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6B75" w:rsidRDefault="00D26B75">
      <w:pPr>
        <w:overflowPunct w:val="0"/>
        <w:adjustRightInd w:val="0"/>
        <w:snapToGrid w:val="0"/>
        <w:spacing w:line="480" w:lineRule="exact"/>
        <w:rPr>
          <w:rFonts w:asciiTheme="minorEastAsia" w:eastAsiaTheme="minorEastAsia" w:hAnsiTheme="minorEastAsia" w:cs="黑体"/>
          <w:b/>
          <w:bCs/>
          <w:sz w:val="28"/>
          <w:szCs w:val="28"/>
        </w:rPr>
      </w:pPr>
    </w:p>
    <w:p w:rsidR="00FF0B44" w:rsidRDefault="00FF0B44" w:rsidP="00FF0B44">
      <w:pPr>
        <w:spacing w:line="276" w:lineRule="auto"/>
        <w:ind w:firstLine="1123"/>
        <w:jc w:val="center"/>
        <w:rPr>
          <w:rFonts w:ascii="方正小标宋简体" w:eastAsia="方正小标宋简体" w:hAnsi="方正小标宋简体" w:cs="方正小标宋简体"/>
          <w:b/>
          <w:bCs/>
          <w:sz w:val="56"/>
          <w:szCs w:val="56"/>
        </w:rPr>
      </w:pPr>
      <w:bookmarkStart w:id="0" w:name="_Toc2179"/>
      <w:bookmarkStart w:id="1" w:name="_Toc77884739"/>
    </w:p>
    <w:p w:rsidR="00FF0B44" w:rsidRDefault="00FF0B44" w:rsidP="00FF0B44">
      <w:pPr>
        <w:spacing w:line="276" w:lineRule="auto"/>
        <w:ind w:firstLine="1123"/>
        <w:jc w:val="center"/>
        <w:rPr>
          <w:rFonts w:ascii="方正小标宋简体" w:eastAsia="方正小标宋简体" w:hAnsi="方正小标宋简体" w:cs="方正小标宋简体"/>
          <w:b/>
          <w:bCs/>
          <w:sz w:val="56"/>
          <w:szCs w:val="56"/>
        </w:rPr>
      </w:pPr>
    </w:p>
    <w:p w:rsidR="00F362FD" w:rsidRDefault="00F362FD" w:rsidP="00F362FD">
      <w:pPr>
        <w:spacing w:line="276" w:lineRule="auto"/>
        <w:jc w:val="center"/>
        <w:rPr>
          <w:rFonts w:ascii="方正小标宋简体" w:eastAsia="方正小标宋简体" w:hAnsi="方正小标宋简体" w:cs="方正小标宋简体"/>
          <w:b/>
          <w:bCs/>
          <w:sz w:val="56"/>
          <w:szCs w:val="56"/>
        </w:rPr>
      </w:pPr>
      <w:r w:rsidRPr="00F362FD">
        <w:rPr>
          <w:rFonts w:ascii="方正小标宋简体" w:eastAsia="方正小标宋简体" w:hAnsi="方正小标宋简体" w:cs="方正小标宋简体" w:hint="eastAsia"/>
          <w:b/>
          <w:bCs/>
          <w:sz w:val="56"/>
          <w:szCs w:val="56"/>
        </w:rPr>
        <w:t>兰州现代职业学院</w:t>
      </w:r>
    </w:p>
    <w:p w:rsidR="008B0C8C" w:rsidRPr="00F362FD" w:rsidRDefault="008B0C8C" w:rsidP="00FF0B44">
      <w:pPr>
        <w:spacing w:line="560" w:lineRule="exact"/>
        <w:jc w:val="center"/>
        <w:rPr>
          <w:rFonts w:ascii="方正小标宋简体" w:eastAsia="方正小标宋简体" w:hAnsi="方正小标宋简体" w:cs="方正小标宋简体"/>
          <w:b/>
          <w:bCs/>
          <w:sz w:val="56"/>
          <w:szCs w:val="56"/>
        </w:rPr>
      </w:pPr>
    </w:p>
    <w:p w:rsidR="00F362FD" w:rsidRPr="005E35E7" w:rsidRDefault="00F362FD" w:rsidP="00F362FD">
      <w:pPr>
        <w:spacing w:line="276" w:lineRule="auto"/>
        <w:jc w:val="center"/>
        <w:rPr>
          <w:rFonts w:ascii="方正小标宋简体" w:eastAsia="方正小标宋简体" w:hAnsi="方正小标宋简体" w:cs="方正小标宋简体"/>
          <w:b/>
          <w:bCs/>
          <w:sz w:val="40"/>
          <w:szCs w:val="40"/>
        </w:rPr>
      </w:pPr>
      <w:r w:rsidRPr="005E35E7">
        <w:rPr>
          <w:rFonts w:ascii="宋体" w:hAnsi="宋体" w:cs="宋体" w:hint="eastAsia"/>
          <w:b/>
          <w:bCs/>
          <w:sz w:val="40"/>
          <w:szCs w:val="40"/>
        </w:rPr>
        <w:t>《城市轨道交通运营管理》</w:t>
      </w:r>
      <w:r w:rsidRPr="00FF0B44">
        <w:rPr>
          <w:rFonts w:ascii="方正小标宋简体" w:eastAsia="方正小标宋简体" w:hAnsi="方正小标宋简体" w:cs="方正小标宋简体" w:hint="eastAsia"/>
          <w:b/>
          <w:bCs/>
          <w:sz w:val="40"/>
          <w:szCs w:val="40"/>
        </w:rPr>
        <w:t>专业人才</w:t>
      </w:r>
      <w:r w:rsidRPr="005E35E7">
        <w:rPr>
          <w:rFonts w:ascii="方正小标宋简体" w:eastAsia="方正小标宋简体" w:hAnsi="方正小标宋简体" w:cs="方正小标宋简体" w:hint="eastAsia"/>
          <w:b/>
          <w:bCs/>
          <w:sz w:val="40"/>
          <w:szCs w:val="40"/>
        </w:rPr>
        <w:t>培养方案</w:t>
      </w:r>
    </w:p>
    <w:p w:rsidR="005E35E7" w:rsidRDefault="005E35E7" w:rsidP="005E35E7">
      <w:pPr>
        <w:overflowPunct w:val="0"/>
        <w:adjustRightInd w:val="0"/>
        <w:snapToGrid w:val="0"/>
        <w:spacing w:line="480" w:lineRule="exact"/>
        <w:jc w:val="center"/>
        <w:rPr>
          <w:rFonts w:asciiTheme="minorEastAsia" w:eastAsiaTheme="minorEastAsia" w:hAnsiTheme="minorEastAsia" w:cs="黑体"/>
          <w:b/>
          <w:bCs/>
          <w:sz w:val="28"/>
          <w:szCs w:val="28"/>
        </w:rPr>
      </w:pPr>
      <w:r>
        <w:rPr>
          <w:rFonts w:asciiTheme="minorEastAsia" w:eastAsiaTheme="minorEastAsia" w:hAnsiTheme="minorEastAsia" w:cs="黑体" w:hint="eastAsia"/>
          <w:b/>
          <w:bCs/>
          <w:sz w:val="28"/>
          <w:szCs w:val="28"/>
        </w:rPr>
        <w:t>（2025年修订）</w:t>
      </w:r>
    </w:p>
    <w:p w:rsidR="00F362FD" w:rsidRDefault="00F362FD" w:rsidP="00F362FD">
      <w:pPr>
        <w:overflowPunct w:val="0"/>
        <w:adjustRightInd w:val="0"/>
        <w:snapToGrid w:val="0"/>
        <w:spacing w:line="480" w:lineRule="exact"/>
        <w:ind w:firstLineChars="200" w:firstLine="640"/>
        <w:rPr>
          <w:rFonts w:ascii="宋体" w:hAnsi="宋体" w:cs="宋体"/>
          <w:sz w:val="32"/>
          <w:szCs w:val="32"/>
        </w:rPr>
      </w:pPr>
    </w:p>
    <w:p w:rsidR="005E35E7" w:rsidRDefault="005E35E7" w:rsidP="00F362FD">
      <w:pPr>
        <w:overflowPunct w:val="0"/>
        <w:adjustRightInd w:val="0"/>
        <w:snapToGrid w:val="0"/>
        <w:spacing w:line="480" w:lineRule="exact"/>
        <w:ind w:firstLineChars="200" w:firstLine="640"/>
        <w:rPr>
          <w:rFonts w:ascii="宋体" w:hAnsi="宋体" w:cs="宋体"/>
          <w:sz w:val="32"/>
          <w:szCs w:val="32"/>
        </w:rPr>
      </w:pPr>
    </w:p>
    <w:p w:rsidR="008B0C8C" w:rsidRDefault="008B0C8C" w:rsidP="00F362FD">
      <w:pPr>
        <w:overflowPunct w:val="0"/>
        <w:adjustRightInd w:val="0"/>
        <w:snapToGrid w:val="0"/>
        <w:spacing w:line="480" w:lineRule="exact"/>
        <w:ind w:firstLineChars="200" w:firstLine="640"/>
        <w:rPr>
          <w:rFonts w:ascii="宋体" w:hAnsi="宋体" w:cs="宋体"/>
          <w:sz w:val="32"/>
          <w:szCs w:val="32"/>
        </w:rPr>
      </w:pPr>
    </w:p>
    <w:p w:rsidR="00F362FD" w:rsidRPr="00FF0B44" w:rsidRDefault="00F362FD" w:rsidP="00FF0B44">
      <w:pPr>
        <w:spacing w:line="560" w:lineRule="exact"/>
        <w:ind w:firstLineChars="400" w:firstLine="1280"/>
        <w:rPr>
          <w:rFonts w:asciiTheme="majorEastAsia" w:eastAsiaTheme="majorEastAsia" w:hAnsiTheme="majorEastAsia"/>
          <w:sz w:val="32"/>
          <w:szCs w:val="32"/>
        </w:rPr>
      </w:pPr>
      <w:r w:rsidRPr="00FF0B44">
        <w:rPr>
          <w:rFonts w:asciiTheme="majorEastAsia" w:eastAsiaTheme="majorEastAsia" w:hAnsiTheme="majorEastAsia" w:hint="eastAsia"/>
          <w:sz w:val="32"/>
          <w:szCs w:val="32"/>
        </w:rPr>
        <w:t>学院名称（盖章）：兰州现代职业学院城市建设学院</w:t>
      </w:r>
    </w:p>
    <w:p w:rsidR="00F362FD" w:rsidRPr="00FF0B44" w:rsidRDefault="00F362FD" w:rsidP="00FF0B44">
      <w:pPr>
        <w:spacing w:line="560" w:lineRule="exact"/>
        <w:ind w:firstLineChars="400" w:firstLine="1280"/>
        <w:rPr>
          <w:rFonts w:asciiTheme="majorEastAsia" w:eastAsiaTheme="majorEastAsia" w:hAnsiTheme="majorEastAsia"/>
          <w:sz w:val="32"/>
          <w:szCs w:val="32"/>
        </w:rPr>
      </w:pPr>
      <w:r w:rsidRPr="00FF0B44">
        <w:rPr>
          <w:rFonts w:asciiTheme="majorEastAsia" w:eastAsiaTheme="majorEastAsia" w:hAnsiTheme="majorEastAsia" w:hint="eastAsia"/>
          <w:sz w:val="32"/>
          <w:szCs w:val="32"/>
        </w:rPr>
        <w:t>层    次：高职</w:t>
      </w:r>
    </w:p>
    <w:p w:rsidR="00F362FD" w:rsidRPr="00FF0B44" w:rsidRDefault="00F362FD" w:rsidP="00FF0B44">
      <w:pPr>
        <w:spacing w:line="560" w:lineRule="exact"/>
        <w:ind w:firstLineChars="400" w:firstLine="1280"/>
        <w:rPr>
          <w:rFonts w:asciiTheme="majorEastAsia" w:eastAsiaTheme="majorEastAsia" w:hAnsiTheme="majorEastAsia"/>
          <w:sz w:val="32"/>
          <w:szCs w:val="32"/>
        </w:rPr>
      </w:pPr>
      <w:r w:rsidRPr="00FF0B44">
        <w:rPr>
          <w:rFonts w:asciiTheme="majorEastAsia" w:eastAsiaTheme="majorEastAsia" w:hAnsiTheme="majorEastAsia" w:hint="eastAsia"/>
          <w:sz w:val="32"/>
          <w:szCs w:val="32"/>
        </w:rPr>
        <w:t>专业名称：城市轨道交通运营管理</w:t>
      </w:r>
    </w:p>
    <w:p w:rsidR="00F362FD" w:rsidRPr="00FF0B44" w:rsidRDefault="00F362FD" w:rsidP="00FF0B44">
      <w:pPr>
        <w:spacing w:line="560" w:lineRule="exact"/>
        <w:ind w:firstLineChars="400" w:firstLine="1280"/>
        <w:rPr>
          <w:rFonts w:asciiTheme="majorEastAsia" w:eastAsiaTheme="majorEastAsia" w:hAnsiTheme="majorEastAsia"/>
          <w:sz w:val="32"/>
          <w:szCs w:val="32"/>
        </w:rPr>
      </w:pPr>
      <w:r w:rsidRPr="00FF0B44">
        <w:rPr>
          <w:rFonts w:asciiTheme="majorEastAsia" w:eastAsiaTheme="majorEastAsia" w:hAnsiTheme="majorEastAsia" w:hint="eastAsia"/>
          <w:sz w:val="32"/>
          <w:szCs w:val="32"/>
        </w:rPr>
        <w:t>专业代码：500606</w:t>
      </w:r>
    </w:p>
    <w:p w:rsidR="00F362FD" w:rsidRPr="00FF0B44" w:rsidRDefault="00F362FD" w:rsidP="00FF0B44">
      <w:pPr>
        <w:spacing w:line="560" w:lineRule="exact"/>
        <w:ind w:firstLineChars="400" w:firstLine="1280"/>
        <w:rPr>
          <w:rFonts w:asciiTheme="majorEastAsia" w:eastAsiaTheme="majorEastAsia" w:hAnsiTheme="majorEastAsia"/>
          <w:sz w:val="32"/>
          <w:szCs w:val="32"/>
        </w:rPr>
      </w:pPr>
      <w:r w:rsidRPr="00FF0B44">
        <w:rPr>
          <w:rFonts w:asciiTheme="majorEastAsia" w:eastAsiaTheme="majorEastAsia" w:hAnsiTheme="majorEastAsia" w:hint="eastAsia"/>
          <w:sz w:val="32"/>
          <w:szCs w:val="32"/>
        </w:rPr>
        <w:t>修业年限：3年</w:t>
      </w:r>
    </w:p>
    <w:p w:rsidR="005E35E7" w:rsidRPr="00F362FD" w:rsidRDefault="005E35E7" w:rsidP="00937D6E">
      <w:pPr>
        <w:spacing w:after="200" w:line="560" w:lineRule="exact"/>
        <w:ind w:firstLineChars="400" w:firstLine="1280"/>
        <w:rPr>
          <w:rFonts w:ascii="宋体" w:hAnsi="宋体" w:cs="宋体"/>
          <w:sz w:val="32"/>
          <w:szCs w:val="32"/>
        </w:rPr>
      </w:pPr>
    </w:p>
    <w:p w:rsidR="00F362FD" w:rsidRPr="00F362FD" w:rsidRDefault="00F362FD" w:rsidP="00FF0B44">
      <w:pPr>
        <w:spacing w:after="200" w:line="480" w:lineRule="exact"/>
        <w:ind w:firstLineChars="400" w:firstLine="1280"/>
        <w:rPr>
          <w:rFonts w:ascii="宋体" w:hAnsi="宋体" w:cs="宋体"/>
          <w:sz w:val="32"/>
          <w:szCs w:val="32"/>
        </w:rPr>
      </w:pPr>
      <w:r w:rsidRPr="00F362FD">
        <w:rPr>
          <w:rFonts w:ascii="宋体" w:hAnsi="宋体" w:cs="宋体" w:hint="eastAsia"/>
          <w:sz w:val="32"/>
          <w:szCs w:val="32"/>
        </w:rPr>
        <w:t>论证专家：</w:t>
      </w:r>
    </w:p>
    <w:p w:rsidR="00F362FD" w:rsidRPr="00F362FD" w:rsidRDefault="00F362FD" w:rsidP="00FF0B44">
      <w:pPr>
        <w:spacing w:after="200" w:line="480" w:lineRule="exact"/>
        <w:ind w:firstLineChars="400" w:firstLine="1280"/>
        <w:rPr>
          <w:rFonts w:ascii="宋体" w:hAnsi="宋体" w:cs="宋体"/>
          <w:sz w:val="32"/>
          <w:szCs w:val="32"/>
        </w:rPr>
      </w:pPr>
      <w:r w:rsidRPr="00F362FD">
        <w:rPr>
          <w:rFonts w:ascii="宋体" w:hAnsi="宋体" w:cs="宋体" w:hint="eastAsia"/>
          <w:sz w:val="32"/>
          <w:szCs w:val="32"/>
        </w:rPr>
        <w:t>审 核 人：</w:t>
      </w:r>
    </w:p>
    <w:p w:rsidR="00F362FD" w:rsidRPr="00F362FD" w:rsidRDefault="00F362FD" w:rsidP="00FF0B44">
      <w:pPr>
        <w:spacing w:after="200" w:line="480" w:lineRule="exact"/>
        <w:ind w:firstLineChars="400" w:firstLine="1280"/>
        <w:rPr>
          <w:rFonts w:ascii="宋体" w:hAnsi="宋体" w:cs="宋体"/>
          <w:sz w:val="32"/>
          <w:szCs w:val="32"/>
        </w:rPr>
      </w:pPr>
      <w:r w:rsidRPr="00F362FD">
        <w:rPr>
          <w:rFonts w:ascii="宋体" w:hAnsi="宋体" w:cs="宋体" w:hint="eastAsia"/>
          <w:sz w:val="32"/>
          <w:szCs w:val="32"/>
        </w:rPr>
        <w:t>修 订 人：高立明、张小艳、李忠</w:t>
      </w:r>
      <w:r w:rsidR="000415B4">
        <w:rPr>
          <w:rFonts w:ascii="宋体" w:hAnsi="宋体" w:cs="宋体" w:hint="eastAsia"/>
          <w:sz w:val="32"/>
          <w:szCs w:val="32"/>
        </w:rPr>
        <w:t>、</w:t>
      </w:r>
      <w:r w:rsidR="000415B4">
        <w:rPr>
          <w:rFonts w:ascii="宋体" w:hAnsi="宋体" w:cs="宋体"/>
          <w:sz w:val="32"/>
          <w:szCs w:val="32"/>
        </w:rPr>
        <w:t>李文渊</w:t>
      </w:r>
    </w:p>
    <w:p w:rsidR="00F362FD" w:rsidRPr="00F362FD" w:rsidRDefault="00F362FD" w:rsidP="00FF0B44">
      <w:pPr>
        <w:spacing w:after="200" w:line="480" w:lineRule="exact"/>
        <w:ind w:firstLineChars="400" w:firstLine="1280"/>
        <w:rPr>
          <w:rFonts w:ascii="宋体" w:hAnsi="宋体" w:cs="宋体"/>
          <w:sz w:val="32"/>
          <w:szCs w:val="32"/>
        </w:rPr>
      </w:pPr>
      <w:r w:rsidRPr="00F362FD">
        <w:rPr>
          <w:rFonts w:ascii="宋体" w:hAnsi="宋体" w:cs="宋体" w:hint="eastAsia"/>
          <w:sz w:val="32"/>
          <w:szCs w:val="32"/>
        </w:rPr>
        <w:t xml:space="preserve">修订时间： </w:t>
      </w:r>
      <w:r w:rsidRPr="00F362FD">
        <w:rPr>
          <w:rFonts w:ascii="宋体" w:hAnsi="宋体" w:cs="宋体"/>
          <w:sz w:val="32"/>
          <w:szCs w:val="32"/>
        </w:rPr>
        <w:t>202</w:t>
      </w:r>
      <w:r w:rsidR="000415B4">
        <w:rPr>
          <w:rFonts w:ascii="宋体" w:hAnsi="宋体" w:cs="宋体"/>
          <w:sz w:val="32"/>
          <w:szCs w:val="32"/>
        </w:rPr>
        <w:t>5</w:t>
      </w:r>
      <w:r w:rsidRPr="00F362FD">
        <w:rPr>
          <w:rFonts w:ascii="宋体" w:hAnsi="宋体" w:cs="宋体" w:hint="eastAsia"/>
          <w:sz w:val="32"/>
          <w:szCs w:val="32"/>
        </w:rPr>
        <w:t xml:space="preserve"> 年  </w:t>
      </w:r>
      <w:r w:rsidR="000415B4">
        <w:rPr>
          <w:rFonts w:ascii="宋体" w:hAnsi="宋体" w:cs="宋体"/>
          <w:sz w:val="32"/>
          <w:szCs w:val="32"/>
        </w:rPr>
        <w:t>5</w:t>
      </w:r>
      <w:r w:rsidRPr="00F362FD">
        <w:rPr>
          <w:rFonts w:ascii="宋体" w:hAnsi="宋体" w:cs="宋体"/>
          <w:sz w:val="32"/>
          <w:szCs w:val="32"/>
        </w:rPr>
        <w:t xml:space="preserve"> </w:t>
      </w:r>
      <w:r w:rsidRPr="00F362FD">
        <w:rPr>
          <w:rFonts w:ascii="宋体" w:hAnsi="宋体" w:cs="宋体" w:hint="eastAsia"/>
          <w:sz w:val="32"/>
          <w:szCs w:val="32"/>
        </w:rPr>
        <w:t>月</w:t>
      </w:r>
      <w:r w:rsidRPr="00F362FD">
        <w:rPr>
          <w:rFonts w:ascii="宋体" w:hAnsi="宋体" w:cs="宋体"/>
          <w:sz w:val="32"/>
          <w:szCs w:val="32"/>
        </w:rPr>
        <w:br w:type="page"/>
      </w:r>
    </w:p>
    <w:p w:rsidR="00D26B75" w:rsidRPr="00F362FD" w:rsidRDefault="00B82919" w:rsidP="003C19D9">
      <w:pPr>
        <w:spacing w:line="400" w:lineRule="exact"/>
        <w:jc w:val="center"/>
        <w:rPr>
          <w:rFonts w:asciiTheme="minorEastAsia" w:eastAsiaTheme="minorEastAsia" w:hAnsiTheme="minorEastAsia" w:cs="黑体"/>
          <w:b/>
          <w:bCs/>
          <w:sz w:val="32"/>
          <w:szCs w:val="32"/>
        </w:rPr>
      </w:pPr>
      <w:r w:rsidRPr="00F362FD">
        <w:rPr>
          <w:rFonts w:asciiTheme="minorEastAsia" w:eastAsiaTheme="minorEastAsia" w:hAnsiTheme="minorEastAsia" w:cs="黑体" w:hint="eastAsia"/>
          <w:b/>
          <w:bCs/>
          <w:sz w:val="32"/>
          <w:szCs w:val="32"/>
        </w:rPr>
        <w:lastRenderedPageBreak/>
        <w:t>目  录</w:t>
      </w:r>
    </w:p>
    <w:p w:rsidR="00B00985" w:rsidRDefault="00B82919">
      <w:pPr>
        <w:pStyle w:val="10"/>
        <w:tabs>
          <w:tab w:val="right" w:leader="dot" w:pos="9016"/>
        </w:tabs>
        <w:rPr>
          <w:rFonts w:eastAsiaTheme="minorEastAsia" w:cstheme="minorBidi"/>
          <w:b w:val="0"/>
          <w:bCs w:val="0"/>
          <w:caps w:val="0"/>
          <w:noProof/>
          <w:kern w:val="2"/>
          <w:sz w:val="21"/>
          <w:szCs w:val="22"/>
        </w:rPr>
      </w:pPr>
      <w:r>
        <w:rPr>
          <w:rFonts w:asciiTheme="minorEastAsia" w:eastAsiaTheme="minorEastAsia" w:hAnsiTheme="minorEastAsia" w:cs="黑体" w:hint="eastAsia"/>
          <w:color w:val="0000FF"/>
          <w:sz w:val="28"/>
          <w:szCs w:val="28"/>
        </w:rPr>
        <w:fldChar w:fldCharType="begin"/>
      </w:r>
      <w:r>
        <w:rPr>
          <w:rFonts w:asciiTheme="minorEastAsia" w:eastAsiaTheme="minorEastAsia" w:hAnsiTheme="minorEastAsia" w:cs="黑体" w:hint="eastAsia"/>
          <w:color w:val="0000FF"/>
          <w:sz w:val="28"/>
          <w:szCs w:val="28"/>
        </w:rPr>
        <w:instrText xml:space="preserve">TOC \o "1-3" \h \u </w:instrText>
      </w:r>
      <w:r>
        <w:rPr>
          <w:rFonts w:asciiTheme="minorEastAsia" w:eastAsiaTheme="minorEastAsia" w:hAnsiTheme="minorEastAsia" w:cs="黑体" w:hint="eastAsia"/>
          <w:color w:val="0000FF"/>
          <w:sz w:val="28"/>
          <w:szCs w:val="28"/>
        </w:rPr>
        <w:fldChar w:fldCharType="separate"/>
      </w:r>
      <w:hyperlink w:anchor="_Toc200665356" w:history="1">
        <w:r w:rsidR="00B00985" w:rsidRPr="002D5191">
          <w:rPr>
            <w:rStyle w:val="a9"/>
            <w:noProof/>
          </w:rPr>
          <w:t>一、</w:t>
        </w:r>
        <w:r w:rsidR="00B00985" w:rsidRPr="002D5191">
          <w:rPr>
            <w:rStyle w:val="a9"/>
            <w:rFonts w:eastAsiaTheme="majorEastAsia"/>
            <w:noProof/>
          </w:rPr>
          <w:t>专业描述</w:t>
        </w:r>
        <w:r w:rsidR="00B00985">
          <w:rPr>
            <w:noProof/>
          </w:rPr>
          <w:tab/>
        </w:r>
        <w:r w:rsidR="00B00985">
          <w:rPr>
            <w:noProof/>
          </w:rPr>
          <w:fldChar w:fldCharType="begin"/>
        </w:r>
        <w:r w:rsidR="00B00985">
          <w:rPr>
            <w:noProof/>
          </w:rPr>
          <w:instrText xml:space="preserve"> PAGEREF _Toc200665356 \h </w:instrText>
        </w:r>
        <w:r w:rsidR="00B00985">
          <w:rPr>
            <w:noProof/>
          </w:rPr>
        </w:r>
        <w:r w:rsidR="00B00985">
          <w:rPr>
            <w:noProof/>
          </w:rPr>
          <w:fldChar w:fldCharType="separate"/>
        </w:r>
        <w:r w:rsidR="00B00985">
          <w:rPr>
            <w:noProof/>
          </w:rPr>
          <w:t>4</w:t>
        </w:r>
        <w:r w:rsidR="00B00985">
          <w:rPr>
            <w:noProof/>
          </w:rPr>
          <w:fldChar w:fldCharType="end"/>
        </w:r>
      </w:hyperlink>
    </w:p>
    <w:p w:rsidR="00B00985" w:rsidRDefault="00B00985">
      <w:pPr>
        <w:pStyle w:val="10"/>
        <w:tabs>
          <w:tab w:val="right" w:leader="dot" w:pos="9016"/>
        </w:tabs>
        <w:rPr>
          <w:rFonts w:eastAsiaTheme="minorEastAsia" w:cstheme="minorBidi"/>
          <w:b w:val="0"/>
          <w:bCs w:val="0"/>
          <w:caps w:val="0"/>
          <w:noProof/>
          <w:kern w:val="2"/>
          <w:sz w:val="21"/>
          <w:szCs w:val="22"/>
        </w:rPr>
      </w:pPr>
      <w:hyperlink w:anchor="_Toc200665357" w:history="1">
        <w:r w:rsidRPr="002D5191">
          <w:rPr>
            <w:rStyle w:val="a9"/>
            <w:noProof/>
          </w:rPr>
          <w:t>二、</w:t>
        </w:r>
        <w:r w:rsidRPr="002D5191">
          <w:rPr>
            <w:rStyle w:val="a9"/>
            <w:rFonts w:eastAsiaTheme="majorEastAsia"/>
            <w:noProof/>
          </w:rPr>
          <w:t>职业面向及职业岗位分析</w:t>
        </w:r>
        <w:r>
          <w:rPr>
            <w:noProof/>
          </w:rPr>
          <w:tab/>
        </w:r>
        <w:r>
          <w:rPr>
            <w:noProof/>
          </w:rPr>
          <w:fldChar w:fldCharType="begin"/>
        </w:r>
        <w:r>
          <w:rPr>
            <w:noProof/>
          </w:rPr>
          <w:instrText xml:space="preserve"> PAGEREF _Toc200665357 \h </w:instrText>
        </w:r>
        <w:r>
          <w:rPr>
            <w:noProof/>
          </w:rPr>
        </w:r>
        <w:r>
          <w:rPr>
            <w:noProof/>
          </w:rPr>
          <w:fldChar w:fldCharType="separate"/>
        </w:r>
        <w:r>
          <w:rPr>
            <w:noProof/>
          </w:rPr>
          <w:t>4</w:t>
        </w:r>
        <w:r>
          <w:rPr>
            <w:noProof/>
          </w:rPr>
          <w:fldChar w:fldCharType="end"/>
        </w:r>
      </w:hyperlink>
    </w:p>
    <w:p w:rsidR="00B00985" w:rsidRDefault="00B00985">
      <w:pPr>
        <w:pStyle w:val="10"/>
        <w:tabs>
          <w:tab w:val="right" w:leader="dot" w:pos="9016"/>
        </w:tabs>
        <w:rPr>
          <w:rFonts w:eastAsiaTheme="minorEastAsia" w:cstheme="minorBidi"/>
          <w:b w:val="0"/>
          <w:bCs w:val="0"/>
          <w:caps w:val="0"/>
          <w:noProof/>
          <w:kern w:val="2"/>
          <w:sz w:val="21"/>
          <w:szCs w:val="22"/>
        </w:rPr>
      </w:pPr>
      <w:hyperlink w:anchor="_Toc200665358" w:history="1">
        <w:r w:rsidRPr="002D5191">
          <w:rPr>
            <w:rStyle w:val="a9"/>
            <w:rFonts w:eastAsiaTheme="majorEastAsia"/>
            <w:noProof/>
          </w:rPr>
          <w:t>三、培养目标</w:t>
        </w:r>
        <w:r>
          <w:rPr>
            <w:noProof/>
          </w:rPr>
          <w:tab/>
        </w:r>
        <w:r>
          <w:rPr>
            <w:noProof/>
          </w:rPr>
          <w:fldChar w:fldCharType="begin"/>
        </w:r>
        <w:r>
          <w:rPr>
            <w:noProof/>
          </w:rPr>
          <w:instrText xml:space="preserve"> PAGEREF _Toc200665358 \h </w:instrText>
        </w:r>
        <w:r>
          <w:rPr>
            <w:noProof/>
          </w:rPr>
        </w:r>
        <w:r>
          <w:rPr>
            <w:noProof/>
          </w:rPr>
          <w:fldChar w:fldCharType="separate"/>
        </w:r>
        <w:r>
          <w:rPr>
            <w:noProof/>
          </w:rPr>
          <w:t>4</w:t>
        </w:r>
        <w:r>
          <w:rPr>
            <w:noProof/>
          </w:rPr>
          <w:fldChar w:fldCharType="end"/>
        </w:r>
      </w:hyperlink>
    </w:p>
    <w:p w:rsidR="00B00985" w:rsidRDefault="00B00985">
      <w:pPr>
        <w:pStyle w:val="10"/>
        <w:tabs>
          <w:tab w:val="right" w:leader="dot" w:pos="9016"/>
        </w:tabs>
        <w:rPr>
          <w:rFonts w:eastAsiaTheme="minorEastAsia" w:cstheme="minorBidi"/>
          <w:b w:val="0"/>
          <w:bCs w:val="0"/>
          <w:caps w:val="0"/>
          <w:noProof/>
          <w:kern w:val="2"/>
          <w:sz w:val="21"/>
          <w:szCs w:val="22"/>
        </w:rPr>
      </w:pPr>
      <w:hyperlink w:anchor="_Toc200665359" w:history="1">
        <w:r w:rsidRPr="002D5191">
          <w:rPr>
            <w:rStyle w:val="a9"/>
            <w:rFonts w:ascii="宋体" w:eastAsiaTheme="majorEastAsia" w:hAnsi="宋体" w:cs="宋体"/>
            <w:noProof/>
            <w:lang w:val="zh-CN" w:bidi="zh-CN"/>
          </w:rPr>
          <w:t>四、培养规格</w:t>
        </w:r>
        <w:r>
          <w:rPr>
            <w:noProof/>
          </w:rPr>
          <w:tab/>
        </w:r>
        <w:r>
          <w:rPr>
            <w:noProof/>
          </w:rPr>
          <w:fldChar w:fldCharType="begin"/>
        </w:r>
        <w:r>
          <w:rPr>
            <w:noProof/>
          </w:rPr>
          <w:instrText xml:space="preserve"> PAGEREF _Toc200665359 \h </w:instrText>
        </w:r>
        <w:r>
          <w:rPr>
            <w:noProof/>
          </w:rPr>
        </w:r>
        <w:r>
          <w:rPr>
            <w:noProof/>
          </w:rPr>
          <w:fldChar w:fldCharType="separate"/>
        </w:r>
        <w:r>
          <w:rPr>
            <w:noProof/>
          </w:rPr>
          <w:t>5</w:t>
        </w:r>
        <w:r>
          <w:rPr>
            <w:noProof/>
          </w:rPr>
          <w:fldChar w:fldCharType="end"/>
        </w:r>
      </w:hyperlink>
    </w:p>
    <w:p w:rsidR="00B00985" w:rsidRDefault="00B00985">
      <w:pPr>
        <w:pStyle w:val="10"/>
        <w:tabs>
          <w:tab w:val="right" w:leader="dot" w:pos="9016"/>
        </w:tabs>
        <w:rPr>
          <w:rFonts w:eastAsiaTheme="minorEastAsia" w:cstheme="minorBidi"/>
          <w:b w:val="0"/>
          <w:bCs w:val="0"/>
          <w:caps w:val="0"/>
          <w:noProof/>
          <w:kern w:val="2"/>
          <w:sz w:val="21"/>
          <w:szCs w:val="22"/>
        </w:rPr>
      </w:pPr>
      <w:hyperlink w:anchor="_Toc200665360" w:history="1">
        <w:r w:rsidRPr="002D5191">
          <w:rPr>
            <w:rStyle w:val="a9"/>
            <w:rFonts w:ascii="宋体" w:eastAsiaTheme="majorEastAsia" w:hAnsi="宋体" w:cs="宋体"/>
            <w:noProof/>
            <w:lang w:val="zh-CN" w:bidi="zh-CN"/>
          </w:rPr>
          <w:t>五、人才培养模式</w:t>
        </w:r>
        <w:r>
          <w:rPr>
            <w:noProof/>
          </w:rPr>
          <w:tab/>
        </w:r>
        <w:r>
          <w:rPr>
            <w:noProof/>
          </w:rPr>
          <w:fldChar w:fldCharType="begin"/>
        </w:r>
        <w:r>
          <w:rPr>
            <w:noProof/>
          </w:rPr>
          <w:instrText xml:space="preserve"> PAGEREF _Toc200665360 \h </w:instrText>
        </w:r>
        <w:r>
          <w:rPr>
            <w:noProof/>
          </w:rPr>
        </w:r>
        <w:r>
          <w:rPr>
            <w:noProof/>
          </w:rPr>
          <w:fldChar w:fldCharType="separate"/>
        </w:r>
        <w:r>
          <w:rPr>
            <w:noProof/>
          </w:rPr>
          <w:t>6</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61" w:history="1">
        <w:r w:rsidRPr="002D5191">
          <w:rPr>
            <w:rStyle w:val="a9"/>
            <w:rFonts w:ascii="宋体" w:hAnsi="宋体" w:cs="宋体"/>
            <w:noProof/>
          </w:rPr>
          <w:t>（一）人才培养模式</w:t>
        </w:r>
        <w:r>
          <w:rPr>
            <w:noProof/>
          </w:rPr>
          <w:tab/>
        </w:r>
        <w:r>
          <w:rPr>
            <w:noProof/>
          </w:rPr>
          <w:fldChar w:fldCharType="begin"/>
        </w:r>
        <w:r>
          <w:rPr>
            <w:noProof/>
          </w:rPr>
          <w:instrText xml:space="preserve"> PAGEREF _Toc200665361 \h </w:instrText>
        </w:r>
        <w:r>
          <w:rPr>
            <w:noProof/>
          </w:rPr>
        </w:r>
        <w:r>
          <w:rPr>
            <w:noProof/>
          </w:rPr>
          <w:fldChar w:fldCharType="separate"/>
        </w:r>
        <w:r>
          <w:rPr>
            <w:noProof/>
          </w:rPr>
          <w:t>6</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62" w:history="1">
        <w:r w:rsidRPr="002D5191">
          <w:rPr>
            <w:rStyle w:val="a9"/>
            <w:rFonts w:asciiTheme="majorEastAsia" w:eastAsiaTheme="majorEastAsia" w:hAnsiTheme="majorEastAsia" w:cstheme="majorEastAsia"/>
            <w:noProof/>
          </w:rPr>
          <w:t>（二）课程体系结构</w:t>
        </w:r>
        <w:r>
          <w:rPr>
            <w:noProof/>
          </w:rPr>
          <w:tab/>
        </w:r>
        <w:r>
          <w:rPr>
            <w:noProof/>
          </w:rPr>
          <w:fldChar w:fldCharType="begin"/>
        </w:r>
        <w:r>
          <w:rPr>
            <w:noProof/>
          </w:rPr>
          <w:instrText xml:space="preserve"> PAGEREF _Toc200665362 \h </w:instrText>
        </w:r>
        <w:r>
          <w:rPr>
            <w:noProof/>
          </w:rPr>
        </w:r>
        <w:r>
          <w:rPr>
            <w:noProof/>
          </w:rPr>
          <w:fldChar w:fldCharType="separate"/>
        </w:r>
        <w:r>
          <w:rPr>
            <w:noProof/>
          </w:rPr>
          <w:t>6</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63" w:history="1">
        <w:r w:rsidRPr="002D5191">
          <w:rPr>
            <w:rStyle w:val="a9"/>
            <w:rFonts w:asciiTheme="majorEastAsia" w:eastAsiaTheme="majorEastAsia" w:hAnsiTheme="majorEastAsia" w:cstheme="majorEastAsia"/>
            <w:noProof/>
          </w:rPr>
          <w:t>（三）课程设置及要求</w:t>
        </w:r>
        <w:r>
          <w:rPr>
            <w:noProof/>
          </w:rPr>
          <w:tab/>
        </w:r>
        <w:r>
          <w:rPr>
            <w:noProof/>
          </w:rPr>
          <w:fldChar w:fldCharType="begin"/>
        </w:r>
        <w:r>
          <w:rPr>
            <w:noProof/>
          </w:rPr>
          <w:instrText xml:space="preserve"> PAGEREF _Toc200665363 \h </w:instrText>
        </w:r>
        <w:r>
          <w:rPr>
            <w:noProof/>
          </w:rPr>
        </w:r>
        <w:r>
          <w:rPr>
            <w:noProof/>
          </w:rPr>
          <w:fldChar w:fldCharType="separate"/>
        </w:r>
        <w:r>
          <w:rPr>
            <w:noProof/>
          </w:rPr>
          <w:t>8</w:t>
        </w:r>
        <w:r>
          <w:rPr>
            <w:noProof/>
          </w:rPr>
          <w:fldChar w:fldCharType="end"/>
        </w:r>
      </w:hyperlink>
    </w:p>
    <w:p w:rsidR="00B00985" w:rsidRDefault="00B00985" w:rsidP="00B00985">
      <w:pPr>
        <w:pStyle w:val="20"/>
        <w:tabs>
          <w:tab w:val="right" w:leader="dot" w:pos="9016"/>
        </w:tabs>
        <w:ind w:firstLineChars="200" w:firstLine="400"/>
        <w:rPr>
          <w:rFonts w:eastAsiaTheme="minorEastAsia" w:cstheme="minorBidi"/>
          <w:smallCaps w:val="0"/>
          <w:noProof/>
          <w:kern w:val="2"/>
          <w:sz w:val="21"/>
          <w:szCs w:val="22"/>
        </w:rPr>
      </w:pPr>
      <w:hyperlink w:anchor="_Toc200665364" w:history="1">
        <w:r w:rsidRPr="002D5191">
          <w:rPr>
            <w:rStyle w:val="a9"/>
            <w:rFonts w:ascii="宋体" w:eastAsiaTheme="majorEastAsia" w:hAnsi="宋体" w:cs="宋体"/>
            <w:noProof/>
            <w:lang w:bidi="zh-CN"/>
          </w:rPr>
          <w:t>1.公共基础课程设置及要求</w:t>
        </w:r>
        <w:r>
          <w:rPr>
            <w:noProof/>
          </w:rPr>
          <w:tab/>
        </w:r>
        <w:r>
          <w:rPr>
            <w:noProof/>
          </w:rPr>
          <w:fldChar w:fldCharType="begin"/>
        </w:r>
        <w:r>
          <w:rPr>
            <w:noProof/>
          </w:rPr>
          <w:instrText xml:space="preserve"> PAGEREF _Toc200665364 \h </w:instrText>
        </w:r>
        <w:r>
          <w:rPr>
            <w:noProof/>
          </w:rPr>
        </w:r>
        <w:r>
          <w:rPr>
            <w:noProof/>
          </w:rPr>
          <w:fldChar w:fldCharType="separate"/>
        </w:r>
        <w:r>
          <w:rPr>
            <w:noProof/>
          </w:rPr>
          <w:t>8</w:t>
        </w:r>
        <w:r>
          <w:rPr>
            <w:noProof/>
          </w:rPr>
          <w:fldChar w:fldCharType="end"/>
        </w:r>
      </w:hyperlink>
    </w:p>
    <w:p w:rsidR="00B00985" w:rsidRDefault="00B00985" w:rsidP="00B00985">
      <w:pPr>
        <w:pStyle w:val="20"/>
        <w:tabs>
          <w:tab w:val="right" w:leader="dot" w:pos="9016"/>
        </w:tabs>
        <w:ind w:firstLineChars="200" w:firstLine="400"/>
        <w:rPr>
          <w:rFonts w:eastAsiaTheme="minorEastAsia" w:cstheme="minorBidi"/>
          <w:smallCaps w:val="0"/>
          <w:noProof/>
          <w:kern w:val="2"/>
          <w:sz w:val="21"/>
          <w:szCs w:val="22"/>
        </w:rPr>
      </w:pPr>
      <w:hyperlink w:anchor="_Toc200665365" w:history="1">
        <w:r w:rsidRPr="002D5191">
          <w:rPr>
            <w:rStyle w:val="a9"/>
            <w:rFonts w:ascii="宋体" w:eastAsiaTheme="majorEastAsia" w:hAnsi="宋体" w:cs="宋体"/>
            <w:noProof/>
            <w:lang w:bidi="zh-CN"/>
          </w:rPr>
          <w:t>2.专业课程设置及要求</w:t>
        </w:r>
        <w:r>
          <w:rPr>
            <w:noProof/>
          </w:rPr>
          <w:tab/>
        </w:r>
        <w:r>
          <w:rPr>
            <w:noProof/>
          </w:rPr>
          <w:fldChar w:fldCharType="begin"/>
        </w:r>
        <w:r>
          <w:rPr>
            <w:noProof/>
          </w:rPr>
          <w:instrText xml:space="preserve"> PAGEREF _Toc200665365 \h </w:instrText>
        </w:r>
        <w:r>
          <w:rPr>
            <w:noProof/>
          </w:rPr>
        </w:r>
        <w:r>
          <w:rPr>
            <w:noProof/>
          </w:rPr>
          <w:fldChar w:fldCharType="separate"/>
        </w:r>
        <w:r>
          <w:rPr>
            <w:noProof/>
          </w:rPr>
          <w:t>12</w:t>
        </w:r>
        <w:r>
          <w:rPr>
            <w:noProof/>
          </w:rPr>
          <w:fldChar w:fldCharType="end"/>
        </w:r>
      </w:hyperlink>
    </w:p>
    <w:p w:rsidR="00B00985" w:rsidRDefault="00B00985" w:rsidP="00B00985">
      <w:pPr>
        <w:pStyle w:val="20"/>
        <w:tabs>
          <w:tab w:val="right" w:leader="dot" w:pos="9016"/>
        </w:tabs>
        <w:ind w:firstLineChars="200" w:firstLine="400"/>
        <w:rPr>
          <w:rFonts w:eastAsiaTheme="minorEastAsia" w:cstheme="minorBidi"/>
          <w:smallCaps w:val="0"/>
          <w:noProof/>
          <w:kern w:val="2"/>
          <w:sz w:val="21"/>
          <w:szCs w:val="22"/>
        </w:rPr>
      </w:pPr>
      <w:hyperlink w:anchor="_Toc200665366" w:history="1">
        <w:r w:rsidRPr="002D5191">
          <w:rPr>
            <w:rStyle w:val="a9"/>
            <w:rFonts w:ascii="宋体" w:eastAsiaTheme="majorEastAsia" w:hAnsi="宋体" w:cs="宋体"/>
            <w:noProof/>
            <w:lang w:bidi="zh-CN"/>
          </w:rPr>
          <w:t>3.素质拓展活动或项目</w:t>
        </w:r>
        <w:r>
          <w:rPr>
            <w:noProof/>
          </w:rPr>
          <w:tab/>
        </w:r>
        <w:r>
          <w:rPr>
            <w:noProof/>
          </w:rPr>
          <w:fldChar w:fldCharType="begin"/>
        </w:r>
        <w:r>
          <w:rPr>
            <w:noProof/>
          </w:rPr>
          <w:instrText xml:space="preserve"> PAGEREF _Toc200665366 \h </w:instrText>
        </w:r>
        <w:r>
          <w:rPr>
            <w:noProof/>
          </w:rPr>
        </w:r>
        <w:r>
          <w:rPr>
            <w:noProof/>
          </w:rPr>
          <w:fldChar w:fldCharType="separate"/>
        </w:r>
        <w:r>
          <w:rPr>
            <w:noProof/>
          </w:rPr>
          <w:t>15</w:t>
        </w:r>
        <w:r>
          <w:rPr>
            <w:noProof/>
          </w:rPr>
          <w:fldChar w:fldCharType="end"/>
        </w:r>
      </w:hyperlink>
    </w:p>
    <w:bookmarkStart w:id="2" w:name="_GoBack"/>
    <w:bookmarkEnd w:id="2"/>
    <w:p w:rsidR="00B00985" w:rsidRDefault="00B00985" w:rsidP="00B00985">
      <w:pPr>
        <w:pStyle w:val="20"/>
        <w:tabs>
          <w:tab w:val="right" w:leader="dot" w:pos="9016"/>
        </w:tabs>
        <w:ind w:firstLineChars="200" w:firstLine="400"/>
        <w:rPr>
          <w:rFonts w:eastAsiaTheme="minorEastAsia" w:cstheme="minorBidi"/>
          <w:smallCaps w:val="0"/>
          <w:noProof/>
          <w:kern w:val="2"/>
          <w:sz w:val="21"/>
          <w:szCs w:val="22"/>
        </w:rPr>
      </w:pPr>
      <w:r w:rsidRPr="002D5191">
        <w:rPr>
          <w:rStyle w:val="a9"/>
          <w:noProof/>
        </w:rPr>
        <w:fldChar w:fldCharType="begin"/>
      </w:r>
      <w:r w:rsidRPr="002D5191">
        <w:rPr>
          <w:rStyle w:val="a9"/>
          <w:noProof/>
        </w:rPr>
        <w:instrText xml:space="preserve"> </w:instrText>
      </w:r>
      <w:r>
        <w:rPr>
          <w:noProof/>
        </w:rPr>
        <w:instrText>HYPERLINK \l "_Toc200665367"</w:instrText>
      </w:r>
      <w:r w:rsidRPr="002D5191">
        <w:rPr>
          <w:rStyle w:val="a9"/>
          <w:noProof/>
        </w:rPr>
        <w:instrText xml:space="preserve"> </w:instrText>
      </w:r>
      <w:r w:rsidRPr="002D5191">
        <w:rPr>
          <w:rStyle w:val="a9"/>
          <w:noProof/>
        </w:rPr>
      </w:r>
      <w:r w:rsidRPr="002D5191">
        <w:rPr>
          <w:rStyle w:val="a9"/>
          <w:noProof/>
        </w:rPr>
        <w:fldChar w:fldCharType="separate"/>
      </w:r>
      <w:r w:rsidRPr="002D5191">
        <w:rPr>
          <w:rStyle w:val="a9"/>
          <w:rFonts w:ascii="宋体" w:eastAsiaTheme="majorEastAsia" w:hAnsi="宋体" w:cs="宋体"/>
          <w:noProof/>
          <w:lang w:bidi="zh-CN"/>
        </w:rPr>
        <w:t>4.专业实习实训项目</w:t>
      </w:r>
      <w:r>
        <w:rPr>
          <w:noProof/>
        </w:rPr>
        <w:tab/>
      </w:r>
      <w:r>
        <w:rPr>
          <w:noProof/>
        </w:rPr>
        <w:fldChar w:fldCharType="begin"/>
      </w:r>
      <w:r>
        <w:rPr>
          <w:noProof/>
        </w:rPr>
        <w:instrText xml:space="preserve"> PAGEREF _Toc200665367 \h </w:instrText>
      </w:r>
      <w:r>
        <w:rPr>
          <w:noProof/>
        </w:rPr>
      </w:r>
      <w:r>
        <w:rPr>
          <w:noProof/>
        </w:rPr>
        <w:fldChar w:fldCharType="separate"/>
      </w:r>
      <w:r>
        <w:rPr>
          <w:noProof/>
        </w:rPr>
        <w:t>16</w:t>
      </w:r>
      <w:r>
        <w:rPr>
          <w:noProof/>
        </w:rPr>
        <w:fldChar w:fldCharType="end"/>
      </w:r>
      <w:r w:rsidRPr="002D5191">
        <w:rPr>
          <w:rStyle w:val="a9"/>
          <w:noProof/>
        </w:rPr>
        <w:fldChar w:fldCharType="end"/>
      </w:r>
    </w:p>
    <w:p w:rsidR="00B00985" w:rsidRDefault="00B00985">
      <w:pPr>
        <w:pStyle w:val="10"/>
        <w:tabs>
          <w:tab w:val="right" w:leader="dot" w:pos="9016"/>
        </w:tabs>
        <w:rPr>
          <w:rFonts w:eastAsiaTheme="minorEastAsia" w:cstheme="minorBidi"/>
          <w:b w:val="0"/>
          <w:bCs w:val="0"/>
          <w:caps w:val="0"/>
          <w:noProof/>
          <w:kern w:val="2"/>
          <w:sz w:val="21"/>
          <w:szCs w:val="22"/>
        </w:rPr>
      </w:pPr>
      <w:hyperlink w:anchor="_Toc200665368" w:history="1">
        <w:r w:rsidRPr="002D5191">
          <w:rPr>
            <w:rStyle w:val="a9"/>
            <w:rFonts w:eastAsiaTheme="majorEastAsia"/>
            <w:noProof/>
          </w:rPr>
          <w:t>六、教学进程总体安排</w:t>
        </w:r>
        <w:r>
          <w:rPr>
            <w:noProof/>
          </w:rPr>
          <w:tab/>
        </w:r>
        <w:r>
          <w:rPr>
            <w:noProof/>
          </w:rPr>
          <w:fldChar w:fldCharType="begin"/>
        </w:r>
        <w:r>
          <w:rPr>
            <w:noProof/>
          </w:rPr>
          <w:instrText xml:space="preserve"> PAGEREF _Toc200665368 \h </w:instrText>
        </w:r>
        <w:r>
          <w:rPr>
            <w:noProof/>
          </w:rPr>
        </w:r>
        <w:r>
          <w:rPr>
            <w:noProof/>
          </w:rPr>
          <w:fldChar w:fldCharType="separate"/>
        </w:r>
        <w:r>
          <w:rPr>
            <w:noProof/>
          </w:rPr>
          <w:t>16</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69" w:history="1">
        <w:r w:rsidRPr="002D5191">
          <w:rPr>
            <w:rStyle w:val="a9"/>
            <w:rFonts w:asciiTheme="majorEastAsia" w:eastAsiaTheme="majorEastAsia" w:hAnsiTheme="majorEastAsia" w:cstheme="majorEastAsia"/>
            <w:noProof/>
          </w:rPr>
          <w:t>（一）全学程教学历程</w:t>
        </w:r>
        <w:r>
          <w:rPr>
            <w:noProof/>
          </w:rPr>
          <w:tab/>
        </w:r>
        <w:r>
          <w:rPr>
            <w:noProof/>
          </w:rPr>
          <w:fldChar w:fldCharType="begin"/>
        </w:r>
        <w:r>
          <w:rPr>
            <w:noProof/>
          </w:rPr>
          <w:instrText xml:space="preserve"> PAGEREF _Toc200665369 \h </w:instrText>
        </w:r>
        <w:r>
          <w:rPr>
            <w:noProof/>
          </w:rPr>
        </w:r>
        <w:r>
          <w:rPr>
            <w:noProof/>
          </w:rPr>
          <w:fldChar w:fldCharType="separate"/>
        </w:r>
        <w:r>
          <w:rPr>
            <w:noProof/>
          </w:rPr>
          <w:t>16</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70" w:history="1">
        <w:r w:rsidRPr="002D5191">
          <w:rPr>
            <w:rStyle w:val="a9"/>
            <w:rFonts w:asciiTheme="majorEastAsia" w:eastAsiaTheme="majorEastAsia" w:hAnsiTheme="majorEastAsia" w:cstheme="majorEastAsia"/>
            <w:noProof/>
          </w:rPr>
          <w:t>（二）公共课、专业课设置及学时分配</w:t>
        </w:r>
        <w:r>
          <w:rPr>
            <w:noProof/>
          </w:rPr>
          <w:tab/>
        </w:r>
        <w:r>
          <w:rPr>
            <w:noProof/>
          </w:rPr>
          <w:fldChar w:fldCharType="begin"/>
        </w:r>
        <w:r>
          <w:rPr>
            <w:noProof/>
          </w:rPr>
          <w:instrText xml:space="preserve"> PAGEREF _Toc200665370 \h </w:instrText>
        </w:r>
        <w:r>
          <w:rPr>
            <w:noProof/>
          </w:rPr>
        </w:r>
        <w:r>
          <w:rPr>
            <w:noProof/>
          </w:rPr>
          <w:fldChar w:fldCharType="separate"/>
        </w:r>
        <w:r>
          <w:rPr>
            <w:noProof/>
          </w:rPr>
          <w:t>16</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71" w:history="1">
        <w:r w:rsidRPr="002D5191">
          <w:rPr>
            <w:rStyle w:val="a9"/>
            <w:rFonts w:asciiTheme="majorEastAsia" w:eastAsiaTheme="majorEastAsia" w:hAnsiTheme="majorEastAsia" w:cstheme="majorEastAsia"/>
            <w:noProof/>
          </w:rPr>
          <w:t>（三）理论课、实践课设置及学时分配</w:t>
        </w:r>
        <w:r>
          <w:rPr>
            <w:noProof/>
          </w:rPr>
          <w:tab/>
        </w:r>
        <w:r>
          <w:rPr>
            <w:noProof/>
          </w:rPr>
          <w:fldChar w:fldCharType="begin"/>
        </w:r>
        <w:r>
          <w:rPr>
            <w:noProof/>
          </w:rPr>
          <w:instrText xml:space="preserve"> PAGEREF _Toc200665371 \h </w:instrText>
        </w:r>
        <w:r>
          <w:rPr>
            <w:noProof/>
          </w:rPr>
        </w:r>
        <w:r>
          <w:rPr>
            <w:noProof/>
          </w:rPr>
          <w:fldChar w:fldCharType="separate"/>
        </w:r>
        <w:r>
          <w:rPr>
            <w:noProof/>
          </w:rPr>
          <w:t>17</w:t>
        </w:r>
        <w:r>
          <w:rPr>
            <w:noProof/>
          </w:rPr>
          <w:fldChar w:fldCharType="end"/>
        </w:r>
      </w:hyperlink>
    </w:p>
    <w:p w:rsidR="00B00985" w:rsidRDefault="00B00985">
      <w:pPr>
        <w:pStyle w:val="10"/>
        <w:tabs>
          <w:tab w:val="right" w:leader="dot" w:pos="9016"/>
        </w:tabs>
        <w:rPr>
          <w:rFonts w:eastAsiaTheme="minorEastAsia" w:cstheme="minorBidi"/>
          <w:b w:val="0"/>
          <w:bCs w:val="0"/>
          <w:caps w:val="0"/>
          <w:noProof/>
          <w:kern w:val="2"/>
          <w:sz w:val="21"/>
          <w:szCs w:val="22"/>
        </w:rPr>
      </w:pPr>
      <w:hyperlink w:anchor="_Toc200665372" w:history="1">
        <w:r w:rsidRPr="002D5191">
          <w:rPr>
            <w:rStyle w:val="a9"/>
            <w:rFonts w:eastAsiaTheme="majorEastAsia"/>
            <w:noProof/>
          </w:rPr>
          <w:t>七、实施保障</w:t>
        </w:r>
        <w:r>
          <w:rPr>
            <w:noProof/>
          </w:rPr>
          <w:tab/>
        </w:r>
        <w:r>
          <w:rPr>
            <w:noProof/>
          </w:rPr>
          <w:fldChar w:fldCharType="begin"/>
        </w:r>
        <w:r>
          <w:rPr>
            <w:noProof/>
          </w:rPr>
          <w:instrText xml:space="preserve"> PAGEREF _Toc200665372 \h </w:instrText>
        </w:r>
        <w:r>
          <w:rPr>
            <w:noProof/>
          </w:rPr>
        </w:r>
        <w:r>
          <w:rPr>
            <w:noProof/>
          </w:rPr>
          <w:fldChar w:fldCharType="separate"/>
        </w:r>
        <w:r>
          <w:rPr>
            <w:noProof/>
          </w:rPr>
          <w:t>17</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73" w:history="1">
        <w:r w:rsidRPr="002D5191">
          <w:rPr>
            <w:rStyle w:val="a9"/>
            <w:rFonts w:asciiTheme="majorEastAsia" w:eastAsiaTheme="majorEastAsia" w:hAnsiTheme="majorEastAsia" w:cstheme="majorEastAsia"/>
            <w:noProof/>
          </w:rPr>
          <w:t>（一）师资队伍</w:t>
        </w:r>
        <w:r>
          <w:rPr>
            <w:noProof/>
          </w:rPr>
          <w:tab/>
        </w:r>
        <w:r>
          <w:rPr>
            <w:noProof/>
          </w:rPr>
          <w:fldChar w:fldCharType="begin"/>
        </w:r>
        <w:r>
          <w:rPr>
            <w:noProof/>
          </w:rPr>
          <w:instrText xml:space="preserve"> PAGEREF _Toc200665373 \h </w:instrText>
        </w:r>
        <w:r>
          <w:rPr>
            <w:noProof/>
          </w:rPr>
        </w:r>
        <w:r>
          <w:rPr>
            <w:noProof/>
          </w:rPr>
          <w:fldChar w:fldCharType="separate"/>
        </w:r>
        <w:r>
          <w:rPr>
            <w:noProof/>
          </w:rPr>
          <w:t>17</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74" w:history="1">
        <w:r w:rsidRPr="002D5191">
          <w:rPr>
            <w:rStyle w:val="a9"/>
            <w:rFonts w:asciiTheme="majorEastAsia" w:eastAsiaTheme="majorEastAsia" w:hAnsiTheme="majorEastAsia" w:cstheme="majorEastAsia"/>
            <w:noProof/>
          </w:rPr>
          <w:t>（二）团队建设</w:t>
        </w:r>
        <w:r>
          <w:rPr>
            <w:noProof/>
          </w:rPr>
          <w:tab/>
        </w:r>
        <w:r>
          <w:rPr>
            <w:noProof/>
          </w:rPr>
          <w:fldChar w:fldCharType="begin"/>
        </w:r>
        <w:r>
          <w:rPr>
            <w:noProof/>
          </w:rPr>
          <w:instrText xml:space="preserve"> PAGEREF _Toc200665374 \h </w:instrText>
        </w:r>
        <w:r>
          <w:rPr>
            <w:noProof/>
          </w:rPr>
        </w:r>
        <w:r>
          <w:rPr>
            <w:noProof/>
          </w:rPr>
          <w:fldChar w:fldCharType="separate"/>
        </w:r>
        <w:r>
          <w:rPr>
            <w:noProof/>
          </w:rPr>
          <w:t>18</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75" w:history="1">
        <w:r w:rsidRPr="002D5191">
          <w:rPr>
            <w:rStyle w:val="a9"/>
            <w:rFonts w:asciiTheme="majorEastAsia" w:eastAsiaTheme="majorEastAsia" w:hAnsiTheme="majorEastAsia" w:cstheme="majorEastAsia"/>
            <w:noProof/>
          </w:rPr>
          <w:t>（三）教学设施</w:t>
        </w:r>
        <w:r>
          <w:rPr>
            <w:noProof/>
          </w:rPr>
          <w:tab/>
        </w:r>
        <w:r>
          <w:rPr>
            <w:noProof/>
          </w:rPr>
          <w:fldChar w:fldCharType="begin"/>
        </w:r>
        <w:r>
          <w:rPr>
            <w:noProof/>
          </w:rPr>
          <w:instrText xml:space="preserve"> PAGEREF _Toc200665375 \h </w:instrText>
        </w:r>
        <w:r>
          <w:rPr>
            <w:noProof/>
          </w:rPr>
        </w:r>
        <w:r>
          <w:rPr>
            <w:noProof/>
          </w:rPr>
          <w:fldChar w:fldCharType="separate"/>
        </w:r>
        <w:r>
          <w:rPr>
            <w:noProof/>
          </w:rPr>
          <w:t>19</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76" w:history="1">
        <w:r w:rsidRPr="002D5191">
          <w:rPr>
            <w:rStyle w:val="a9"/>
            <w:rFonts w:asciiTheme="majorEastAsia" w:eastAsiaTheme="majorEastAsia" w:hAnsiTheme="majorEastAsia" w:cstheme="majorEastAsia"/>
            <w:noProof/>
          </w:rPr>
          <w:t>（四）教学资源</w:t>
        </w:r>
        <w:r>
          <w:rPr>
            <w:noProof/>
          </w:rPr>
          <w:tab/>
        </w:r>
        <w:r>
          <w:rPr>
            <w:noProof/>
          </w:rPr>
          <w:fldChar w:fldCharType="begin"/>
        </w:r>
        <w:r>
          <w:rPr>
            <w:noProof/>
          </w:rPr>
          <w:instrText xml:space="preserve"> PAGEREF _Toc200665376 \h </w:instrText>
        </w:r>
        <w:r>
          <w:rPr>
            <w:noProof/>
          </w:rPr>
        </w:r>
        <w:r>
          <w:rPr>
            <w:noProof/>
          </w:rPr>
          <w:fldChar w:fldCharType="separate"/>
        </w:r>
        <w:r>
          <w:rPr>
            <w:noProof/>
          </w:rPr>
          <w:t>20</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77" w:history="1">
        <w:r w:rsidRPr="002D5191">
          <w:rPr>
            <w:rStyle w:val="a9"/>
            <w:rFonts w:asciiTheme="majorEastAsia" w:eastAsiaTheme="majorEastAsia" w:hAnsiTheme="majorEastAsia" w:cstheme="majorEastAsia"/>
            <w:noProof/>
          </w:rPr>
          <w:t>（五）教学方法</w:t>
        </w:r>
        <w:r>
          <w:rPr>
            <w:noProof/>
          </w:rPr>
          <w:tab/>
        </w:r>
        <w:r>
          <w:rPr>
            <w:noProof/>
          </w:rPr>
          <w:fldChar w:fldCharType="begin"/>
        </w:r>
        <w:r>
          <w:rPr>
            <w:noProof/>
          </w:rPr>
          <w:instrText xml:space="preserve"> PAGEREF _Toc200665377 \h </w:instrText>
        </w:r>
        <w:r>
          <w:rPr>
            <w:noProof/>
          </w:rPr>
        </w:r>
        <w:r>
          <w:rPr>
            <w:noProof/>
          </w:rPr>
          <w:fldChar w:fldCharType="separate"/>
        </w:r>
        <w:r>
          <w:rPr>
            <w:noProof/>
          </w:rPr>
          <w:t>21</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78" w:history="1">
        <w:r w:rsidRPr="002D5191">
          <w:rPr>
            <w:rStyle w:val="a9"/>
            <w:rFonts w:asciiTheme="majorEastAsia" w:eastAsiaTheme="majorEastAsia" w:hAnsiTheme="majorEastAsia" w:cstheme="majorEastAsia"/>
            <w:noProof/>
          </w:rPr>
          <w:t>（六）学习评价</w:t>
        </w:r>
        <w:r>
          <w:rPr>
            <w:noProof/>
          </w:rPr>
          <w:tab/>
        </w:r>
        <w:r>
          <w:rPr>
            <w:noProof/>
          </w:rPr>
          <w:fldChar w:fldCharType="begin"/>
        </w:r>
        <w:r>
          <w:rPr>
            <w:noProof/>
          </w:rPr>
          <w:instrText xml:space="preserve"> PAGEREF _Toc200665378 \h </w:instrText>
        </w:r>
        <w:r>
          <w:rPr>
            <w:noProof/>
          </w:rPr>
        </w:r>
        <w:r>
          <w:rPr>
            <w:noProof/>
          </w:rPr>
          <w:fldChar w:fldCharType="separate"/>
        </w:r>
        <w:r>
          <w:rPr>
            <w:noProof/>
          </w:rPr>
          <w:t>21</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79" w:history="1">
        <w:r w:rsidRPr="002D5191">
          <w:rPr>
            <w:rStyle w:val="a9"/>
            <w:rFonts w:asciiTheme="majorEastAsia" w:eastAsiaTheme="majorEastAsia" w:hAnsiTheme="majorEastAsia" w:cstheme="majorEastAsia"/>
            <w:noProof/>
          </w:rPr>
          <w:t>（七）质量管理</w:t>
        </w:r>
        <w:r>
          <w:rPr>
            <w:noProof/>
          </w:rPr>
          <w:tab/>
        </w:r>
        <w:r>
          <w:rPr>
            <w:noProof/>
          </w:rPr>
          <w:fldChar w:fldCharType="begin"/>
        </w:r>
        <w:r>
          <w:rPr>
            <w:noProof/>
          </w:rPr>
          <w:instrText xml:space="preserve"> PAGEREF _Toc200665379 \h </w:instrText>
        </w:r>
        <w:r>
          <w:rPr>
            <w:noProof/>
          </w:rPr>
        </w:r>
        <w:r>
          <w:rPr>
            <w:noProof/>
          </w:rPr>
          <w:fldChar w:fldCharType="separate"/>
        </w:r>
        <w:r>
          <w:rPr>
            <w:noProof/>
          </w:rPr>
          <w:t>23</w:t>
        </w:r>
        <w:r>
          <w:rPr>
            <w:noProof/>
          </w:rPr>
          <w:fldChar w:fldCharType="end"/>
        </w:r>
      </w:hyperlink>
    </w:p>
    <w:p w:rsidR="00B00985" w:rsidRDefault="00B00985">
      <w:pPr>
        <w:pStyle w:val="10"/>
        <w:tabs>
          <w:tab w:val="right" w:leader="dot" w:pos="9016"/>
        </w:tabs>
        <w:rPr>
          <w:rFonts w:eastAsiaTheme="minorEastAsia" w:cstheme="minorBidi"/>
          <w:b w:val="0"/>
          <w:bCs w:val="0"/>
          <w:caps w:val="0"/>
          <w:noProof/>
          <w:kern w:val="2"/>
          <w:sz w:val="21"/>
          <w:szCs w:val="22"/>
        </w:rPr>
      </w:pPr>
      <w:hyperlink w:anchor="_Toc200665380" w:history="1">
        <w:r w:rsidRPr="002D5191">
          <w:rPr>
            <w:rStyle w:val="a9"/>
            <w:rFonts w:eastAsiaTheme="majorEastAsia"/>
            <w:noProof/>
          </w:rPr>
          <w:t>八、毕业要求</w:t>
        </w:r>
        <w:r>
          <w:rPr>
            <w:noProof/>
          </w:rPr>
          <w:tab/>
        </w:r>
        <w:r>
          <w:rPr>
            <w:noProof/>
          </w:rPr>
          <w:fldChar w:fldCharType="begin"/>
        </w:r>
        <w:r>
          <w:rPr>
            <w:noProof/>
          </w:rPr>
          <w:instrText xml:space="preserve"> PAGEREF _Toc200665380 \h </w:instrText>
        </w:r>
        <w:r>
          <w:rPr>
            <w:noProof/>
          </w:rPr>
        </w:r>
        <w:r>
          <w:rPr>
            <w:noProof/>
          </w:rPr>
          <w:fldChar w:fldCharType="separate"/>
        </w:r>
        <w:r>
          <w:rPr>
            <w:noProof/>
          </w:rPr>
          <w:t>24</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81" w:history="1">
        <w:r w:rsidRPr="002D5191">
          <w:rPr>
            <w:rStyle w:val="a9"/>
            <w:rFonts w:asciiTheme="majorEastAsia" w:eastAsiaTheme="majorEastAsia" w:hAnsiTheme="majorEastAsia" w:cstheme="majorEastAsia"/>
            <w:noProof/>
          </w:rPr>
          <w:t>（一）学时学分及成绩要求：</w:t>
        </w:r>
        <w:r>
          <w:rPr>
            <w:noProof/>
          </w:rPr>
          <w:tab/>
        </w:r>
        <w:r>
          <w:rPr>
            <w:noProof/>
          </w:rPr>
          <w:fldChar w:fldCharType="begin"/>
        </w:r>
        <w:r>
          <w:rPr>
            <w:noProof/>
          </w:rPr>
          <w:instrText xml:space="preserve"> PAGEREF _Toc200665381 \h </w:instrText>
        </w:r>
        <w:r>
          <w:rPr>
            <w:noProof/>
          </w:rPr>
        </w:r>
        <w:r>
          <w:rPr>
            <w:noProof/>
          </w:rPr>
          <w:fldChar w:fldCharType="separate"/>
        </w:r>
        <w:r>
          <w:rPr>
            <w:noProof/>
          </w:rPr>
          <w:t>24</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82" w:history="1">
        <w:r w:rsidRPr="002D5191">
          <w:rPr>
            <w:rStyle w:val="a9"/>
            <w:rFonts w:asciiTheme="majorEastAsia" w:eastAsiaTheme="majorEastAsia" w:hAnsiTheme="majorEastAsia" w:cstheme="majorEastAsia"/>
            <w:noProof/>
          </w:rPr>
          <w:t>（二）基础素养能力要求</w:t>
        </w:r>
        <w:r>
          <w:rPr>
            <w:noProof/>
          </w:rPr>
          <w:tab/>
        </w:r>
        <w:r>
          <w:rPr>
            <w:noProof/>
          </w:rPr>
          <w:fldChar w:fldCharType="begin"/>
        </w:r>
        <w:r>
          <w:rPr>
            <w:noProof/>
          </w:rPr>
          <w:instrText xml:space="preserve"> PAGEREF _Toc200665382 \h </w:instrText>
        </w:r>
        <w:r>
          <w:rPr>
            <w:noProof/>
          </w:rPr>
        </w:r>
        <w:r>
          <w:rPr>
            <w:noProof/>
          </w:rPr>
          <w:fldChar w:fldCharType="separate"/>
        </w:r>
        <w:r>
          <w:rPr>
            <w:noProof/>
          </w:rPr>
          <w:t>24</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83" w:history="1">
        <w:r w:rsidRPr="002D5191">
          <w:rPr>
            <w:rStyle w:val="a9"/>
            <w:rFonts w:asciiTheme="majorEastAsia" w:eastAsiaTheme="majorEastAsia" w:hAnsiTheme="majorEastAsia" w:cstheme="majorEastAsia"/>
            <w:noProof/>
          </w:rPr>
          <w:t>（三）职业能力要求</w:t>
        </w:r>
        <w:r>
          <w:rPr>
            <w:noProof/>
          </w:rPr>
          <w:tab/>
        </w:r>
        <w:r>
          <w:rPr>
            <w:noProof/>
          </w:rPr>
          <w:fldChar w:fldCharType="begin"/>
        </w:r>
        <w:r>
          <w:rPr>
            <w:noProof/>
          </w:rPr>
          <w:instrText xml:space="preserve"> PAGEREF _Toc200665383 \h </w:instrText>
        </w:r>
        <w:r>
          <w:rPr>
            <w:noProof/>
          </w:rPr>
        </w:r>
        <w:r>
          <w:rPr>
            <w:noProof/>
          </w:rPr>
          <w:fldChar w:fldCharType="separate"/>
        </w:r>
        <w:r>
          <w:rPr>
            <w:noProof/>
          </w:rPr>
          <w:t>24</w:t>
        </w:r>
        <w:r>
          <w:rPr>
            <w:noProof/>
          </w:rPr>
          <w:fldChar w:fldCharType="end"/>
        </w:r>
      </w:hyperlink>
    </w:p>
    <w:p w:rsidR="00B00985" w:rsidRDefault="00B00985">
      <w:pPr>
        <w:pStyle w:val="20"/>
        <w:tabs>
          <w:tab w:val="right" w:leader="dot" w:pos="9016"/>
        </w:tabs>
        <w:rPr>
          <w:rFonts w:eastAsiaTheme="minorEastAsia" w:cstheme="minorBidi"/>
          <w:smallCaps w:val="0"/>
          <w:noProof/>
          <w:kern w:val="2"/>
          <w:sz w:val="21"/>
          <w:szCs w:val="22"/>
        </w:rPr>
      </w:pPr>
      <w:hyperlink w:anchor="_Toc200665384" w:history="1">
        <w:r w:rsidRPr="002D5191">
          <w:rPr>
            <w:rStyle w:val="a9"/>
            <w:rFonts w:asciiTheme="majorEastAsia" w:eastAsiaTheme="majorEastAsia" w:hAnsiTheme="majorEastAsia" w:cstheme="majorEastAsia"/>
            <w:noProof/>
          </w:rPr>
          <w:t>（四）跨行业职业能力</w:t>
        </w:r>
        <w:r>
          <w:rPr>
            <w:noProof/>
          </w:rPr>
          <w:tab/>
        </w:r>
        <w:r>
          <w:rPr>
            <w:noProof/>
          </w:rPr>
          <w:fldChar w:fldCharType="begin"/>
        </w:r>
        <w:r>
          <w:rPr>
            <w:noProof/>
          </w:rPr>
          <w:instrText xml:space="preserve"> PAGEREF _Toc200665384 \h </w:instrText>
        </w:r>
        <w:r>
          <w:rPr>
            <w:noProof/>
          </w:rPr>
        </w:r>
        <w:r>
          <w:rPr>
            <w:noProof/>
          </w:rPr>
          <w:fldChar w:fldCharType="separate"/>
        </w:r>
        <w:r>
          <w:rPr>
            <w:noProof/>
          </w:rPr>
          <w:t>24</w:t>
        </w:r>
        <w:r>
          <w:rPr>
            <w:noProof/>
          </w:rPr>
          <w:fldChar w:fldCharType="end"/>
        </w:r>
      </w:hyperlink>
    </w:p>
    <w:p w:rsidR="00B00985" w:rsidRDefault="00B00985">
      <w:pPr>
        <w:pStyle w:val="10"/>
        <w:tabs>
          <w:tab w:val="right" w:leader="dot" w:pos="9016"/>
        </w:tabs>
        <w:rPr>
          <w:rFonts w:eastAsiaTheme="minorEastAsia" w:cstheme="minorBidi"/>
          <w:b w:val="0"/>
          <w:bCs w:val="0"/>
          <w:caps w:val="0"/>
          <w:noProof/>
          <w:kern w:val="2"/>
          <w:sz w:val="21"/>
          <w:szCs w:val="22"/>
        </w:rPr>
      </w:pPr>
      <w:hyperlink w:anchor="_Toc200665385" w:history="1">
        <w:r w:rsidRPr="002D5191">
          <w:rPr>
            <w:rStyle w:val="a9"/>
            <w:rFonts w:eastAsiaTheme="majorEastAsia"/>
            <w:noProof/>
          </w:rPr>
          <w:t>九、附录</w:t>
        </w:r>
        <w:r>
          <w:rPr>
            <w:noProof/>
          </w:rPr>
          <w:tab/>
        </w:r>
        <w:r>
          <w:rPr>
            <w:noProof/>
          </w:rPr>
          <w:fldChar w:fldCharType="begin"/>
        </w:r>
        <w:r>
          <w:rPr>
            <w:noProof/>
          </w:rPr>
          <w:instrText xml:space="preserve"> PAGEREF _Toc200665385 \h </w:instrText>
        </w:r>
        <w:r>
          <w:rPr>
            <w:noProof/>
          </w:rPr>
        </w:r>
        <w:r>
          <w:rPr>
            <w:noProof/>
          </w:rPr>
          <w:fldChar w:fldCharType="separate"/>
        </w:r>
        <w:r>
          <w:rPr>
            <w:noProof/>
          </w:rPr>
          <w:t>25</w:t>
        </w:r>
        <w:r>
          <w:rPr>
            <w:noProof/>
          </w:rPr>
          <w:fldChar w:fldCharType="end"/>
        </w:r>
      </w:hyperlink>
    </w:p>
    <w:p w:rsidR="00D26B75" w:rsidRDefault="00B82919" w:rsidP="000A6B92">
      <w:pPr>
        <w:spacing w:line="320" w:lineRule="exact"/>
        <w:rPr>
          <w:rFonts w:asciiTheme="minorEastAsia" w:eastAsiaTheme="minorEastAsia" w:hAnsiTheme="minorEastAsia" w:cs="黑体"/>
          <w:b/>
          <w:bCs/>
          <w:color w:val="0000FF"/>
          <w:sz w:val="28"/>
          <w:szCs w:val="28"/>
        </w:rPr>
      </w:pPr>
      <w:r>
        <w:rPr>
          <w:rFonts w:asciiTheme="minorEastAsia" w:eastAsiaTheme="minorEastAsia" w:hAnsiTheme="minorEastAsia" w:cs="黑体" w:hint="eastAsia"/>
          <w:bCs/>
          <w:color w:val="0000FF"/>
          <w:szCs w:val="28"/>
        </w:rPr>
        <w:fldChar w:fldCharType="end"/>
      </w:r>
    </w:p>
    <w:p w:rsidR="00D26B75" w:rsidRDefault="00B82919">
      <w:pPr>
        <w:rPr>
          <w:rFonts w:ascii="微软雅黑" w:eastAsia="微软雅黑" w:hAnsi="微软雅黑"/>
          <w:b/>
          <w:sz w:val="36"/>
          <w:szCs w:val="36"/>
        </w:rPr>
      </w:pPr>
      <w:r>
        <w:rPr>
          <w:rFonts w:ascii="微软雅黑" w:eastAsia="微软雅黑" w:hAnsi="微软雅黑" w:hint="eastAsia"/>
          <w:b/>
          <w:sz w:val="36"/>
          <w:szCs w:val="36"/>
        </w:rPr>
        <w:br w:type="page"/>
      </w:r>
    </w:p>
    <w:bookmarkEnd w:id="0"/>
    <w:bookmarkEnd w:id="1"/>
    <w:p w:rsidR="00F07A18" w:rsidRDefault="00F362FD" w:rsidP="00C15453">
      <w:pPr>
        <w:spacing w:beforeLines="100" w:before="312" w:afterLines="100" w:after="312" w:line="240" w:lineRule="auto"/>
        <w:jc w:val="center"/>
        <w:rPr>
          <w:rFonts w:ascii="黑体" w:eastAsia="黑体" w:hAnsi="黑体"/>
          <w:b/>
          <w:sz w:val="36"/>
          <w:szCs w:val="36"/>
        </w:rPr>
      </w:pPr>
      <w:r w:rsidRPr="00F07A18">
        <w:rPr>
          <w:rFonts w:ascii="黑体" w:eastAsia="黑体" w:hAnsi="黑体" w:hint="eastAsia"/>
          <w:b/>
          <w:sz w:val="36"/>
          <w:szCs w:val="36"/>
        </w:rPr>
        <w:lastRenderedPageBreak/>
        <w:t>城市轨道交通运营管理</w:t>
      </w:r>
      <w:r w:rsidR="00F07A18">
        <w:rPr>
          <w:rFonts w:ascii="黑体" w:eastAsia="黑体" w:hAnsi="黑体" w:hint="eastAsia"/>
          <w:b/>
          <w:sz w:val="36"/>
          <w:szCs w:val="36"/>
        </w:rPr>
        <w:t>专业</w:t>
      </w:r>
      <w:bookmarkStart w:id="3" w:name="_Toc8991"/>
      <w:bookmarkStart w:id="4" w:name="_Toc1895"/>
      <w:bookmarkStart w:id="5" w:name="_Toc30088"/>
      <w:bookmarkStart w:id="6" w:name="_Toc77884740"/>
      <w:r w:rsidR="00F07A18">
        <w:rPr>
          <w:rFonts w:ascii="黑体" w:eastAsia="黑体" w:hAnsi="黑体" w:hint="eastAsia"/>
          <w:b/>
          <w:sz w:val="36"/>
          <w:szCs w:val="36"/>
        </w:rPr>
        <w:t>人才培养方案</w:t>
      </w:r>
      <w:bookmarkEnd w:id="3"/>
      <w:bookmarkEnd w:id="4"/>
      <w:bookmarkEnd w:id="5"/>
      <w:bookmarkEnd w:id="6"/>
    </w:p>
    <w:p w:rsidR="00F07A18" w:rsidRPr="00A154FF" w:rsidRDefault="00F07A18" w:rsidP="00F07A18">
      <w:pPr>
        <w:pStyle w:val="1"/>
        <w:snapToGrid w:val="0"/>
        <w:spacing w:line="440" w:lineRule="exact"/>
        <w:ind w:firstLineChars="200" w:firstLine="582"/>
        <w:jc w:val="both"/>
        <w:rPr>
          <w:rFonts w:eastAsiaTheme="majorEastAsia"/>
          <w:bCs/>
          <w:szCs w:val="28"/>
        </w:rPr>
      </w:pPr>
      <w:bookmarkStart w:id="7" w:name="_Toc6062"/>
      <w:bookmarkStart w:id="8" w:name="_Toc605"/>
      <w:bookmarkStart w:id="9" w:name="_Toc25057"/>
      <w:bookmarkStart w:id="10" w:name="_Toc77884943"/>
      <w:bookmarkStart w:id="11" w:name="_Toc77884741"/>
      <w:bookmarkStart w:id="12" w:name="_Toc200665356"/>
      <w:r>
        <w:rPr>
          <w:rFonts w:hint="eastAsia"/>
          <w:bCs/>
          <w:szCs w:val="28"/>
        </w:rPr>
        <w:t>一、</w:t>
      </w:r>
      <w:r w:rsidRPr="00B64757">
        <w:rPr>
          <w:rFonts w:eastAsiaTheme="majorEastAsia" w:hint="eastAsia"/>
          <w:bCs/>
          <w:szCs w:val="28"/>
        </w:rPr>
        <w:t>专业描述</w:t>
      </w:r>
      <w:bookmarkEnd w:id="7"/>
      <w:bookmarkEnd w:id="12"/>
    </w:p>
    <w:p w:rsidR="00F07A18" w:rsidRPr="00A154FF" w:rsidRDefault="00F07A18" w:rsidP="00C15453">
      <w:pPr>
        <w:ind w:firstLineChars="200" w:firstLine="502"/>
        <w:rPr>
          <w:rFonts w:ascii="宋体" w:hAnsi="宋体" w:cs="宋体"/>
          <w:b/>
          <w:bCs/>
          <w:smallCaps/>
          <w:spacing w:val="5"/>
          <w:szCs w:val="24"/>
        </w:rPr>
      </w:pPr>
      <w:r w:rsidRPr="00A154FF">
        <w:rPr>
          <w:rFonts w:ascii="宋体" w:hAnsi="宋体" w:cs="宋体" w:hint="eastAsia"/>
          <w:b/>
          <w:bCs/>
          <w:smallCaps/>
          <w:spacing w:val="5"/>
          <w:szCs w:val="24"/>
        </w:rPr>
        <w:t>（一）专业名称（专业代码</w:t>
      </w:r>
      <w:bookmarkEnd w:id="8"/>
      <w:bookmarkEnd w:id="9"/>
      <w:bookmarkEnd w:id="10"/>
      <w:bookmarkEnd w:id="11"/>
      <w:r w:rsidRPr="00A154FF">
        <w:rPr>
          <w:rFonts w:ascii="宋体" w:hAnsi="宋体" w:cs="宋体" w:hint="eastAsia"/>
          <w:b/>
          <w:bCs/>
          <w:smallCaps/>
          <w:spacing w:val="5"/>
          <w:szCs w:val="24"/>
        </w:rPr>
        <w:t>）</w:t>
      </w:r>
    </w:p>
    <w:p w:rsidR="00D26B75" w:rsidRPr="00F07A18" w:rsidRDefault="00B82919" w:rsidP="00C15453">
      <w:pPr>
        <w:ind w:firstLineChars="400" w:firstLine="1000"/>
        <w:rPr>
          <w:rFonts w:ascii="宋体" w:hAnsi="宋体" w:cs="宋体"/>
          <w:smallCaps/>
          <w:spacing w:val="5"/>
          <w:szCs w:val="24"/>
        </w:rPr>
      </w:pPr>
      <w:r w:rsidRPr="00F07A18">
        <w:rPr>
          <w:rFonts w:ascii="宋体" w:hAnsi="宋体" w:cs="宋体"/>
          <w:smallCaps/>
          <w:spacing w:val="5"/>
          <w:szCs w:val="24"/>
        </w:rPr>
        <w:t>城市轨道交通运营管理</w:t>
      </w:r>
      <w:r w:rsidR="00F07A18">
        <w:rPr>
          <w:rFonts w:ascii="宋体" w:hAnsi="宋体" w:cs="宋体" w:hint="eastAsia"/>
          <w:szCs w:val="24"/>
        </w:rPr>
        <w:tab/>
        <w:t xml:space="preserve"> </w:t>
      </w:r>
      <w:r w:rsidRPr="00F07A18">
        <w:rPr>
          <w:rFonts w:ascii="宋体" w:hAnsi="宋体" w:cs="宋体" w:hint="eastAsia"/>
          <w:smallCaps/>
          <w:spacing w:val="5"/>
          <w:szCs w:val="24"/>
        </w:rPr>
        <w:t>5</w:t>
      </w:r>
      <w:r w:rsidRPr="00F07A18">
        <w:rPr>
          <w:rFonts w:ascii="宋体" w:hAnsi="宋体" w:cs="宋体"/>
          <w:smallCaps/>
          <w:spacing w:val="5"/>
          <w:szCs w:val="24"/>
        </w:rPr>
        <w:t>00606</w:t>
      </w:r>
    </w:p>
    <w:p w:rsidR="00555358" w:rsidRPr="00A154FF" w:rsidRDefault="00555358" w:rsidP="00C15453">
      <w:pPr>
        <w:ind w:firstLineChars="200" w:firstLine="502"/>
        <w:rPr>
          <w:rFonts w:ascii="宋体" w:hAnsi="宋体" w:cs="宋体"/>
          <w:b/>
          <w:bCs/>
          <w:smallCaps/>
          <w:spacing w:val="5"/>
          <w:szCs w:val="24"/>
        </w:rPr>
      </w:pPr>
      <w:bookmarkStart w:id="13" w:name="二、入学要求"/>
      <w:bookmarkStart w:id="14" w:name="_Toc30077"/>
      <w:bookmarkStart w:id="15" w:name="_Toc77884742"/>
      <w:bookmarkStart w:id="16" w:name="_Toc77884944"/>
      <w:bookmarkStart w:id="17" w:name="_Toc18285"/>
      <w:bookmarkEnd w:id="13"/>
      <w:r w:rsidRPr="00A154FF">
        <w:rPr>
          <w:rFonts w:ascii="宋体" w:hAnsi="宋体" w:cs="宋体" w:hint="eastAsia"/>
          <w:b/>
          <w:bCs/>
          <w:smallCaps/>
          <w:spacing w:val="5"/>
          <w:szCs w:val="24"/>
        </w:rPr>
        <w:t>（二）入学要求</w:t>
      </w:r>
      <w:bookmarkEnd w:id="14"/>
      <w:bookmarkEnd w:id="15"/>
      <w:bookmarkEnd w:id="16"/>
      <w:bookmarkEnd w:id="17"/>
    </w:p>
    <w:p w:rsidR="00D26B75" w:rsidRDefault="00B82919" w:rsidP="00C15453">
      <w:pPr>
        <w:ind w:firstLineChars="400" w:firstLine="1000"/>
        <w:rPr>
          <w:rFonts w:ascii="宋体" w:hAnsi="宋体" w:cs="宋体"/>
          <w:smallCaps/>
          <w:spacing w:val="5"/>
          <w:szCs w:val="24"/>
        </w:rPr>
      </w:pPr>
      <w:r w:rsidRPr="00555358">
        <w:rPr>
          <w:rFonts w:ascii="宋体" w:hAnsi="宋体" w:cs="宋体" w:hint="eastAsia"/>
          <w:smallCaps/>
          <w:spacing w:val="5"/>
          <w:szCs w:val="24"/>
        </w:rPr>
        <w:t>普通高级中学毕业、中等职业学校毕业或具备同等学力</w:t>
      </w:r>
    </w:p>
    <w:p w:rsidR="00555358" w:rsidRPr="00A154FF" w:rsidRDefault="00C15453" w:rsidP="00C15453">
      <w:pPr>
        <w:ind w:firstLineChars="200" w:firstLine="502"/>
        <w:rPr>
          <w:rFonts w:ascii="宋体" w:hAnsi="宋体" w:cs="宋体"/>
          <w:b/>
          <w:bCs/>
          <w:smallCaps/>
          <w:spacing w:val="5"/>
          <w:szCs w:val="24"/>
        </w:rPr>
      </w:pPr>
      <w:bookmarkStart w:id="18" w:name="_Toc77884945"/>
      <w:bookmarkStart w:id="19" w:name="_Toc77884743"/>
      <w:bookmarkStart w:id="20" w:name="_Toc9123"/>
      <w:bookmarkStart w:id="21" w:name="_Toc7126"/>
      <w:r w:rsidRPr="00A154FF">
        <w:rPr>
          <w:rFonts w:ascii="宋体" w:hAnsi="宋体" w:cs="宋体" w:hint="eastAsia"/>
          <w:b/>
          <w:bCs/>
          <w:smallCaps/>
          <w:spacing w:val="5"/>
          <w:szCs w:val="24"/>
        </w:rPr>
        <w:t>（三）</w:t>
      </w:r>
      <w:r w:rsidR="00555358" w:rsidRPr="00A154FF">
        <w:rPr>
          <w:rFonts w:ascii="宋体" w:hAnsi="宋体" w:cs="宋体" w:hint="eastAsia"/>
          <w:b/>
          <w:bCs/>
          <w:smallCaps/>
          <w:spacing w:val="5"/>
          <w:szCs w:val="24"/>
        </w:rPr>
        <w:t>基本修业年限</w:t>
      </w:r>
      <w:bookmarkEnd w:id="18"/>
      <w:bookmarkEnd w:id="19"/>
      <w:bookmarkEnd w:id="20"/>
      <w:bookmarkEnd w:id="21"/>
    </w:p>
    <w:p w:rsidR="00D26B75" w:rsidRDefault="00B82919" w:rsidP="00555358">
      <w:pPr>
        <w:ind w:firstLineChars="400" w:firstLine="1000"/>
        <w:rPr>
          <w:rFonts w:ascii="宋体" w:hAnsi="宋体" w:cs="宋体"/>
          <w:smallCaps/>
          <w:spacing w:val="5"/>
          <w:szCs w:val="24"/>
        </w:rPr>
      </w:pPr>
      <w:r w:rsidRPr="00555358">
        <w:rPr>
          <w:rFonts w:ascii="宋体" w:hAnsi="宋体" w:cs="宋体"/>
          <w:smallCaps/>
          <w:spacing w:val="5"/>
          <w:szCs w:val="24"/>
        </w:rPr>
        <w:t>三年</w:t>
      </w:r>
    </w:p>
    <w:p w:rsidR="00555358" w:rsidRPr="00B64757" w:rsidRDefault="00555358" w:rsidP="00A154FF">
      <w:pPr>
        <w:pStyle w:val="1"/>
        <w:snapToGrid w:val="0"/>
        <w:spacing w:line="440" w:lineRule="exact"/>
        <w:ind w:firstLineChars="200" w:firstLine="582"/>
        <w:jc w:val="both"/>
        <w:rPr>
          <w:rFonts w:eastAsiaTheme="majorEastAsia"/>
          <w:bCs/>
          <w:szCs w:val="28"/>
        </w:rPr>
      </w:pPr>
      <w:bookmarkStart w:id="22" w:name="_Toc77884946"/>
      <w:bookmarkStart w:id="23" w:name="_Toc77884744"/>
      <w:bookmarkStart w:id="24" w:name="_Toc11957"/>
      <w:bookmarkStart w:id="25" w:name="_Toc9091"/>
      <w:bookmarkStart w:id="26" w:name="_Toc22315"/>
      <w:bookmarkStart w:id="27" w:name="_Toc200665357"/>
      <w:r>
        <w:rPr>
          <w:rFonts w:hint="eastAsia"/>
          <w:bCs/>
          <w:szCs w:val="28"/>
        </w:rPr>
        <w:t>二</w:t>
      </w:r>
      <w:r>
        <w:rPr>
          <w:bCs/>
          <w:szCs w:val="28"/>
        </w:rPr>
        <w:t>、</w:t>
      </w:r>
      <w:r w:rsidRPr="00B64757">
        <w:rPr>
          <w:rFonts w:eastAsiaTheme="majorEastAsia"/>
          <w:bCs/>
          <w:szCs w:val="28"/>
        </w:rPr>
        <w:t>职业面向</w:t>
      </w:r>
      <w:bookmarkEnd w:id="22"/>
      <w:bookmarkEnd w:id="23"/>
      <w:bookmarkEnd w:id="24"/>
      <w:bookmarkEnd w:id="25"/>
      <w:r w:rsidRPr="00B64757">
        <w:rPr>
          <w:rFonts w:eastAsiaTheme="majorEastAsia" w:hint="eastAsia"/>
          <w:bCs/>
          <w:szCs w:val="28"/>
        </w:rPr>
        <w:t>及职业岗位分析</w:t>
      </w:r>
      <w:bookmarkEnd w:id="26"/>
      <w:bookmarkEnd w:id="27"/>
    </w:p>
    <w:p w:rsidR="00555358" w:rsidRPr="00A154FF" w:rsidRDefault="00555358" w:rsidP="00555358">
      <w:pPr>
        <w:overflowPunct w:val="0"/>
        <w:adjustRightInd w:val="0"/>
        <w:ind w:firstLineChars="200" w:firstLine="480"/>
        <w:jc w:val="both"/>
        <w:rPr>
          <w:rFonts w:asciiTheme="minorEastAsia" w:eastAsiaTheme="minorEastAsia" w:hAnsiTheme="minorEastAsia"/>
          <w:szCs w:val="24"/>
        </w:rPr>
      </w:pPr>
      <w:r>
        <w:rPr>
          <w:rFonts w:asciiTheme="minorEastAsia" w:eastAsiaTheme="minorEastAsia" w:hAnsiTheme="minorEastAsia" w:hint="eastAsia"/>
          <w:szCs w:val="24"/>
        </w:rPr>
        <w:t>本专业职业面向如表1所示。</w:t>
      </w:r>
    </w:p>
    <w:p w:rsidR="00D26B75" w:rsidRPr="00A154FF" w:rsidRDefault="00B82919">
      <w:pPr>
        <w:widowControl w:val="0"/>
        <w:tabs>
          <w:tab w:val="left" w:pos="995"/>
        </w:tabs>
        <w:autoSpaceDE w:val="0"/>
        <w:autoSpaceDN w:val="0"/>
        <w:spacing w:before="189" w:after="33" w:line="240" w:lineRule="auto"/>
        <w:ind w:left="294"/>
        <w:jc w:val="center"/>
        <w:rPr>
          <w:rFonts w:asciiTheme="minorEastAsia" w:eastAsiaTheme="minorEastAsia" w:hAnsiTheme="minorEastAsia"/>
          <w:b/>
          <w:sz w:val="21"/>
          <w:szCs w:val="21"/>
        </w:rPr>
      </w:pPr>
      <w:r w:rsidRPr="00A154FF">
        <w:rPr>
          <w:rFonts w:asciiTheme="minorEastAsia" w:eastAsiaTheme="minorEastAsia" w:hAnsiTheme="minorEastAsia" w:hint="eastAsia"/>
          <w:b/>
          <w:sz w:val="21"/>
          <w:szCs w:val="21"/>
        </w:rPr>
        <w:t>表1</w:t>
      </w:r>
      <w:r w:rsidR="00555358" w:rsidRPr="00A154FF">
        <w:rPr>
          <w:rFonts w:asciiTheme="minorEastAsia" w:eastAsiaTheme="minorEastAsia" w:hAnsiTheme="minorEastAsia" w:hint="eastAsia"/>
          <w:b/>
          <w:sz w:val="21"/>
          <w:szCs w:val="21"/>
        </w:rPr>
        <w:t>：</w:t>
      </w:r>
      <w:r w:rsidRPr="00A154FF">
        <w:rPr>
          <w:rFonts w:asciiTheme="minorEastAsia" w:eastAsiaTheme="minorEastAsia" w:hAnsiTheme="minorEastAsia" w:hint="eastAsia"/>
          <w:b/>
          <w:sz w:val="21"/>
          <w:szCs w:val="21"/>
        </w:rPr>
        <w:t>本专业职业面向</w:t>
      </w:r>
    </w:p>
    <w:tbl>
      <w:tblPr>
        <w:tblW w:w="893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54"/>
        <w:gridCol w:w="1843"/>
        <w:gridCol w:w="1276"/>
        <w:gridCol w:w="2173"/>
        <w:gridCol w:w="1890"/>
      </w:tblGrid>
      <w:tr w:rsidR="00D26B75" w:rsidTr="00A67DA4">
        <w:trPr>
          <w:trHeight w:val="663"/>
        </w:trPr>
        <w:tc>
          <w:tcPr>
            <w:tcW w:w="1754" w:type="dxa"/>
            <w:shd w:val="clear" w:color="auto" w:fill="DEEAF6" w:themeFill="accent1" w:themeFillTint="33"/>
          </w:tcPr>
          <w:p w:rsidR="00C71E07" w:rsidRDefault="00B82919" w:rsidP="00A154FF">
            <w:pPr>
              <w:spacing w:line="280" w:lineRule="exact"/>
              <w:jc w:val="center"/>
              <w:rPr>
                <w:rFonts w:eastAsiaTheme="majorEastAsia"/>
                <w:b/>
                <w:bCs/>
                <w:sz w:val="21"/>
                <w:szCs w:val="21"/>
              </w:rPr>
            </w:pPr>
            <w:r w:rsidRPr="00A154FF">
              <w:rPr>
                <w:rFonts w:eastAsiaTheme="majorEastAsia" w:hint="eastAsia"/>
                <w:b/>
                <w:bCs/>
                <w:sz w:val="21"/>
                <w:szCs w:val="21"/>
              </w:rPr>
              <w:t>所属专业大类</w:t>
            </w:r>
          </w:p>
          <w:p w:rsidR="00D26B75" w:rsidRDefault="00B82919" w:rsidP="00A154FF">
            <w:pPr>
              <w:spacing w:line="280" w:lineRule="exact"/>
              <w:jc w:val="center"/>
              <w:rPr>
                <w:rFonts w:ascii="宋体" w:hAnsi="宋体" w:cs="宋体"/>
                <w:b/>
                <w:sz w:val="18"/>
                <w:szCs w:val="18"/>
                <w:lang w:val="zh-CN" w:bidi="zh-CN"/>
              </w:rPr>
            </w:pPr>
            <w:r w:rsidRPr="00A154FF">
              <w:rPr>
                <w:rFonts w:eastAsiaTheme="majorEastAsia" w:hint="eastAsia"/>
                <w:b/>
                <w:bCs/>
                <w:sz w:val="21"/>
                <w:szCs w:val="21"/>
              </w:rPr>
              <w:t>(</w:t>
            </w:r>
            <w:r w:rsidRPr="00A154FF">
              <w:rPr>
                <w:rFonts w:eastAsiaTheme="majorEastAsia" w:hint="eastAsia"/>
                <w:b/>
                <w:bCs/>
                <w:sz w:val="21"/>
                <w:szCs w:val="21"/>
              </w:rPr>
              <w:t>代码</w:t>
            </w:r>
            <w:r w:rsidRPr="00A154FF">
              <w:rPr>
                <w:rFonts w:eastAsiaTheme="majorEastAsia" w:hint="eastAsia"/>
                <w:b/>
                <w:bCs/>
                <w:sz w:val="21"/>
                <w:szCs w:val="21"/>
              </w:rPr>
              <w:t>)</w:t>
            </w:r>
          </w:p>
        </w:tc>
        <w:tc>
          <w:tcPr>
            <w:tcW w:w="1843" w:type="dxa"/>
            <w:shd w:val="clear" w:color="auto" w:fill="DEEAF6" w:themeFill="accent1" w:themeFillTint="33"/>
          </w:tcPr>
          <w:p w:rsidR="00C71E07" w:rsidRDefault="00B82919" w:rsidP="00A154FF">
            <w:pPr>
              <w:spacing w:line="280" w:lineRule="exact"/>
              <w:jc w:val="center"/>
              <w:rPr>
                <w:rFonts w:eastAsiaTheme="majorEastAsia"/>
                <w:b/>
                <w:bCs/>
                <w:sz w:val="21"/>
                <w:szCs w:val="21"/>
              </w:rPr>
            </w:pPr>
            <w:r w:rsidRPr="00A154FF">
              <w:rPr>
                <w:rFonts w:eastAsiaTheme="majorEastAsia" w:hint="eastAsia"/>
                <w:b/>
                <w:bCs/>
                <w:sz w:val="21"/>
                <w:szCs w:val="21"/>
              </w:rPr>
              <w:t>所属专业类</w:t>
            </w:r>
          </w:p>
          <w:p w:rsidR="00D26B75" w:rsidRPr="00A154FF" w:rsidRDefault="00B82919" w:rsidP="00A154FF">
            <w:pPr>
              <w:spacing w:line="280" w:lineRule="exact"/>
              <w:jc w:val="center"/>
              <w:rPr>
                <w:rFonts w:eastAsiaTheme="majorEastAsia"/>
                <w:b/>
                <w:bCs/>
                <w:sz w:val="21"/>
                <w:szCs w:val="21"/>
              </w:rPr>
            </w:pPr>
            <w:r w:rsidRPr="00A154FF">
              <w:rPr>
                <w:rFonts w:eastAsiaTheme="majorEastAsia" w:hint="eastAsia"/>
                <w:b/>
                <w:bCs/>
                <w:sz w:val="21"/>
                <w:szCs w:val="21"/>
              </w:rPr>
              <w:t>(</w:t>
            </w:r>
            <w:r w:rsidRPr="00A154FF">
              <w:rPr>
                <w:rFonts w:eastAsiaTheme="majorEastAsia" w:hint="eastAsia"/>
                <w:b/>
                <w:bCs/>
                <w:sz w:val="21"/>
                <w:szCs w:val="21"/>
              </w:rPr>
              <w:t>代码</w:t>
            </w:r>
            <w:r w:rsidRPr="00A154FF">
              <w:rPr>
                <w:rFonts w:eastAsiaTheme="majorEastAsia" w:hint="eastAsia"/>
                <w:b/>
                <w:bCs/>
                <w:sz w:val="21"/>
                <w:szCs w:val="21"/>
              </w:rPr>
              <w:t>)</w:t>
            </w:r>
          </w:p>
        </w:tc>
        <w:tc>
          <w:tcPr>
            <w:tcW w:w="1276" w:type="dxa"/>
            <w:shd w:val="clear" w:color="auto" w:fill="DEEAF6" w:themeFill="accent1" w:themeFillTint="33"/>
          </w:tcPr>
          <w:p w:rsidR="00C71E07" w:rsidRDefault="00B82919" w:rsidP="00A154FF">
            <w:pPr>
              <w:spacing w:line="280" w:lineRule="exact"/>
              <w:jc w:val="center"/>
              <w:rPr>
                <w:rFonts w:eastAsiaTheme="majorEastAsia"/>
                <w:b/>
                <w:bCs/>
                <w:sz w:val="21"/>
                <w:szCs w:val="21"/>
              </w:rPr>
            </w:pPr>
            <w:r w:rsidRPr="00A154FF">
              <w:rPr>
                <w:rFonts w:eastAsiaTheme="majorEastAsia" w:hint="eastAsia"/>
                <w:b/>
                <w:bCs/>
                <w:sz w:val="21"/>
                <w:szCs w:val="21"/>
              </w:rPr>
              <w:t>对应行业</w:t>
            </w:r>
          </w:p>
          <w:p w:rsidR="00D26B75" w:rsidRPr="00A154FF" w:rsidRDefault="00B82919" w:rsidP="00A154FF">
            <w:pPr>
              <w:spacing w:line="280" w:lineRule="exact"/>
              <w:jc w:val="center"/>
              <w:rPr>
                <w:rFonts w:eastAsiaTheme="majorEastAsia"/>
                <w:b/>
                <w:bCs/>
                <w:sz w:val="21"/>
                <w:szCs w:val="21"/>
              </w:rPr>
            </w:pPr>
            <w:r w:rsidRPr="00A154FF">
              <w:rPr>
                <w:rFonts w:eastAsiaTheme="majorEastAsia" w:hint="eastAsia"/>
                <w:b/>
                <w:bCs/>
                <w:sz w:val="21"/>
                <w:szCs w:val="21"/>
              </w:rPr>
              <w:t>(</w:t>
            </w:r>
            <w:r w:rsidRPr="00A154FF">
              <w:rPr>
                <w:rFonts w:eastAsiaTheme="majorEastAsia" w:hint="eastAsia"/>
                <w:b/>
                <w:bCs/>
                <w:sz w:val="21"/>
                <w:szCs w:val="21"/>
              </w:rPr>
              <w:t>代码</w:t>
            </w:r>
            <w:r w:rsidRPr="00A154FF">
              <w:rPr>
                <w:rFonts w:eastAsiaTheme="majorEastAsia" w:hint="eastAsia"/>
                <w:b/>
                <w:bCs/>
                <w:sz w:val="21"/>
                <w:szCs w:val="21"/>
              </w:rPr>
              <w:t xml:space="preserve">)               </w:t>
            </w:r>
          </w:p>
        </w:tc>
        <w:tc>
          <w:tcPr>
            <w:tcW w:w="2173" w:type="dxa"/>
            <w:shd w:val="clear" w:color="auto" w:fill="DEEAF6" w:themeFill="accent1" w:themeFillTint="33"/>
          </w:tcPr>
          <w:p w:rsidR="00C71E07" w:rsidRDefault="00B82919" w:rsidP="00A154FF">
            <w:pPr>
              <w:spacing w:line="280" w:lineRule="exact"/>
              <w:jc w:val="center"/>
              <w:rPr>
                <w:rFonts w:eastAsiaTheme="majorEastAsia"/>
                <w:b/>
                <w:bCs/>
                <w:sz w:val="21"/>
                <w:szCs w:val="21"/>
              </w:rPr>
            </w:pPr>
            <w:r w:rsidRPr="00A154FF">
              <w:rPr>
                <w:rFonts w:eastAsiaTheme="majorEastAsia" w:hint="eastAsia"/>
                <w:b/>
                <w:bCs/>
                <w:sz w:val="21"/>
                <w:szCs w:val="21"/>
              </w:rPr>
              <w:t>主要职业类别</w:t>
            </w:r>
          </w:p>
          <w:p w:rsidR="00D26B75" w:rsidRPr="00A154FF" w:rsidRDefault="00B82919" w:rsidP="00A154FF">
            <w:pPr>
              <w:spacing w:line="280" w:lineRule="exact"/>
              <w:jc w:val="center"/>
              <w:rPr>
                <w:rFonts w:eastAsiaTheme="majorEastAsia"/>
                <w:b/>
                <w:bCs/>
                <w:sz w:val="21"/>
                <w:szCs w:val="21"/>
              </w:rPr>
            </w:pPr>
            <w:r w:rsidRPr="00A154FF">
              <w:rPr>
                <w:rFonts w:eastAsiaTheme="majorEastAsia" w:hint="eastAsia"/>
                <w:b/>
                <w:bCs/>
                <w:sz w:val="21"/>
                <w:szCs w:val="21"/>
              </w:rPr>
              <w:t>(</w:t>
            </w:r>
            <w:r w:rsidRPr="00A154FF">
              <w:rPr>
                <w:rFonts w:eastAsiaTheme="majorEastAsia" w:hint="eastAsia"/>
                <w:b/>
                <w:bCs/>
                <w:sz w:val="21"/>
                <w:szCs w:val="21"/>
              </w:rPr>
              <w:t>代码</w:t>
            </w:r>
            <w:r w:rsidRPr="00A154FF">
              <w:rPr>
                <w:rFonts w:eastAsiaTheme="majorEastAsia" w:hint="eastAsia"/>
                <w:b/>
                <w:bCs/>
                <w:sz w:val="21"/>
                <w:szCs w:val="21"/>
              </w:rPr>
              <w:t>)</w:t>
            </w:r>
          </w:p>
        </w:tc>
        <w:tc>
          <w:tcPr>
            <w:tcW w:w="1890" w:type="dxa"/>
            <w:shd w:val="clear" w:color="auto" w:fill="DEEAF6" w:themeFill="accent1" w:themeFillTint="33"/>
          </w:tcPr>
          <w:p w:rsidR="00D26B75" w:rsidRPr="00A154FF" w:rsidRDefault="00B82919" w:rsidP="00A154FF">
            <w:pPr>
              <w:spacing w:line="280" w:lineRule="exact"/>
              <w:jc w:val="center"/>
              <w:rPr>
                <w:rFonts w:eastAsiaTheme="majorEastAsia"/>
                <w:b/>
                <w:bCs/>
                <w:sz w:val="21"/>
                <w:szCs w:val="21"/>
              </w:rPr>
            </w:pPr>
            <w:r w:rsidRPr="00A154FF">
              <w:rPr>
                <w:rFonts w:eastAsiaTheme="majorEastAsia" w:hint="eastAsia"/>
                <w:b/>
                <w:bCs/>
                <w:sz w:val="21"/>
                <w:szCs w:val="21"/>
              </w:rPr>
              <w:t>主要岗位群或技术领域举例</w:t>
            </w:r>
          </w:p>
        </w:tc>
      </w:tr>
      <w:tr w:rsidR="00D26B75" w:rsidTr="00A67DA4">
        <w:trPr>
          <w:trHeight w:val="347"/>
        </w:trPr>
        <w:tc>
          <w:tcPr>
            <w:tcW w:w="1754" w:type="dxa"/>
            <w:vMerge w:val="restart"/>
          </w:tcPr>
          <w:p w:rsidR="00D26B75" w:rsidRPr="00A154FF" w:rsidRDefault="00B82919">
            <w:pPr>
              <w:widowControl w:val="0"/>
              <w:autoSpaceDE w:val="0"/>
              <w:autoSpaceDN w:val="0"/>
              <w:spacing w:line="320" w:lineRule="exact"/>
              <w:jc w:val="center"/>
              <w:rPr>
                <w:rFonts w:ascii="宋体" w:hAnsi="宋体" w:cs="宋体"/>
                <w:sz w:val="21"/>
                <w:szCs w:val="21"/>
              </w:rPr>
            </w:pPr>
            <w:r w:rsidRPr="00A154FF">
              <w:rPr>
                <w:rFonts w:ascii="宋体" w:hAnsi="宋体" w:cs="宋体" w:hint="eastAsia"/>
                <w:sz w:val="21"/>
                <w:szCs w:val="21"/>
              </w:rPr>
              <w:t xml:space="preserve">                                                  </w:t>
            </w:r>
          </w:p>
          <w:p w:rsidR="00D26B75" w:rsidRPr="00A154FF" w:rsidRDefault="00B82919" w:rsidP="00343662">
            <w:pPr>
              <w:widowControl w:val="0"/>
              <w:autoSpaceDE w:val="0"/>
              <w:autoSpaceDN w:val="0"/>
              <w:spacing w:line="320" w:lineRule="exact"/>
              <w:ind w:hanging="504"/>
              <w:jc w:val="center"/>
              <w:rPr>
                <w:rFonts w:ascii="宋体" w:hAnsi="宋体" w:cs="宋体"/>
                <w:sz w:val="21"/>
                <w:szCs w:val="21"/>
              </w:rPr>
            </w:pPr>
            <w:r w:rsidRPr="00A154FF">
              <w:rPr>
                <w:rFonts w:ascii="宋体" w:hAnsi="宋体" w:cs="宋体" w:hint="eastAsia"/>
                <w:sz w:val="21"/>
                <w:szCs w:val="21"/>
              </w:rPr>
              <w:t xml:space="preserve">       交通运输大类(</w:t>
            </w:r>
            <w:r w:rsidR="00343662" w:rsidRPr="00A154FF">
              <w:rPr>
                <w:rFonts w:ascii="宋体" w:hAnsi="宋体" w:cs="宋体"/>
                <w:sz w:val="21"/>
                <w:szCs w:val="21"/>
              </w:rPr>
              <w:t>5</w:t>
            </w:r>
            <w:r w:rsidRPr="00A154FF">
              <w:rPr>
                <w:rFonts w:ascii="宋体" w:hAnsi="宋体" w:cs="宋体" w:hint="eastAsia"/>
                <w:sz w:val="21"/>
                <w:szCs w:val="21"/>
              </w:rPr>
              <w:t>0)</w:t>
            </w:r>
          </w:p>
        </w:tc>
        <w:tc>
          <w:tcPr>
            <w:tcW w:w="1843" w:type="dxa"/>
            <w:vMerge w:val="restart"/>
          </w:tcPr>
          <w:p w:rsidR="00D26B75" w:rsidRPr="00A154FF" w:rsidRDefault="00D26B75">
            <w:pPr>
              <w:widowControl w:val="0"/>
              <w:autoSpaceDE w:val="0"/>
              <w:autoSpaceDN w:val="0"/>
              <w:spacing w:line="320" w:lineRule="exact"/>
              <w:jc w:val="both"/>
              <w:rPr>
                <w:rFonts w:ascii="宋体" w:hAnsi="宋体" w:cs="宋体"/>
                <w:sz w:val="21"/>
                <w:szCs w:val="21"/>
              </w:rPr>
            </w:pPr>
          </w:p>
          <w:p w:rsidR="00D26B75" w:rsidRPr="00A154FF" w:rsidRDefault="00B82919" w:rsidP="00343662">
            <w:pPr>
              <w:widowControl w:val="0"/>
              <w:autoSpaceDE w:val="0"/>
              <w:autoSpaceDN w:val="0"/>
              <w:spacing w:line="320" w:lineRule="exact"/>
              <w:ind w:hanging="504"/>
              <w:jc w:val="center"/>
              <w:rPr>
                <w:rFonts w:ascii="宋体" w:hAnsi="宋体" w:cs="宋体"/>
                <w:sz w:val="21"/>
                <w:szCs w:val="21"/>
              </w:rPr>
            </w:pPr>
            <w:r w:rsidRPr="00A154FF">
              <w:rPr>
                <w:rFonts w:ascii="宋体" w:hAnsi="宋体" w:cs="宋体" w:hint="eastAsia"/>
                <w:sz w:val="21"/>
                <w:szCs w:val="21"/>
              </w:rPr>
              <w:t xml:space="preserve">      城市轨道交通类</w:t>
            </w:r>
            <w:r w:rsidR="00343662" w:rsidRPr="00A154FF">
              <w:rPr>
                <w:rFonts w:ascii="宋体" w:hAnsi="宋体" w:cs="宋体" w:hint="eastAsia"/>
                <w:sz w:val="21"/>
                <w:szCs w:val="21"/>
              </w:rPr>
              <w:t>(</w:t>
            </w:r>
            <w:r w:rsidR="00343662" w:rsidRPr="00A154FF">
              <w:rPr>
                <w:rFonts w:ascii="宋体" w:hAnsi="宋体" w:cs="宋体"/>
                <w:sz w:val="21"/>
                <w:szCs w:val="21"/>
              </w:rPr>
              <w:t>06</w:t>
            </w:r>
            <w:r w:rsidRPr="00A154FF">
              <w:rPr>
                <w:rFonts w:ascii="宋体" w:hAnsi="宋体" w:cs="宋体" w:hint="eastAsia"/>
                <w:sz w:val="21"/>
                <w:szCs w:val="21"/>
              </w:rPr>
              <w:t>06)</w:t>
            </w:r>
          </w:p>
        </w:tc>
        <w:tc>
          <w:tcPr>
            <w:tcW w:w="1276" w:type="dxa"/>
            <w:vMerge w:val="restart"/>
          </w:tcPr>
          <w:p w:rsidR="00D26B75" w:rsidRPr="00A154FF" w:rsidRDefault="00D26B75">
            <w:pPr>
              <w:widowControl w:val="0"/>
              <w:autoSpaceDE w:val="0"/>
              <w:autoSpaceDN w:val="0"/>
              <w:spacing w:line="320" w:lineRule="exact"/>
              <w:jc w:val="center"/>
              <w:rPr>
                <w:rFonts w:ascii="宋体" w:hAnsi="宋体" w:cs="宋体"/>
                <w:sz w:val="21"/>
                <w:szCs w:val="21"/>
              </w:rPr>
            </w:pPr>
          </w:p>
          <w:p w:rsidR="00D26B75" w:rsidRPr="00A154FF" w:rsidRDefault="00B82919">
            <w:pPr>
              <w:widowControl w:val="0"/>
              <w:autoSpaceDE w:val="0"/>
              <w:autoSpaceDN w:val="0"/>
              <w:spacing w:line="320" w:lineRule="exact"/>
              <w:ind w:hanging="377"/>
              <w:jc w:val="center"/>
              <w:rPr>
                <w:rFonts w:ascii="宋体" w:hAnsi="宋体" w:cs="宋体"/>
                <w:sz w:val="21"/>
                <w:szCs w:val="21"/>
              </w:rPr>
            </w:pPr>
            <w:r w:rsidRPr="00A154FF">
              <w:rPr>
                <w:rFonts w:ascii="宋体" w:hAnsi="宋体" w:cs="宋体" w:hint="eastAsia"/>
                <w:sz w:val="21"/>
                <w:szCs w:val="21"/>
              </w:rPr>
              <w:t xml:space="preserve">    道路运输业(54)</w:t>
            </w:r>
          </w:p>
        </w:tc>
        <w:tc>
          <w:tcPr>
            <w:tcW w:w="2173" w:type="dxa"/>
            <w:vMerge w:val="restart"/>
          </w:tcPr>
          <w:p w:rsidR="00D26B75" w:rsidRPr="00A154FF" w:rsidRDefault="00B82919">
            <w:pPr>
              <w:widowControl w:val="0"/>
              <w:autoSpaceDE w:val="0"/>
              <w:autoSpaceDN w:val="0"/>
              <w:spacing w:line="320" w:lineRule="exact"/>
              <w:jc w:val="center"/>
              <w:rPr>
                <w:rFonts w:ascii="宋体" w:hAnsi="宋体" w:cs="宋体"/>
                <w:sz w:val="21"/>
                <w:szCs w:val="21"/>
              </w:rPr>
            </w:pPr>
            <w:r w:rsidRPr="00A154FF">
              <w:rPr>
                <w:rFonts w:ascii="宋体" w:hAnsi="宋体" w:cs="宋体" w:hint="eastAsia"/>
                <w:sz w:val="21"/>
                <w:szCs w:val="21"/>
              </w:rPr>
              <w:t xml:space="preserve"> </w:t>
            </w:r>
          </w:p>
          <w:p w:rsidR="00D26B75" w:rsidRPr="00A154FF" w:rsidRDefault="00B82919">
            <w:pPr>
              <w:widowControl w:val="0"/>
              <w:autoSpaceDE w:val="0"/>
              <w:autoSpaceDN w:val="0"/>
              <w:spacing w:line="320" w:lineRule="exact"/>
              <w:ind w:hanging="180"/>
              <w:jc w:val="center"/>
              <w:rPr>
                <w:rFonts w:ascii="宋体" w:hAnsi="宋体" w:cs="宋体"/>
                <w:sz w:val="21"/>
                <w:szCs w:val="21"/>
              </w:rPr>
            </w:pPr>
            <w:r w:rsidRPr="00A154FF">
              <w:rPr>
                <w:rFonts w:ascii="宋体" w:hAnsi="宋体" w:cs="宋体" w:hint="eastAsia"/>
                <w:sz w:val="21"/>
                <w:szCs w:val="21"/>
              </w:rPr>
              <w:t xml:space="preserve">   城市轨道交通服务员(4 -02 -01 -07)</w:t>
            </w:r>
          </w:p>
        </w:tc>
        <w:tc>
          <w:tcPr>
            <w:tcW w:w="1890" w:type="dxa"/>
          </w:tcPr>
          <w:p w:rsidR="00D26B75" w:rsidRPr="00A154FF" w:rsidRDefault="00B82919">
            <w:pPr>
              <w:widowControl w:val="0"/>
              <w:autoSpaceDE w:val="0"/>
              <w:autoSpaceDN w:val="0"/>
              <w:spacing w:line="320" w:lineRule="exact"/>
              <w:jc w:val="center"/>
              <w:rPr>
                <w:rFonts w:ascii="宋体" w:hAnsi="宋体" w:cs="宋体"/>
                <w:sz w:val="21"/>
                <w:szCs w:val="21"/>
              </w:rPr>
            </w:pPr>
            <w:r w:rsidRPr="00A154FF">
              <w:rPr>
                <w:rFonts w:ascii="宋体" w:hAnsi="宋体" w:cs="宋体" w:hint="eastAsia"/>
                <w:sz w:val="21"/>
                <w:szCs w:val="21"/>
              </w:rPr>
              <w:t>行车组织</w:t>
            </w:r>
          </w:p>
        </w:tc>
      </w:tr>
      <w:tr w:rsidR="00D26B75" w:rsidTr="00A67DA4">
        <w:trPr>
          <w:trHeight w:val="315"/>
        </w:trPr>
        <w:tc>
          <w:tcPr>
            <w:tcW w:w="1754" w:type="dxa"/>
            <w:vMerge/>
            <w:tcBorders>
              <w:top w:val="nil"/>
            </w:tcBorders>
          </w:tcPr>
          <w:p w:rsidR="00D26B75" w:rsidRPr="00A154FF" w:rsidRDefault="00D26B75">
            <w:pPr>
              <w:widowControl w:val="0"/>
              <w:autoSpaceDE w:val="0"/>
              <w:autoSpaceDN w:val="0"/>
              <w:spacing w:line="320" w:lineRule="exact"/>
              <w:jc w:val="center"/>
              <w:rPr>
                <w:rFonts w:ascii="宋体" w:hAnsi="宋体" w:cs="宋体"/>
                <w:sz w:val="21"/>
                <w:szCs w:val="21"/>
              </w:rPr>
            </w:pPr>
          </w:p>
        </w:tc>
        <w:tc>
          <w:tcPr>
            <w:tcW w:w="1843" w:type="dxa"/>
            <w:vMerge/>
            <w:tcBorders>
              <w:top w:val="nil"/>
            </w:tcBorders>
          </w:tcPr>
          <w:p w:rsidR="00D26B75" w:rsidRPr="00A154FF" w:rsidRDefault="00D26B75">
            <w:pPr>
              <w:widowControl w:val="0"/>
              <w:autoSpaceDE w:val="0"/>
              <w:autoSpaceDN w:val="0"/>
              <w:spacing w:line="320" w:lineRule="exact"/>
              <w:jc w:val="center"/>
              <w:rPr>
                <w:rFonts w:ascii="宋体" w:hAnsi="宋体" w:cs="宋体"/>
                <w:sz w:val="21"/>
                <w:szCs w:val="21"/>
              </w:rPr>
            </w:pPr>
          </w:p>
        </w:tc>
        <w:tc>
          <w:tcPr>
            <w:tcW w:w="1276" w:type="dxa"/>
            <w:vMerge/>
            <w:tcBorders>
              <w:top w:val="nil"/>
            </w:tcBorders>
          </w:tcPr>
          <w:p w:rsidR="00D26B75" w:rsidRPr="00A154FF" w:rsidRDefault="00D26B75">
            <w:pPr>
              <w:widowControl w:val="0"/>
              <w:autoSpaceDE w:val="0"/>
              <w:autoSpaceDN w:val="0"/>
              <w:spacing w:line="320" w:lineRule="exact"/>
              <w:jc w:val="center"/>
              <w:rPr>
                <w:rFonts w:ascii="宋体" w:hAnsi="宋体" w:cs="宋体"/>
                <w:sz w:val="21"/>
                <w:szCs w:val="21"/>
              </w:rPr>
            </w:pPr>
          </w:p>
        </w:tc>
        <w:tc>
          <w:tcPr>
            <w:tcW w:w="2173" w:type="dxa"/>
            <w:vMerge/>
            <w:tcBorders>
              <w:top w:val="nil"/>
            </w:tcBorders>
          </w:tcPr>
          <w:p w:rsidR="00D26B75" w:rsidRPr="00A154FF" w:rsidRDefault="00D26B75">
            <w:pPr>
              <w:widowControl w:val="0"/>
              <w:autoSpaceDE w:val="0"/>
              <w:autoSpaceDN w:val="0"/>
              <w:spacing w:line="320" w:lineRule="exact"/>
              <w:jc w:val="center"/>
              <w:rPr>
                <w:rFonts w:ascii="宋体" w:hAnsi="宋体" w:cs="宋体"/>
                <w:sz w:val="21"/>
                <w:szCs w:val="21"/>
              </w:rPr>
            </w:pPr>
          </w:p>
        </w:tc>
        <w:tc>
          <w:tcPr>
            <w:tcW w:w="1890" w:type="dxa"/>
          </w:tcPr>
          <w:p w:rsidR="00D26B75" w:rsidRPr="00A154FF" w:rsidRDefault="00B82919">
            <w:pPr>
              <w:widowControl w:val="0"/>
              <w:autoSpaceDE w:val="0"/>
              <w:autoSpaceDN w:val="0"/>
              <w:spacing w:line="320" w:lineRule="exact"/>
              <w:jc w:val="center"/>
              <w:rPr>
                <w:rFonts w:ascii="宋体" w:hAnsi="宋体" w:cs="宋体"/>
                <w:sz w:val="21"/>
                <w:szCs w:val="21"/>
              </w:rPr>
            </w:pPr>
            <w:r w:rsidRPr="00A154FF">
              <w:rPr>
                <w:rFonts w:ascii="宋体" w:hAnsi="宋体" w:cs="宋体" w:hint="eastAsia"/>
                <w:sz w:val="21"/>
                <w:szCs w:val="21"/>
              </w:rPr>
              <w:t>票务组织</w:t>
            </w:r>
          </w:p>
        </w:tc>
      </w:tr>
      <w:tr w:rsidR="00D26B75" w:rsidTr="00A67DA4">
        <w:trPr>
          <w:trHeight w:val="315"/>
        </w:trPr>
        <w:tc>
          <w:tcPr>
            <w:tcW w:w="1754" w:type="dxa"/>
            <w:vMerge/>
            <w:tcBorders>
              <w:top w:val="nil"/>
            </w:tcBorders>
          </w:tcPr>
          <w:p w:rsidR="00D26B75" w:rsidRPr="00A154FF" w:rsidRDefault="00D26B75">
            <w:pPr>
              <w:widowControl w:val="0"/>
              <w:autoSpaceDE w:val="0"/>
              <w:autoSpaceDN w:val="0"/>
              <w:spacing w:line="320" w:lineRule="exact"/>
              <w:jc w:val="center"/>
              <w:rPr>
                <w:rFonts w:ascii="宋体" w:hAnsi="宋体" w:cs="宋体"/>
                <w:sz w:val="21"/>
                <w:szCs w:val="21"/>
              </w:rPr>
            </w:pPr>
          </w:p>
        </w:tc>
        <w:tc>
          <w:tcPr>
            <w:tcW w:w="1843" w:type="dxa"/>
            <w:vMerge/>
            <w:tcBorders>
              <w:top w:val="nil"/>
            </w:tcBorders>
          </w:tcPr>
          <w:p w:rsidR="00D26B75" w:rsidRPr="00A154FF" w:rsidRDefault="00D26B75">
            <w:pPr>
              <w:widowControl w:val="0"/>
              <w:autoSpaceDE w:val="0"/>
              <w:autoSpaceDN w:val="0"/>
              <w:spacing w:line="320" w:lineRule="exact"/>
              <w:jc w:val="center"/>
              <w:rPr>
                <w:rFonts w:ascii="宋体" w:hAnsi="宋体" w:cs="宋体"/>
                <w:sz w:val="21"/>
                <w:szCs w:val="21"/>
              </w:rPr>
            </w:pPr>
          </w:p>
        </w:tc>
        <w:tc>
          <w:tcPr>
            <w:tcW w:w="1276" w:type="dxa"/>
            <w:vMerge/>
            <w:tcBorders>
              <w:top w:val="nil"/>
            </w:tcBorders>
          </w:tcPr>
          <w:p w:rsidR="00D26B75" w:rsidRPr="00A154FF" w:rsidRDefault="00D26B75">
            <w:pPr>
              <w:widowControl w:val="0"/>
              <w:autoSpaceDE w:val="0"/>
              <w:autoSpaceDN w:val="0"/>
              <w:spacing w:line="320" w:lineRule="exact"/>
              <w:jc w:val="center"/>
              <w:rPr>
                <w:rFonts w:ascii="宋体" w:hAnsi="宋体" w:cs="宋体"/>
                <w:sz w:val="21"/>
                <w:szCs w:val="21"/>
              </w:rPr>
            </w:pPr>
          </w:p>
        </w:tc>
        <w:tc>
          <w:tcPr>
            <w:tcW w:w="2173" w:type="dxa"/>
            <w:vMerge/>
            <w:tcBorders>
              <w:top w:val="nil"/>
            </w:tcBorders>
          </w:tcPr>
          <w:p w:rsidR="00D26B75" w:rsidRPr="00A154FF" w:rsidRDefault="00D26B75">
            <w:pPr>
              <w:widowControl w:val="0"/>
              <w:autoSpaceDE w:val="0"/>
              <w:autoSpaceDN w:val="0"/>
              <w:spacing w:line="320" w:lineRule="exact"/>
              <w:jc w:val="center"/>
              <w:rPr>
                <w:rFonts w:ascii="宋体" w:hAnsi="宋体" w:cs="宋体"/>
                <w:sz w:val="21"/>
                <w:szCs w:val="21"/>
              </w:rPr>
            </w:pPr>
          </w:p>
        </w:tc>
        <w:tc>
          <w:tcPr>
            <w:tcW w:w="1890" w:type="dxa"/>
          </w:tcPr>
          <w:p w:rsidR="00D26B75" w:rsidRPr="00A154FF" w:rsidRDefault="00B82919">
            <w:pPr>
              <w:widowControl w:val="0"/>
              <w:autoSpaceDE w:val="0"/>
              <w:autoSpaceDN w:val="0"/>
              <w:spacing w:line="320" w:lineRule="exact"/>
              <w:jc w:val="center"/>
              <w:rPr>
                <w:rFonts w:ascii="宋体" w:hAnsi="宋体" w:cs="宋体"/>
                <w:sz w:val="21"/>
                <w:szCs w:val="21"/>
              </w:rPr>
            </w:pPr>
            <w:r w:rsidRPr="00A154FF">
              <w:rPr>
                <w:rFonts w:ascii="宋体" w:hAnsi="宋体" w:cs="宋体" w:hint="eastAsia"/>
                <w:sz w:val="21"/>
                <w:szCs w:val="21"/>
              </w:rPr>
              <w:t>客运服务</w:t>
            </w:r>
          </w:p>
        </w:tc>
      </w:tr>
      <w:tr w:rsidR="00D26B75" w:rsidTr="00A67DA4">
        <w:trPr>
          <w:trHeight w:val="384"/>
        </w:trPr>
        <w:tc>
          <w:tcPr>
            <w:tcW w:w="1754" w:type="dxa"/>
            <w:vMerge/>
            <w:tcBorders>
              <w:top w:val="nil"/>
            </w:tcBorders>
          </w:tcPr>
          <w:p w:rsidR="00D26B75" w:rsidRPr="00A154FF" w:rsidRDefault="00D26B75">
            <w:pPr>
              <w:widowControl w:val="0"/>
              <w:autoSpaceDE w:val="0"/>
              <w:autoSpaceDN w:val="0"/>
              <w:spacing w:line="320" w:lineRule="exact"/>
              <w:jc w:val="center"/>
              <w:rPr>
                <w:rFonts w:ascii="宋体" w:hAnsi="宋体" w:cs="宋体"/>
                <w:sz w:val="21"/>
                <w:szCs w:val="21"/>
              </w:rPr>
            </w:pPr>
          </w:p>
        </w:tc>
        <w:tc>
          <w:tcPr>
            <w:tcW w:w="1843" w:type="dxa"/>
            <w:vMerge/>
            <w:tcBorders>
              <w:top w:val="nil"/>
            </w:tcBorders>
          </w:tcPr>
          <w:p w:rsidR="00D26B75" w:rsidRPr="00A154FF" w:rsidRDefault="00D26B75">
            <w:pPr>
              <w:widowControl w:val="0"/>
              <w:autoSpaceDE w:val="0"/>
              <w:autoSpaceDN w:val="0"/>
              <w:spacing w:line="320" w:lineRule="exact"/>
              <w:jc w:val="center"/>
              <w:rPr>
                <w:rFonts w:ascii="宋体" w:hAnsi="宋体" w:cs="宋体"/>
                <w:sz w:val="21"/>
                <w:szCs w:val="21"/>
              </w:rPr>
            </w:pPr>
          </w:p>
        </w:tc>
        <w:tc>
          <w:tcPr>
            <w:tcW w:w="1276" w:type="dxa"/>
            <w:vMerge/>
            <w:tcBorders>
              <w:top w:val="nil"/>
            </w:tcBorders>
          </w:tcPr>
          <w:p w:rsidR="00D26B75" w:rsidRPr="00A154FF" w:rsidRDefault="00D26B75">
            <w:pPr>
              <w:widowControl w:val="0"/>
              <w:autoSpaceDE w:val="0"/>
              <w:autoSpaceDN w:val="0"/>
              <w:spacing w:line="320" w:lineRule="exact"/>
              <w:jc w:val="center"/>
              <w:rPr>
                <w:rFonts w:ascii="宋体" w:hAnsi="宋体" w:cs="宋体"/>
                <w:sz w:val="21"/>
                <w:szCs w:val="21"/>
              </w:rPr>
            </w:pPr>
          </w:p>
        </w:tc>
        <w:tc>
          <w:tcPr>
            <w:tcW w:w="2173" w:type="dxa"/>
            <w:vMerge/>
            <w:tcBorders>
              <w:top w:val="nil"/>
            </w:tcBorders>
          </w:tcPr>
          <w:p w:rsidR="00D26B75" w:rsidRPr="00A154FF" w:rsidRDefault="00D26B75">
            <w:pPr>
              <w:widowControl w:val="0"/>
              <w:autoSpaceDE w:val="0"/>
              <w:autoSpaceDN w:val="0"/>
              <w:spacing w:line="320" w:lineRule="exact"/>
              <w:jc w:val="center"/>
              <w:rPr>
                <w:rFonts w:ascii="宋体" w:hAnsi="宋体" w:cs="宋体"/>
                <w:sz w:val="21"/>
                <w:szCs w:val="21"/>
              </w:rPr>
            </w:pPr>
          </w:p>
        </w:tc>
        <w:tc>
          <w:tcPr>
            <w:tcW w:w="1890" w:type="dxa"/>
          </w:tcPr>
          <w:p w:rsidR="00D26B75" w:rsidRPr="00A154FF" w:rsidRDefault="00B82919">
            <w:pPr>
              <w:widowControl w:val="0"/>
              <w:autoSpaceDE w:val="0"/>
              <w:autoSpaceDN w:val="0"/>
              <w:spacing w:line="320" w:lineRule="exact"/>
              <w:jc w:val="center"/>
              <w:rPr>
                <w:rFonts w:ascii="宋体" w:hAnsi="宋体" w:cs="宋体"/>
                <w:sz w:val="21"/>
                <w:szCs w:val="21"/>
              </w:rPr>
            </w:pPr>
            <w:r w:rsidRPr="00A154FF">
              <w:rPr>
                <w:rFonts w:ascii="宋体" w:hAnsi="宋体" w:cs="宋体" w:hint="eastAsia"/>
                <w:sz w:val="21"/>
                <w:szCs w:val="21"/>
              </w:rPr>
              <w:t>车站管理</w:t>
            </w:r>
          </w:p>
        </w:tc>
      </w:tr>
    </w:tbl>
    <w:p w:rsidR="00D26B75" w:rsidRPr="00C71E07" w:rsidRDefault="00B82919" w:rsidP="00B37D12">
      <w:pPr>
        <w:ind w:firstLineChars="200" w:firstLine="502"/>
        <w:rPr>
          <w:rFonts w:ascii="宋体" w:hAnsi="宋体" w:cs="宋体"/>
          <w:b/>
          <w:bCs/>
          <w:smallCaps/>
          <w:spacing w:val="5"/>
          <w:szCs w:val="24"/>
        </w:rPr>
      </w:pPr>
      <w:bookmarkStart w:id="28" w:name="_Toc54024240"/>
      <w:r w:rsidRPr="00C71E07">
        <w:rPr>
          <w:rFonts w:ascii="宋体" w:hAnsi="宋体" w:cs="宋体"/>
          <w:b/>
          <w:bCs/>
          <w:smallCaps/>
          <w:spacing w:val="5"/>
          <w:szCs w:val="24"/>
        </w:rPr>
        <w:t>（二）职业资格证</w:t>
      </w:r>
      <w:bookmarkEnd w:id="28"/>
    </w:p>
    <w:p w:rsidR="00D26B75" w:rsidRPr="00C71E07" w:rsidRDefault="00B82919" w:rsidP="00C71E07">
      <w:pPr>
        <w:widowControl w:val="0"/>
        <w:tabs>
          <w:tab w:val="left" w:pos="995"/>
        </w:tabs>
        <w:autoSpaceDE w:val="0"/>
        <w:autoSpaceDN w:val="0"/>
        <w:spacing w:before="189" w:after="33" w:line="240" w:lineRule="auto"/>
        <w:ind w:left="294"/>
        <w:jc w:val="center"/>
        <w:rPr>
          <w:rFonts w:asciiTheme="minorEastAsia" w:eastAsiaTheme="minorEastAsia" w:hAnsiTheme="minorEastAsia"/>
          <w:b/>
          <w:sz w:val="21"/>
          <w:szCs w:val="21"/>
        </w:rPr>
      </w:pPr>
      <w:r w:rsidRPr="00C71E07">
        <w:rPr>
          <w:rFonts w:asciiTheme="minorEastAsia" w:eastAsiaTheme="minorEastAsia" w:hAnsiTheme="minorEastAsia" w:hint="eastAsia"/>
          <w:b/>
          <w:sz w:val="21"/>
          <w:szCs w:val="21"/>
        </w:rPr>
        <w:t>表 2</w:t>
      </w:r>
      <w:r w:rsidRPr="00C71E07">
        <w:rPr>
          <w:rFonts w:asciiTheme="minorEastAsia" w:eastAsiaTheme="minorEastAsia" w:hAnsiTheme="minorEastAsia" w:hint="eastAsia"/>
          <w:b/>
          <w:sz w:val="21"/>
          <w:szCs w:val="21"/>
        </w:rPr>
        <w:tab/>
        <w:t>职业资格证书</w:t>
      </w:r>
    </w:p>
    <w:tbl>
      <w:tblPr>
        <w:tblW w:w="89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3407"/>
        <w:gridCol w:w="2268"/>
        <w:gridCol w:w="1276"/>
        <w:gridCol w:w="1265"/>
      </w:tblGrid>
      <w:tr w:rsidR="00D26B75" w:rsidTr="00C71E07">
        <w:trPr>
          <w:trHeight w:val="527"/>
          <w:jc w:val="center"/>
        </w:trPr>
        <w:tc>
          <w:tcPr>
            <w:tcW w:w="704" w:type="dxa"/>
            <w:shd w:val="clear" w:color="auto" w:fill="DEEAF6" w:themeFill="accent1" w:themeFillTint="33"/>
            <w:vAlign w:val="center"/>
          </w:tcPr>
          <w:p w:rsidR="00D26B75" w:rsidRPr="00C71E07" w:rsidRDefault="00B82919" w:rsidP="00C71E07">
            <w:pPr>
              <w:spacing w:line="280" w:lineRule="exact"/>
              <w:jc w:val="center"/>
              <w:rPr>
                <w:rFonts w:eastAsiaTheme="majorEastAsia"/>
                <w:b/>
                <w:bCs/>
                <w:sz w:val="21"/>
                <w:szCs w:val="21"/>
              </w:rPr>
            </w:pPr>
            <w:r w:rsidRPr="00C71E07">
              <w:rPr>
                <w:rFonts w:eastAsiaTheme="majorEastAsia" w:hint="eastAsia"/>
                <w:b/>
                <w:bCs/>
                <w:sz w:val="21"/>
                <w:szCs w:val="21"/>
              </w:rPr>
              <w:t>序号</w:t>
            </w:r>
          </w:p>
        </w:tc>
        <w:tc>
          <w:tcPr>
            <w:tcW w:w="3407" w:type="dxa"/>
            <w:shd w:val="clear" w:color="auto" w:fill="DEEAF6" w:themeFill="accent1" w:themeFillTint="33"/>
            <w:vAlign w:val="center"/>
          </w:tcPr>
          <w:p w:rsidR="00D26B75" w:rsidRPr="00C71E07" w:rsidRDefault="00B82919" w:rsidP="00C71E07">
            <w:pPr>
              <w:spacing w:line="280" w:lineRule="exact"/>
              <w:jc w:val="center"/>
              <w:rPr>
                <w:rFonts w:eastAsiaTheme="majorEastAsia"/>
                <w:b/>
                <w:bCs/>
                <w:sz w:val="21"/>
                <w:szCs w:val="21"/>
              </w:rPr>
            </w:pPr>
            <w:r w:rsidRPr="00C71E07">
              <w:rPr>
                <w:rFonts w:eastAsiaTheme="majorEastAsia" w:hint="eastAsia"/>
                <w:b/>
                <w:bCs/>
                <w:sz w:val="21"/>
                <w:szCs w:val="21"/>
              </w:rPr>
              <w:t>职业资格名称</w:t>
            </w:r>
          </w:p>
        </w:tc>
        <w:tc>
          <w:tcPr>
            <w:tcW w:w="2268" w:type="dxa"/>
            <w:shd w:val="clear" w:color="auto" w:fill="DEEAF6" w:themeFill="accent1" w:themeFillTint="33"/>
            <w:vAlign w:val="center"/>
          </w:tcPr>
          <w:p w:rsidR="00D26B75" w:rsidRPr="00C71E07" w:rsidRDefault="00B82919" w:rsidP="00C71E07">
            <w:pPr>
              <w:spacing w:line="280" w:lineRule="exact"/>
              <w:jc w:val="center"/>
              <w:rPr>
                <w:rFonts w:eastAsiaTheme="majorEastAsia"/>
                <w:b/>
                <w:bCs/>
                <w:sz w:val="21"/>
                <w:szCs w:val="21"/>
              </w:rPr>
            </w:pPr>
            <w:r w:rsidRPr="00C71E07">
              <w:rPr>
                <w:rFonts w:eastAsiaTheme="majorEastAsia" w:hint="eastAsia"/>
                <w:b/>
                <w:bCs/>
                <w:sz w:val="21"/>
                <w:szCs w:val="21"/>
              </w:rPr>
              <w:t>颁证机构</w:t>
            </w:r>
          </w:p>
        </w:tc>
        <w:tc>
          <w:tcPr>
            <w:tcW w:w="1276" w:type="dxa"/>
            <w:shd w:val="clear" w:color="auto" w:fill="DEEAF6" w:themeFill="accent1" w:themeFillTint="33"/>
            <w:vAlign w:val="center"/>
          </w:tcPr>
          <w:p w:rsidR="00D26B75" w:rsidRPr="00C71E07" w:rsidRDefault="00B82919" w:rsidP="00C71E07">
            <w:pPr>
              <w:spacing w:line="280" w:lineRule="exact"/>
              <w:jc w:val="center"/>
              <w:rPr>
                <w:rFonts w:eastAsiaTheme="majorEastAsia"/>
                <w:b/>
                <w:bCs/>
                <w:sz w:val="21"/>
                <w:szCs w:val="21"/>
              </w:rPr>
            </w:pPr>
            <w:r w:rsidRPr="00C71E07">
              <w:rPr>
                <w:rFonts w:eastAsiaTheme="majorEastAsia" w:hint="eastAsia"/>
                <w:b/>
                <w:bCs/>
                <w:sz w:val="21"/>
                <w:szCs w:val="21"/>
              </w:rPr>
              <w:t>等级</w:t>
            </w:r>
          </w:p>
        </w:tc>
        <w:tc>
          <w:tcPr>
            <w:tcW w:w="1265" w:type="dxa"/>
            <w:shd w:val="clear" w:color="auto" w:fill="DEEAF6" w:themeFill="accent1" w:themeFillTint="33"/>
            <w:vAlign w:val="center"/>
          </w:tcPr>
          <w:p w:rsidR="00D26B75" w:rsidRPr="00C71E07" w:rsidRDefault="00B82919" w:rsidP="00C71E07">
            <w:pPr>
              <w:spacing w:line="280" w:lineRule="exact"/>
              <w:jc w:val="center"/>
              <w:rPr>
                <w:rFonts w:eastAsiaTheme="majorEastAsia"/>
                <w:b/>
                <w:bCs/>
                <w:sz w:val="21"/>
                <w:szCs w:val="21"/>
              </w:rPr>
            </w:pPr>
            <w:r w:rsidRPr="00C71E07">
              <w:rPr>
                <w:rFonts w:eastAsiaTheme="majorEastAsia" w:hint="eastAsia"/>
                <w:b/>
                <w:bCs/>
                <w:sz w:val="21"/>
                <w:szCs w:val="21"/>
              </w:rPr>
              <w:t>备注</w:t>
            </w:r>
          </w:p>
        </w:tc>
      </w:tr>
      <w:tr w:rsidR="00D26B75" w:rsidTr="00C71E07">
        <w:trPr>
          <w:trHeight w:val="657"/>
          <w:jc w:val="center"/>
        </w:trPr>
        <w:tc>
          <w:tcPr>
            <w:tcW w:w="704" w:type="dxa"/>
            <w:vAlign w:val="center"/>
          </w:tcPr>
          <w:p w:rsidR="00D26B75" w:rsidRPr="00C71E07" w:rsidRDefault="00B82919" w:rsidP="00110743">
            <w:pPr>
              <w:widowControl w:val="0"/>
              <w:autoSpaceDE w:val="0"/>
              <w:autoSpaceDN w:val="0"/>
              <w:spacing w:before="187" w:line="320" w:lineRule="exact"/>
              <w:ind w:left="7"/>
              <w:jc w:val="center"/>
              <w:rPr>
                <w:rFonts w:ascii="宋体" w:hAnsi="宋体" w:cs="宋体"/>
                <w:sz w:val="21"/>
                <w:szCs w:val="21"/>
              </w:rPr>
            </w:pPr>
            <w:r w:rsidRPr="00C71E07">
              <w:rPr>
                <w:rFonts w:ascii="宋体" w:hAnsi="宋体" w:cs="宋体" w:hint="eastAsia"/>
                <w:sz w:val="21"/>
                <w:szCs w:val="21"/>
              </w:rPr>
              <w:t>1</w:t>
            </w:r>
          </w:p>
        </w:tc>
        <w:tc>
          <w:tcPr>
            <w:tcW w:w="3407" w:type="dxa"/>
            <w:vAlign w:val="center"/>
          </w:tcPr>
          <w:p w:rsidR="00D26B75" w:rsidRPr="00C71E07" w:rsidRDefault="00B82919" w:rsidP="00C71E07">
            <w:pPr>
              <w:widowControl w:val="0"/>
              <w:autoSpaceDE w:val="0"/>
              <w:autoSpaceDN w:val="0"/>
              <w:spacing w:before="13" w:line="320" w:lineRule="exact"/>
              <w:ind w:right="208"/>
              <w:rPr>
                <w:rFonts w:ascii="宋体" w:hAnsi="宋体" w:cs="宋体"/>
                <w:sz w:val="21"/>
                <w:szCs w:val="21"/>
              </w:rPr>
            </w:pPr>
            <w:r w:rsidRPr="00C71E07">
              <w:rPr>
                <w:rFonts w:ascii="宋体" w:hAnsi="宋体" w:cs="宋体" w:hint="eastAsia"/>
                <w:sz w:val="21"/>
                <w:szCs w:val="21"/>
              </w:rPr>
              <w:t>城市轨道交通车站客运值班员职业资格证</w:t>
            </w:r>
          </w:p>
        </w:tc>
        <w:tc>
          <w:tcPr>
            <w:tcW w:w="2268" w:type="dxa"/>
            <w:vAlign w:val="center"/>
          </w:tcPr>
          <w:p w:rsidR="00D26B75" w:rsidRPr="00C71E07" w:rsidRDefault="00B82919" w:rsidP="00C71E07">
            <w:pPr>
              <w:widowControl w:val="0"/>
              <w:autoSpaceDE w:val="0"/>
              <w:autoSpaceDN w:val="0"/>
              <w:spacing w:before="187" w:line="320" w:lineRule="exact"/>
              <w:ind w:right="117"/>
              <w:rPr>
                <w:rFonts w:ascii="宋体" w:hAnsi="宋体" w:cs="宋体"/>
                <w:sz w:val="21"/>
                <w:szCs w:val="21"/>
              </w:rPr>
            </w:pPr>
            <w:r w:rsidRPr="00C71E07">
              <w:rPr>
                <w:rFonts w:ascii="宋体" w:hAnsi="宋体" w:cs="宋体" w:hint="eastAsia"/>
                <w:sz w:val="21"/>
                <w:szCs w:val="21"/>
              </w:rPr>
              <w:t>人力资源和社会保障部</w:t>
            </w:r>
          </w:p>
        </w:tc>
        <w:tc>
          <w:tcPr>
            <w:tcW w:w="1276" w:type="dxa"/>
            <w:vAlign w:val="center"/>
          </w:tcPr>
          <w:p w:rsidR="00D26B75" w:rsidRPr="00C71E07" w:rsidRDefault="00B82919" w:rsidP="00110743">
            <w:pPr>
              <w:widowControl w:val="0"/>
              <w:autoSpaceDE w:val="0"/>
              <w:autoSpaceDN w:val="0"/>
              <w:spacing w:before="187" w:line="320" w:lineRule="exact"/>
              <w:ind w:right="101"/>
              <w:jc w:val="center"/>
              <w:rPr>
                <w:rFonts w:ascii="宋体" w:hAnsi="宋体" w:cs="宋体"/>
                <w:sz w:val="21"/>
                <w:szCs w:val="21"/>
              </w:rPr>
            </w:pPr>
            <w:r w:rsidRPr="00C71E07">
              <w:rPr>
                <w:rFonts w:ascii="宋体" w:hAnsi="宋体" w:cs="宋体" w:hint="eastAsia"/>
                <w:sz w:val="21"/>
                <w:szCs w:val="21"/>
              </w:rPr>
              <w:t>中级</w:t>
            </w:r>
          </w:p>
        </w:tc>
        <w:tc>
          <w:tcPr>
            <w:tcW w:w="1265" w:type="dxa"/>
            <w:vMerge w:val="restart"/>
            <w:vAlign w:val="center"/>
          </w:tcPr>
          <w:p w:rsidR="00D26B75" w:rsidRPr="00C71E07" w:rsidRDefault="00B82919" w:rsidP="00110743">
            <w:pPr>
              <w:widowControl w:val="0"/>
              <w:autoSpaceDE w:val="0"/>
              <w:autoSpaceDN w:val="0"/>
              <w:spacing w:before="1" w:line="320" w:lineRule="exact"/>
              <w:ind w:left="193" w:right="185"/>
              <w:jc w:val="center"/>
              <w:rPr>
                <w:rFonts w:ascii="宋体" w:hAnsi="宋体" w:cs="宋体"/>
                <w:sz w:val="21"/>
                <w:szCs w:val="21"/>
              </w:rPr>
            </w:pPr>
            <w:r w:rsidRPr="00C71E07">
              <w:rPr>
                <w:rFonts w:ascii="宋体" w:hAnsi="宋体" w:cs="宋体" w:hint="eastAsia"/>
                <w:sz w:val="21"/>
                <w:szCs w:val="21"/>
              </w:rPr>
              <w:t>一证或 多证</w:t>
            </w:r>
          </w:p>
        </w:tc>
      </w:tr>
      <w:tr w:rsidR="00D26B75" w:rsidTr="00C71E07">
        <w:trPr>
          <w:trHeight w:val="640"/>
          <w:jc w:val="center"/>
        </w:trPr>
        <w:tc>
          <w:tcPr>
            <w:tcW w:w="704" w:type="dxa"/>
            <w:vAlign w:val="center"/>
          </w:tcPr>
          <w:p w:rsidR="00D26B75" w:rsidRPr="00C71E07" w:rsidRDefault="00B82919" w:rsidP="00110743">
            <w:pPr>
              <w:widowControl w:val="0"/>
              <w:autoSpaceDE w:val="0"/>
              <w:autoSpaceDN w:val="0"/>
              <w:spacing w:before="176" w:line="320" w:lineRule="exact"/>
              <w:ind w:left="7"/>
              <w:jc w:val="center"/>
              <w:rPr>
                <w:rFonts w:ascii="宋体" w:hAnsi="宋体" w:cs="宋体"/>
                <w:sz w:val="21"/>
                <w:szCs w:val="21"/>
              </w:rPr>
            </w:pPr>
            <w:r w:rsidRPr="00C71E07">
              <w:rPr>
                <w:rFonts w:ascii="宋体" w:hAnsi="宋体" w:cs="宋体" w:hint="eastAsia"/>
                <w:sz w:val="21"/>
                <w:szCs w:val="21"/>
              </w:rPr>
              <w:t>2</w:t>
            </w:r>
          </w:p>
        </w:tc>
        <w:tc>
          <w:tcPr>
            <w:tcW w:w="3407" w:type="dxa"/>
            <w:vAlign w:val="center"/>
          </w:tcPr>
          <w:p w:rsidR="00D26B75" w:rsidRPr="00C71E07" w:rsidRDefault="00B82919" w:rsidP="00C71E07">
            <w:pPr>
              <w:widowControl w:val="0"/>
              <w:autoSpaceDE w:val="0"/>
              <w:autoSpaceDN w:val="0"/>
              <w:spacing w:before="5" w:line="320" w:lineRule="exact"/>
              <w:ind w:right="208"/>
              <w:rPr>
                <w:rFonts w:ascii="宋体" w:hAnsi="宋体" w:cs="宋体"/>
                <w:sz w:val="21"/>
                <w:szCs w:val="21"/>
              </w:rPr>
            </w:pPr>
            <w:r w:rsidRPr="00C71E07">
              <w:rPr>
                <w:rFonts w:ascii="宋体" w:hAnsi="宋体" w:cs="宋体" w:hint="eastAsia"/>
                <w:sz w:val="21"/>
                <w:szCs w:val="21"/>
              </w:rPr>
              <w:t>城市轨道交通车站站务员职业资格证</w:t>
            </w:r>
          </w:p>
        </w:tc>
        <w:tc>
          <w:tcPr>
            <w:tcW w:w="2268" w:type="dxa"/>
            <w:vAlign w:val="center"/>
          </w:tcPr>
          <w:p w:rsidR="00D26B75" w:rsidRPr="00C71E07" w:rsidRDefault="00B82919" w:rsidP="00C71E07">
            <w:pPr>
              <w:widowControl w:val="0"/>
              <w:autoSpaceDE w:val="0"/>
              <w:autoSpaceDN w:val="0"/>
              <w:spacing w:before="176" w:line="320" w:lineRule="exact"/>
              <w:ind w:right="117"/>
              <w:rPr>
                <w:rFonts w:ascii="宋体" w:hAnsi="宋体" w:cs="宋体"/>
                <w:sz w:val="21"/>
                <w:szCs w:val="21"/>
              </w:rPr>
            </w:pPr>
            <w:r w:rsidRPr="00C71E07">
              <w:rPr>
                <w:rFonts w:ascii="宋体" w:hAnsi="宋体" w:cs="宋体" w:hint="eastAsia"/>
                <w:sz w:val="21"/>
                <w:szCs w:val="21"/>
              </w:rPr>
              <w:t>人力资源和社会保障部</w:t>
            </w:r>
          </w:p>
        </w:tc>
        <w:tc>
          <w:tcPr>
            <w:tcW w:w="1276" w:type="dxa"/>
            <w:vAlign w:val="center"/>
          </w:tcPr>
          <w:p w:rsidR="00D26B75" w:rsidRPr="00C71E07" w:rsidRDefault="00B82919" w:rsidP="00110743">
            <w:pPr>
              <w:widowControl w:val="0"/>
              <w:autoSpaceDE w:val="0"/>
              <w:autoSpaceDN w:val="0"/>
              <w:spacing w:before="176" w:line="320" w:lineRule="exact"/>
              <w:ind w:right="101"/>
              <w:jc w:val="center"/>
              <w:rPr>
                <w:rFonts w:ascii="宋体" w:hAnsi="宋体" w:cs="宋体"/>
                <w:sz w:val="21"/>
                <w:szCs w:val="21"/>
              </w:rPr>
            </w:pPr>
            <w:r w:rsidRPr="00C71E07">
              <w:rPr>
                <w:rFonts w:ascii="宋体" w:hAnsi="宋体" w:cs="宋体" w:hint="eastAsia"/>
                <w:sz w:val="21"/>
                <w:szCs w:val="21"/>
              </w:rPr>
              <w:t>中级</w:t>
            </w:r>
          </w:p>
        </w:tc>
        <w:tc>
          <w:tcPr>
            <w:tcW w:w="1265" w:type="dxa"/>
            <w:vMerge/>
            <w:tcBorders>
              <w:top w:val="nil"/>
            </w:tcBorders>
            <w:vAlign w:val="center"/>
          </w:tcPr>
          <w:p w:rsidR="00D26B75" w:rsidRPr="00C71E07" w:rsidRDefault="00D26B75" w:rsidP="00110743">
            <w:pPr>
              <w:widowControl w:val="0"/>
              <w:autoSpaceDE w:val="0"/>
              <w:autoSpaceDN w:val="0"/>
              <w:spacing w:line="320" w:lineRule="exact"/>
              <w:jc w:val="center"/>
              <w:rPr>
                <w:rFonts w:ascii="宋体" w:hAnsi="宋体" w:cs="宋体"/>
                <w:sz w:val="21"/>
                <w:szCs w:val="21"/>
              </w:rPr>
            </w:pPr>
          </w:p>
        </w:tc>
      </w:tr>
      <w:tr w:rsidR="00D26B75" w:rsidTr="00C71E07">
        <w:trPr>
          <w:trHeight w:val="635"/>
          <w:jc w:val="center"/>
        </w:trPr>
        <w:tc>
          <w:tcPr>
            <w:tcW w:w="704" w:type="dxa"/>
            <w:vAlign w:val="center"/>
          </w:tcPr>
          <w:p w:rsidR="00D26B75" w:rsidRPr="00C71E07" w:rsidRDefault="00B82919" w:rsidP="00110743">
            <w:pPr>
              <w:widowControl w:val="0"/>
              <w:autoSpaceDE w:val="0"/>
              <w:autoSpaceDN w:val="0"/>
              <w:spacing w:before="172" w:line="320" w:lineRule="exact"/>
              <w:ind w:left="7"/>
              <w:jc w:val="center"/>
              <w:rPr>
                <w:rFonts w:ascii="宋体" w:hAnsi="宋体" w:cs="宋体"/>
                <w:sz w:val="21"/>
                <w:szCs w:val="21"/>
              </w:rPr>
            </w:pPr>
            <w:r w:rsidRPr="00C71E07">
              <w:rPr>
                <w:rFonts w:ascii="宋体" w:hAnsi="宋体" w:cs="宋体" w:hint="eastAsia"/>
                <w:sz w:val="21"/>
                <w:szCs w:val="21"/>
              </w:rPr>
              <w:t>3</w:t>
            </w:r>
          </w:p>
        </w:tc>
        <w:tc>
          <w:tcPr>
            <w:tcW w:w="3407" w:type="dxa"/>
            <w:vAlign w:val="center"/>
          </w:tcPr>
          <w:p w:rsidR="00D26B75" w:rsidRPr="00C71E07" w:rsidRDefault="00B82919" w:rsidP="00C71E07">
            <w:pPr>
              <w:widowControl w:val="0"/>
              <w:autoSpaceDE w:val="0"/>
              <w:autoSpaceDN w:val="0"/>
              <w:spacing w:before="11" w:line="320" w:lineRule="exact"/>
              <w:ind w:right="69"/>
              <w:rPr>
                <w:rFonts w:ascii="宋体" w:hAnsi="宋体" w:cs="宋体"/>
                <w:sz w:val="21"/>
                <w:szCs w:val="21"/>
              </w:rPr>
            </w:pPr>
            <w:r w:rsidRPr="00C71E07">
              <w:rPr>
                <w:rFonts w:ascii="宋体" w:hAnsi="宋体" w:cs="宋体" w:hint="eastAsia"/>
                <w:sz w:val="21"/>
                <w:szCs w:val="21"/>
              </w:rPr>
              <w:t>城市轨道交通车站行车值班员职</w:t>
            </w:r>
          </w:p>
          <w:p w:rsidR="00D26B75" w:rsidRPr="00C71E07" w:rsidRDefault="00B82919" w:rsidP="00C71E07">
            <w:pPr>
              <w:widowControl w:val="0"/>
              <w:autoSpaceDE w:val="0"/>
              <w:autoSpaceDN w:val="0"/>
              <w:spacing w:before="14" w:line="320" w:lineRule="exact"/>
              <w:ind w:left="76" w:right="69"/>
              <w:rPr>
                <w:rFonts w:ascii="宋体" w:hAnsi="宋体" w:cs="宋体"/>
                <w:sz w:val="21"/>
                <w:szCs w:val="21"/>
              </w:rPr>
            </w:pPr>
            <w:r w:rsidRPr="00C71E07">
              <w:rPr>
                <w:rFonts w:ascii="宋体" w:hAnsi="宋体" w:cs="宋体" w:hint="eastAsia"/>
                <w:sz w:val="21"/>
                <w:szCs w:val="21"/>
              </w:rPr>
              <w:t>业资格证</w:t>
            </w:r>
          </w:p>
        </w:tc>
        <w:tc>
          <w:tcPr>
            <w:tcW w:w="2268" w:type="dxa"/>
            <w:vAlign w:val="center"/>
          </w:tcPr>
          <w:p w:rsidR="00D26B75" w:rsidRPr="00C71E07" w:rsidRDefault="00B82919" w:rsidP="00C71E07">
            <w:pPr>
              <w:widowControl w:val="0"/>
              <w:autoSpaceDE w:val="0"/>
              <w:autoSpaceDN w:val="0"/>
              <w:spacing w:before="172" w:line="320" w:lineRule="exact"/>
              <w:ind w:right="117"/>
              <w:rPr>
                <w:rFonts w:ascii="宋体" w:hAnsi="宋体" w:cs="宋体"/>
                <w:sz w:val="21"/>
                <w:szCs w:val="21"/>
              </w:rPr>
            </w:pPr>
            <w:r w:rsidRPr="00C71E07">
              <w:rPr>
                <w:rFonts w:ascii="宋体" w:hAnsi="宋体" w:cs="宋体" w:hint="eastAsia"/>
                <w:sz w:val="21"/>
                <w:szCs w:val="21"/>
              </w:rPr>
              <w:t>人力资源和社会保障部</w:t>
            </w:r>
          </w:p>
        </w:tc>
        <w:tc>
          <w:tcPr>
            <w:tcW w:w="1276" w:type="dxa"/>
            <w:vAlign w:val="center"/>
          </w:tcPr>
          <w:p w:rsidR="00D26B75" w:rsidRPr="00C71E07" w:rsidRDefault="00B82919" w:rsidP="00110743">
            <w:pPr>
              <w:widowControl w:val="0"/>
              <w:autoSpaceDE w:val="0"/>
              <w:autoSpaceDN w:val="0"/>
              <w:spacing w:before="172" w:line="320" w:lineRule="exact"/>
              <w:ind w:right="101"/>
              <w:jc w:val="center"/>
              <w:rPr>
                <w:rFonts w:ascii="宋体" w:hAnsi="宋体" w:cs="宋体"/>
                <w:sz w:val="21"/>
                <w:szCs w:val="21"/>
              </w:rPr>
            </w:pPr>
            <w:r w:rsidRPr="00C71E07">
              <w:rPr>
                <w:rFonts w:ascii="宋体" w:hAnsi="宋体" w:cs="宋体" w:hint="eastAsia"/>
                <w:sz w:val="21"/>
                <w:szCs w:val="21"/>
              </w:rPr>
              <w:t>中级</w:t>
            </w:r>
          </w:p>
        </w:tc>
        <w:tc>
          <w:tcPr>
            <w:tcW w:w="1265" w:type="dxa"/>
            <w:vMerge/>
            <w:tcBorders>
              <w:top w:val="nil"/>
            </w:tcBorders>
            <w:vAlign w:val="center"/>
          </w:tcPr>
          <w:p w:rsidR="00D26B75" w:rsidRPr="00C71E07" w:rsidRDefault="00D26B75" w:rsidP="00110743">
            <w:pPr>
              <w:widowControl w:val="0"/>
              <w:autoSpaceDE w:val="0"/>
              <w:autoSpaceDN w:val="0"/>
              <w:spacing w:line="320" w:lineRule="exact"/>
              <w:jc w:val="center"/>
              <w:rPr>
                <w:rFonts w:ascii="宋体" w:hAnsi="宋体" w:cs="宋体"/>
                <w:sz w:val="21"/>
                <w:szCs w:val="21"/>
              </w:rPr>
            </w:pPr>
          </w:p>
        </w:tc>
      </w:tr>
      <w:tr w:rsidR="00D26B75" w:rsidTr="00C71E07">
        <w:trPr>
          <w:trHeight w:val="480"/>
          <w:jc w:val="center"/>
        </w:trPr>
        <w:tc>
          <w:tcPr>
            <w:tcW w:w="704" w:type="dxa"/>
            <w:vAlign w:val="center"/>
          </w:tcPr>
          <w:p w:rsidR="00D26B75" w:rsidRPr="00C71E07" w:rsidRDefault="00B82919" w:rsidP="00110743">
            <w:pPr>
              <w:widowControl w:val="0"/>
              <w:autoSpaceDE w:val="0"/>
              <w:autoSpaceDN w:val="0"/>
              <w:spacing w:before="98" w:line="320" w:lineRule="exact"/>
              <w:ind w:left="7"/>
              <w:jc w:val="center"/>
              <w:rPr>
                <w:rFonts w:ascii="宋体" w:hAnsi="宋体" w:cs="宋体"/>
                <w:sz w:val="21"/>
                <w:szCs w:val="21"/>
              </w:rPr>
            </w:pPr>
            <w:r w:rsidRPr="00C71E07">
              <w:rPr>
                <w:rFonts w:ascii="宋体" w:hAnsi="宋体" w:cs="宋体" w:hint="eastAsia"/>
                <w:sz w:val="21"/>
                <w:szCs w:val="21"/>
              </w:rPr>
              <w:t>4</w:t>
            </w:r>
          </w:p>
        </w:tc>
        <w:tc>
          <w:tcPr>
            <w:tcW w:w="3407" w:type="dxa"/>
            <w:vAlign w:val="center"/>
          </w:tcPr>
          <w:p w:rsidR="00D26B75" w:rsidRPr="00C71E07" w:rsidRDefault="00B82919" w:rsidP="00C71E07">
            <w:pPr>
              <w:widowControl w:val="0"/>
              <w:autoSpaceDE w:val="0"/>
              <w:autoSpaceDN w:val="0"/>
              <w:spacing w:before="98" w:line="320" w:lineRule="exact"/>
              <w:ind w:right="69"/>
              <w:rPr>
                <w:rFonts w:ascii="宋体" w:hAnsi="宋体" w:cs="宋体"/>
                <w:sz w:val="21"/>
                <w:szCs w:val="21"/>
              </w:rPr>
            </w:pPr>
            <w:r w:rsidRPr="00C71E07">
              <w:rPr>
                <w:rFonts w:ascii="宋体" w:hAnsi="宋体" w:cs="宋体" w:hint="eastAsia"/>
                <w:sz w:val="21"/>
                <w:szCs w:val="21"/>
              </w:rPr>
              <w:t>全国计算机等级考试（NCRE）证书</w:t>
            </w:r>
          </w:p>
        </w:tc>
        <w:tc>
          <w:tcPr>
            <w:tcW w:w="2268" w:type="dxa"/>
            <w:vAlign w:val="center"/>
          </w:tcPr>
          <w:p w:rsidR="00D26B75" w:rsidRPr="00C71E07" w:rsidRDefault="00B82919" w:rsidP="00C71E07">
            <w:pPr>
              <w:widowControl w:val="0"/>
              <w:autoSpaceDE w:val="0"/>
              <w:autoSpaceDN w:val="0"/>
              <w:spacing w:before="98" w:line="320" w:lineRule="exact"/>
              <w:ind w:right="117"/>
              <w:rPr>
                <w:rFonts w:ascii="宋体" w:hAnsi="宋体" w:cs="宋体"/>
                <w:sz w:val="21"/>
                <w:szCs w:val="21"/>
              </w:rPr>
            </w:pPr>
            <w:r w:rsidRPr="00C71E07">
              <w:rPr>
                <w:rFonts w:ascii="宋体" w:hAnsi="宋体" w:cs="宋体" w:hint="eastAsia"/>
                <w:sz w:val="21"/>
                <w:szCs w:val="21"/>
              </w:rPr>
              <w:t>教育部考试中心</w:t>
            </w:r>
          </w:p>
        </w:tc>
        <w:tc>
          <w:tcPr>
            <w:tcW w:w="1276" w:type="dxa"/>
            <w:vAlign w:val="center"/>
          </w:tcPr>
          <w:p w:rsidR="00D26B75" w:rsidRPr="00C71E07" w:rsidRDefault="00B82919" w:rsidP="00110743">
            <w:pPr>
              <w:widowControl w:val="0"/>
              <w:autoSpaceDE w:val="0"/>
              <w:autoSpaceDN w:val="0"/>
              <w:spacing w:before="98" w:line="320" w:lineRule="exact"/>
              <w:ind w:right="101"/>
              <w:jc w:val="center"/>
              <w:rPr>
                <w:rFonts w:ascii="宋体" w:hAnsi="宋体" w:cs="宋体"/>
                <w:sz w:val="21"/>
                <w:szCs w:val="21"/>
              </w:rPr>
            </w:pPr>
            <w:r w:rsidRPr="00C71E07">
              <w:rPr>
                <w:rFonts w:ascii="宋体" w:hAnsi="宋体" w:cs="宋体" w:hint="eastAsia"/>
                <w:sz w:val="21"/>
                <w:szCs w:val="21"/>
              </w:rPr>
              <w:t>二级</w:t>
            </w:r>
          </w:p>
        </w:tc>
        <w:tc>
          <w:tcPr>
            <w:tcW w:w="1265" w:type="dxa"/>
            <w:vAlign w:val="center"/>
          </w:tcPr>
          <w:p w:rsidR="00D26B75" w:rsidRPr="00C71E07" w:rsidRDefault="00B82919" w:rsidP="00110743">
            <w:pPr>
              <w:widowControl w:val="0"/>
              <w:autoSpaceDE w:val="0"/>
              <w:autoSpaceDN w:val="0"/>
              <w:spacing w:before="146" w:line="320" w:lineRule="exact"/>
              <w:ind w:right="185"/>
              <w:jc w:val="center"/>
              <w:rPr>
                <w:rFonts w:ascii="宋体" w:hAnsi="宋体" w:cs="宋体"/>
                <w:sz w:val="21"/>
                <w:szCs w:val="21"/>
              </w:rPr>
            </w:pPr>
            <w:r w:rsidRPr="00C71E07">
              <w:rPr>
                <w:rFonts w:ascii="宋体" w:hAnsi="宋体" w:cs="宋体" w:hint="eastAsia"/>
                <w:sz w:val="21"/>
                <w:szCs w:val="21"/>
              </w:rPr>
              <w:t>必考</w:t>
            </w:r>
          </w:p>
        </w:tc>
      </w:tr>
      <w:tr w:rsidR="00D26B75" w:rsidTr="00C71E07">
        <w:trPr>
          <w:trHeight w:val="960"/>
          <w:jc w:val="center"/>
        </w:trPr>
        <w:tc>
          <w:tcPr>
            <w:tcW w:w="704" w:type="dxa"/>
            <w:vAlign w:val="center"/>
          </w:tcPr>
          <w:p w:rsidR="00D26B75" w:rsidRPr="00C71E07" w:rsidRDefault="00B82919" w:rsidP="00110743">
            <w:pPr>
              <w:widowControl w:val="0"/>
              <w:autoSpaceDE w:val="0"/>
              <w:autoSpaceDN w:val="0"/>
              <w:spacing w:line="320" w:lineRule="exact"/>
              <w:ind w:left="7"/>
              <w:jc w:val="center"/>
              <w:rPr>
                <w:rFonts w:ascii="宋体" w:hAnsi="宋体" w:cs="宋体"/>
                <w:sz w:val="21"/>
                <w:szCs w:val="21"/>
              </w:rPr>
            </w:pPr>
            <w:r w:rsidRPr="00C71E07">
              <w:rPr>
                <w:rFonts w:ascii="宋体" w:hAnsi="宋体" w:cs="宋体" w:hint="eastAsia"/>
                <w:sz w:val="21"/>
                <w:szCs w:val="21"/>
              </w:rPr>
              <w:t>5</w:t>
            </w:r>
          </w:p>
        </w:tc>
        <w:tc>
          <w:tcPr>
            <w:tcW w:w="3407" w:type="dxa"/>
            <w:vAlign w:val="center"/>
          </w:tcPr>
          <w:p w:rsidR="00D26B75" w:rsidRPr="00C71E07" w:rsidRDefault="00B82919" w:rsidP="00C71E07">
            <w:pPr>
              <w:widowControl w:val="0"/>
              <w:autoSpaceDE w:val="0"/>
              <w:autoSpaceDN w:val="0"/>
              <w:spacing w:line="320" w:lineRule="exact"/>
              <w:ind w:right="69"/>
              <w:rPr>
                <w:rFonts w:ascii="宋体" w:hAnsi="宋体" w:cs="宋体"/>
                <w:sz w:val="21"/>
                <w:szCs w:val="21"/>
              </w:rPr>
            </w:pPr>
            <w:r w:rsidRPr="00C71E07">
              <w:rPr>
                <w:rFonts w:ascii="宋体" w:hAnsi="宋体" w:cs="宋体" w:hint="eastAsia"/>
                <w:sz w:val="21"/>
                <w:szCs w:val="21"/>
              </w:rPr>
              <w:t>普通话等级证书</w:t>
            </w:r>
          </w:p>
        </w:tc>
        <w:tc>
          <w:tcPr>
            <w:tcW w:w="2268" w:type="dxa"/>
            <w:vAlign w:val="center"/>
          </w:tcPr>
          <w:p w:rsidR="00D26B75" w:rsidRPr="00C71E07" w:rsidRDefault="00B82919" w:rsidP="00C71E07">
            <w:pPr>
              <w:widowControl w:val="0"/>
              <w:autoSpaceDE w:val="0"/>
              <w:autoSpaceDN w:val="0"/>
              <w:spacing w:before="177" w:line="320" w:lineRule="exact"/>
              <w:ind w:right="135"/>
              <w:rPr>
                <w:rFonts w:ascii="宋体" w:hAnsi="宋体" w:cs="宋体"/>
                <w:sz w:val="21"/>
                <w:szCs w:val="21"/>
              </w:rPr>
            </w:pPr>
            <w:r w:rsidRPr="00C71E07">
              <w:rPr>
                <w:rFonts w:ascii="宋体" w:hAnsi="宋体" w:cs="宋体" w:hint="eastAsia"/>
                <w:sz w:val="21"/>
                <w:szCs w:val="21"/>
              </w:rPr>
              <w:t>甘肃省语言文字工作委员会</w:t>
            </w:r>
          </w:p>
        </w:tc>
        <w:tc>
          <w:tcPr>
            <w:tcW w:w="1276" w:type="dxa"/>
            <w:vAlign w:val="center"/>
          </w:tcPr>
          <w:p w:rsidR="00D26B75" w:rsidRPr="00C71E07" w:rsidRDefault="00B82919" w:rsidP="00110743">
            <w:pPr>
              <w:widowControl w:val="0"/>
              <w:autoSpaceDE w:val="0"/>
              <w:autoSpaceDN w:val="0"/>
              <w:spacing w:before="16" w:line="320" w:lineRule="exact"/>
              <w:ind w:left="114"/>
              <w:jc w:val="center"/>
              <w:rPr>
                <w:rFonts w:ascii="宋体" w:hAnsi="宋体" w:cs="宋体"/>
                <w:sz w:val="21"/>
                <w:szCs w:val="21"/>
              </w:rPr>
            </w:pPr>
            <w:r w:rsidRPr="00C71E07">
              <w:rPr>
                <w:rFonts w:ascii="宋体" w:hAnsi="宋体" w:cs="宋体" w:hint="eastAsia"/>
                <w:sz w:val="21"/>
                <w:szCs w:val="21"/>
              </w:rPr>
              <w:t>二级</w:t>
            </w:r>
          </w:p>
          <w:p w:rsidR="00D26B75" w:rsidRPr="00C71E07" w:rsidRDefault="00B82919" w:rsidP="00110743">
            <w:pPr>
              <w:widowControl w:val="0"/>
              <w:autoSpaceDE w:val="0"/>
              <w:autoSpaceDN w:val="0"/>
              <w:spacing w:before="2" w:line="320" w:lineRule="exact"/>
              <w:ind w:left="114" w:right="101"/>
              <w:jc w:val="center"/>
              <w:rPr>
                <w:rFonts w:ascii="宋体" w:hAnsi="宋体" w:cs="宋体"/>
                <w:sz w:val="21"/>
                <w:szCs w:val="21"/>
              </w:rPr>
            </w:pPr>
            <w:r w:rsidRPr="00C71E07">
              <w:rPr>
                <w:rFonts w:ascii="宋体" w:hAnsi="宋体" w:cs="宋体" w:hint="eastAsia"/>
                <w:sz w:val="21"/>
                <w:szCs w:val="21"/>
              </w:rPr>
              <w:t>乙等以上</w:t>
            </w:r>
          </w:p>
        </w:tc>
        <w:tc>
          <w:tcPr>
            <w:tcW w:w="1265" w:type="dxa"/>
            <w:vAlign w:val="center"/>
          </w:tcPr>
          <w:p w:rsidR="00D26B75" w:rsidRPr="00C71E07" w:rsidRDefault="00D26B75" w:rsidP="00110743">
            <w:pPr>
              <w:widowControl w:val="0"/>
              <w:autoSpaceDE w:val="0"/>
              <w:autoSpaceDN w:val="0"/>
              <w:spacing w:before="1" w:line="320" w:lineRule="exact"/>
              <w:jc w:val="center"/>
              <w:rPr>
                <w:rFonts w:ascii="宋体" w:hAnsi="宋体" w:cs="宋体"/>
                <w:sz w:val="21"/>
                <w:szCs w:val="21"/>
              </w:rPr>
            </w:pPr>
          </w:p>
          <w:p w:rsidR="00D26B75" w:rsidRPr="00C71E07" w:rsidRDefault="00B82919" w:rsidP="00110743">
            <w:pPr>
              <w:widowControl w:val="0"/>
              <w:autoSpaceDE w:val="0"/>
              <w:autoSpaceDN w:val="0"/>
              <w:spacing w:line="320" w:lineRule="exact"/>
              <w:ind w:right="185"/>
              <w:jc w:val="center"/>
              <w:rPr>
                <w:rFonts w:ascii="宋体" w:hAnsi="宋体" w:cs="宋体"/>
                <w:sz w:val="21"/>
                <w:szCs w:val="21"/>
              </w:rPr>
            </w:pPr>
            <w:r w:rsidRPr="00C71E07">
              <w:rPr>
                <w:rFonts w:ascii="宋体" w:hAnsi="宋体" w:cs="宋体" w:hint="eastAsia"/>
                <w:sz w:val="21"/>
                <w:szCs w:val="21"/>
              </w:rPr>
              <w:t>必考</w:t>
            </w:r>
          </w:p>
        </w:tc>
      </w:tr>
    </w:tbl>
    <w:p w:rsidR="00555358" w:rsidRPr="00D06609" w:rsidRDefault="00555358" w:rsidP="00555358">
      <w:pPr>
        <w:pStyle w:val="1"/>
        <w:snapToGrid w:val="0"/>
        <w:spacing w:line="440" w:lineRule="exact"/>
        <w:ind w:firstLineChars="200" w:firstLine="582"/>
        <w:jc w:val="both"/>
        <w:rPr>
          <w:rFonts w:eastAsiaTheme="majorEastAsia"/>
          <w:bCs/>
          <w:szCs w:val="28"/>
        </w:rPr>
      </w:pPr>
      <w:bookmarkStart w:id="29" w:name="____五、培养目标与培养规格"/>
      <w:bookmarkStart w:id="30" w:name="_Toc9429"/>
      <w:bookmarkStart w:id="31" w:name="_Toc9438"/>
      <w:bookmarkStart w:id="32" w:name="_Toc77884772"/>
      <w:bookmarkStart w:id="33" w:name="_Toc77884974"/>
      <w:bookmarkStart w:id="34" w:name="_Toc7632"/>
      <w:bookmarkStart w:id="35" w:name="_Toc54024241"/>
      <w:bookmarkStart w:id="36" w:name="_Toc200665358"/>
      <w:bookmarkEnd w:id="29"/>
      <w:r w:rsidRPr="00D06609">
        <w:rPr>
          <w:rFonts w:eastAsiaTheme="majorEastAsia" w:hint="eastAsia"/>
          <w:bCs/>
          <w:szCs w:val="28"/>
        </w:rPr>
        <w:t>三</w:t>
      </w:r>
      <w:r w:rsidRPr="00D06609">
        <w:rPr>
          <w:rFonts w:eastAsiaTheme="majorEastAsia"/>
          <w:bCs/>
          <w:szCs w:val="28"/>
        </w:rPr>
        <w:t>、培养目标</w:t>
      </w:r>
      <w:bookmarkEnd w:id="30"/>
      <w:bookmarkEnd w:id="31"/>
      <w:bookmarkEnd w:id="32"/>
      <w:bookmarkEnd w:id="33"/>
      <w:bookmarkEnd w:id="34"/>
      <w:bookmarkEnd w:id="36"/>
    </w:p>
    <w:p w:rsidR="00555358" w:rsidRDefault="00555358" w:rsidP="00D06609">
      <w:pPr>
        <w:ind w:firstLineChars="200" w:firstLine="480"/>
        <w:jc w:val="both"/>
        <w:rPr>
          <w:rFonts w:asciiTheme="minorEastAsia" w:eastAsiaTheme="minorEastAsia" w:hAnsiTheme="minorEastAsia"/>
          <w:szCs w:val="24"/>
        </w:rPr>
      </w:pPr>
      <w:r w:rsidRPr="00555358">
        <w:rPr>
          <w:rFonts w:asciiTheme="minorEastAsia" w:eastAsiaTheme="minorEastAsia" w:hAnsiTheme="minorEastAsia" w:hint="eastAsia"/>
          <w:szCs w:val="24"/>
        </w:rPr>
        <w:t>本专业以落实立德树人为根本任务，持续深化“三全育人” 综合改革，坚持面向市场、服务发展、促进就业的人才培养方向， 健全德技并修、工学结合育人的机制，</w:t>
      </w:r>
      <w:r w:rsidRPr="00555358">
        <w:rPr>
          <w:rFonts w:asciiTheme="minorEastAsia" w:eastAsiaTheme="minorEastAsia" w:hAnsiTheme="minorEastAsia" w:hint="eastAsia"/>
          <w:szCs w:val="24"/>
        </w:rPr>
        <w:lastRenderedPageBreak/>
        <w:t>培养学生具有坚定的理想信念，德、智、体、美、劳全面发展，具有一定的科学文化水平， 良好的人文素养、职业道德和创新意识，精益求精的工匠精神， 较强的就业能力和可持续发展的能力,掌握本专业知识和技术技能，面向交通运输行业的城市轨道交通服务员等职业，能够从事行车组织、票务组织、客运服务、车站管理等工作的高素质技术技能人才。</w:t>
      </w:r>
    </w:p>
    <w:p w:rsidR="00555358" w:rsidRPr="00D06609" w:rsidRDefault="00555358" w:rsidP="007E3575">
      <w:pPr>
        <w:pStyle w:val="1"/>
        <w:snapToGrid w:val="0"/>
        <w:spacing w:line="440" w:lineRule="exact"/>
        <w:ind w:firstLineChars="200" w:firstLine="562"/>
        <w:jc w:val="both"/>
        <w:rPr>
          <w:rFonts w:ascii="宋体" w:eastAsiaTheme="majorEastAsia" w:hAnsi="宋体" w:cs="宋体"/>
          <w:bCs/>
          <w:smallCaps w:val="0"/>
          <w:spacing w:val="0"/>
          <w:szCs w:val="28"/>
          <w:lang w:val="zh-CN" w:bidi="zh-CN"/>
        </w:rPr>
      </w:pPr>
      <w:bookmarkStart w:id="37" w:name="_Toc19870"/>
      <w:bookmarkStart w:id="38" w:name="_Toc200665359"/>
      <w:r w:rsidRPr="00D06609">
        <w:rPr>
          <w:rFonts w:ascii="宋体" w:eastAsiaTheme="majorEastAsia" w:hAnsi="宋体" w:cs="宋体" w:hint="eastAsia"/>
          <w:bCs/>
          <w:smallCaps w:val="0"/>
          <w:spacing w:val="0"/>
          <w:szCs w:val="28"/>
          <w:lang w:val="zh-CN" w:bidi="zh-CN"/>
        </w:rPr>
        <w:t>四、培养规格</w:t>
      </w:r>
      <w:bookmarkEnd w:id="37"/>
      <w:bookmarkEnd w:id="38"/>
    </w:p>
    <w:p w:rsidR="004E2133" w:rsidRPr="004E2133" w:rsidRDefault="004E2133" w:rsidP="00D06609">
      <w:pPr>
        <w:ind w:firstLineChars="200" w:firstLine="480"/>
        <w:jc w:val="both"/>
        <w:rPr>
          <w:rFonts w:asciiTheme="minorEastAsia" w:eastAsiaTheme="minorEastAsia" w:hAnsiTheme="minorEastAsia"/>
          <w:szCs w:val="24"/>
        </w:rPr>
      </w:pPr>
      <w:r w:rsidRPr="004E2133">
        <w:rPr>
          <w:rFonts w:asciiTheme="minorEastAsia" w:eastAsiaTheme="minorEastAsia" w:hAnsiTheme="minorEastAsia" w:hint="eastAsia"/>
          <w:szCs w:val="24"/>
        </w:rPr>
        <w:t>本专业毕业生应在素质、知识和能力等方面达到以下要求：</w:t>
      </w:r>
      <w:bookmarkStart w:id="39" w:name="1、素质"/>
      <w:bookmarkEnd w:id="39"/>
      <w:r w:rsidRPr="004E2133">
        <w:rPr>
          <w:rFonts w:asciiTheme="minorEastAsia" w:eastAsiaTheme="minorEastAsia" w:hAnsiTheme="minorEastAsia" w:hint="eastAsia"/>
          <w:szCs w:val="24"/>
        </w:rPr>
        <w:t xml:space="preserve"> </w:t>
      </w:r>
    </w:p>
    <w:p w:rsidR="004E2133" w:rsidRPr="004E2133" w:rsidRDefault="004E2133" w:rsidP="00D06609">
      <w:pPr>
        <w:ind w:firstLineChars="200" w:firstLine="480"/>
        <w:jc w:val="both"/>
        <w:rPr>
          <w:rFonts w:asciiTheme="minorEastAsia" w:eastAsiaTheme="minorEastAsia" w:hAnsiTheme="minorEastAsia"/>
          <w:szCs w:val="24"/>
        </w:rPr>
      </w:pPr>
      <w:r w:rsidRPr="004E2133">
        <w:rPr>
          <w:rFonts w:asciiTheme="minorEastAsia" w:eastAsiaTheme="minorEastAsia" w:hAnsiTheme="minorEastAsia" w:hint="eastAsia"/>
          <w:szCs w:val="24"/>
        </w:rPr>
        <w:t>1．素质</w:t>
      </w:r>
    </w:p>
    <w:p w:rsidR="004E2133" w:rsidRPr="004E2133" w:rsidRDefault="004E2133" w:rsidP="00D06609">
      <w:pPr>
        <w:ind w:firstLineChars="200" w:firstLine="480"/>
        <w:jc w:val="both"/>
        <w:rPr>
          <w:rFonts w:asciiTheme="minorEastAsia" w:eastAsiaTheme="minorEastAsia" w:hAnsiTheme="minorEastAsia"/>
          <w:szCs w:val="24"/>
        </w:rPr>
      </w:pPr>
      <w:bookmarkStart w:id="40" w:name="(1)坚定拥护中国共产党的领导和我国社会主义制度，_在习近平新时代中国特色社会主"/>
      <w:bookmarkEnd w:id="40"/>
      <w:r w:rsidRPr="004E2133">
        <w:rPr>
          <w:rFonts w:asciiTheme="minorEastAsia" w:eastAsiaTheme="minorEastAsia" w:hAnsiTheme="minorEastAsia" w:hint="eastAsia"/>
          <w:szCs w:val="24"/>
        </w:rPr>
        <w:t>（1）坚定拥护中国共产党的领导和我国社会主义制度， 在习近平新时代中国特色社会主义思想指引下，践行社会主义核心价值观，具有深厚的爱国情感和中华民族自豪感。</w:t>
      </w:r>
    </w:p>
    <w:p w:rsidR="004E2133" w:rsidRPr="004E2133" w:rsidRDefault="004E2133" w:rsidP="00D06609">
      <w:pPr>
        <w:ind w:firstLineChars="200" w:firstLine="480"/>
        <w:jc w:val="both"/>
        <w:rPr>
          <w:rFonts w:asciiTheme="minorEastAsia" w:eastAsiaTheme="minorEastAsia" w:hAnsiTheme="minorEastAsia"/>
          <w:szCs w:val="24"/>
        </w:rPr>
      </w:pPr>
      <w:bookmarkStart w:id="41" w:name="(2)崇尚宪法、遵法守纪、崇德向善、诚实守信、尊重生命、热爱劳动，履行道德准则和"/>
      <w:bookmarkEnd w:id="41"/>
      <w:r w:rsidRPr="004E2133">
        <w:rPr>
          <w:rFonts w:asciiTheme="minorEastAsia" w:eastAsiaTheme="minorEastAsia" w:hAnsiTheme="minorEastAsia" w:hint="eastAsia"/>
          <w:szCs w:val="24"/>
        </w:rPr>
        <w:t>（2）崇尚宪法、遵法守纪、崇德向善、诚实守信、尊重生命、 热爱劳动，履行道德准则和行为规范，具有社会责任感和社会参与意识。</w:t>
      </w:r>
      <w:bookmarkStart w:id="42" w:name="(3)具有质量意识、环保意识、安全意识、信息素养、工匠精神、创新思维。"/>
      <w:bookmarkEnd w:id="42"/>
    </w:p>
    <w:p w:rsidR="004E2133" w:rsidRPr="004E2133" w:rsidRDefault="004E2133" w:rsidP="00D06609">
      <w:pPr>
        <w:ind w:firstLineChars="200" w:firstLine="480"/>
        <w:jc w:val="both"/>
        <w:rPr>
          <w:rFonts w:asciiTheme="minorEastAsia" w:eastAsiaTheme="minorEastAsia" w:hAnsiTheme="minorEastAsia"/>
          <w:szCs w:val="24"/>
        </w:rPr>
      </w:pPr>
      <w:r w:rsidRPr="004E2133">
        <w:rPr>
          <w:rFonts w:asciiTheme="minorEastAsia" w:eastAsiaTheme="minorEastAsia" w:hAnsiTheme="minorEastAsia" w:hint="eastAsia"/>
          <w:szCs w:val="24"/>
        </w:rPr>
        <w:t>（3）具有质量意识、环保意识、安全意识、信息素养、工匠精神、创新思维。</w:t>
      </w:r>
    </w:p>
    <w:p w:rsidR="004E2133" w:rsidRPr="004E2133" w:rsidRDefault="004E2133" w:rsidP="00D06609">
      <w:pPr>
        <w:ind w:firstLineChars="200" w:firstLine="480"/>
        <w:jc w:val="both"/>
        <w:rPr>
          <w:rFonts w:asciiTheme="minorEastAsia" w:eastAsiaTheme="minorEastAsia" w:hAnsiTheme="minorEastAsia"/>
          <w:szCs w:val="24"/>
        </w:rPr>
      </w:pPr>
      <w:bookmarkStart w:id="43" w:name="(4)勇于奋斗、乐观向上，具有自我管理能力、职业生涯规划的意识，有较强的集体意识"/>
      <w:bookmarkEnd w:id="43"/>
      <w:r w:rsidRPr="004E2133">
        <w:rPr>
          <w:rFonts w:asciiTheme="minorEastAsia" w:eastAsiaTheme="minorEastAsia" w:hAnsiTheme="minorEastAsia" w:hint="eastAsia"/>
          <w:szCs w:val="24"/>
        </w:rPr>
        <w:t>（4）勇于奋斗、乐观向上，具有自我管理能力、职业生涯规划的意识，有较强的集体意识和团队合作精神。</w:t>
      </w:r>
      <w:bookmarkStart w:id="44" w:name="(5)具有健康的体魄、心理和健全的人格，掌握基本运动知识和1-2项运动技能，养成"/>
      <w:bookmarkEnd w:id="44"/>
    </w:p>
    <w:p w:rsidR="004E2133" w:rsidRPr="004E2133" w:rsidRDefault="004E2133" w:rsidP="00D06609">
      <w:pPr>
        <w:ind w:firstLineChars="200" w:firstLine="480"/>
        <w:jc w:val="both"/>
        <w:rPr>
          <w:rFonts w:asciiTheme="minorEastAsia" w:eastAsiaTheme="minorEastAsia" w:hAnsiTheme="minorEastAsia"/>
          <w:szCs w:val="24"/>
        </w:rPr>
      </w:pPr>
      <w:r w:rsidRPr="004E2133">
        <w:rPr>
          <w:rFonts w:asciiTheme="minorEastAsia" w:eastAsiaTheme="minorEastAsia" w:hAnsiTheme="minorEastAsia" w:hint="eastAsia"/>
          <w:szCs w:val="24"/>
        </w:rPr>
        <w:t>（5）</w:t>
      </w:r>
      <w:r w:rsidRPr="004E2133">
        <w:rPr>
          <w:rFonts w:asciiTheme="minorEastAsia" w:eastAsiaTheme="minorEastAsia" w:hAnsiTheme="minorEastAsia"/>
          <w:szCs w:val="24"/>
        </w:rPr>
        <w:t>具有健康的体魄、心理和健全的人格，掌握基本运动知识和1-2项运动技能，养成良好的健身与卫生习惯，以及良好的 行为习惯。</w:t>
      </w:r>
    </w:p>
    <w:p w:rsidR="004E2133" w:rsidRPr="004E2133" w:rsidRDefault="004E2133" w:rsidP="00D06609">
      <w:pPr>
        <w:ind w:firstLineChars="200" w:firstLine="480"/>
        <w:jc w:val="both"/>
        <w:rPr>
          <w:rFonts w:asciiTheme="minorEastAsia" w:eastAsiaTheme="minorEastAsia" w:hAnsiTheme="minorEastAsia"/>
          <w:szCs w:val="24"/>
        </w:rPr>
      </w:pPr>
      <w:bookmarkStart w:id="45" w:name="(6)具有一定的审美和人文素养，能够形成1-2项艺术特长或爱好。"/>
      <w:bookmarkEnd w:id="45"/>
      <w:r w:rsidRPr="004E2133">
        <w:rPr>
          <w:rFonts w:asciiTheme="minorEastAsia" w:eastAsiaTheme="minorEastAsia" w:hAnsiTheme="minorEastAsia" w:hint="eastAsia"/>
          <w:szCs w:val="24"/>
        </w:rPr>
        <w:t>（6）</w:t>
      </w:r>
      <w:r w:rsidRPr="004E2133">
        <w:rPr>
          <w:rFonts w:asciiTheme="minorEastAsia" w:eastAsiaTheme="minorEastAsia" w:hAnsiTheme="minorEastAsia"/>
          <w:szCs w:val="24"/>
        </w:rPr>
        <w:t>具有一定的审美和人文素养，能够形成1-2项艺术特长或爱好。</w:t>
      </w:r>
    </w:p>
    <w:p w:rsidR="004E2133" w:rsidRPr="004E2133" w:rsidRDefault="004E2133" w:rsidP="00D06609">
      <w:pPr>
        <w:ind w:firstLineChars="200" w:firstLine="480"/>
        <w:jc w:val="both"/>
        <w:rPr>
          <w:rFonts w:asciiTheme="minorEastAsia" w:eastAsiaTheme="minorEastAsia" w:hAnsiTheme="minorEastAsia"/>
          <w:szCs w:val="24"/>
        </w:rPr>
      </w:pPr>
      <w:bookmarkStart w:id="46" w:name="2、知识"/>
      <w:bookmarkEnd w:id="46"/>
      <w:r w:rsidRPr="004E2133">
        <w:rPr>
          <w:rFonts w:asciiTheme="minorEastAsia" w:eastAsiaTheme="minorEastAsia" w:hAnsiTheme="minorEastAsia"/>
          <w:szCs w:val="24"/>
        </w:rPr>
        <w:t>2</w:t>
      </w:r>
      <w:r w:rsidRPr="004E2133">
        <w:rPr>
          <w:rFonts w:asciiTheme="minorEastAsia" w:eastAsiaTheme="minorEastAsia" w:hAnsiTheme="minorEastAsia" w:hint="eastAsia"/>
          <w:szCs w:val="24"/>
        </w:rPr>
        <w:t>．</w:t>
      </w:r>
      <w:r w:rsidRPr="004E2133">
        <w:rPr>
          <w:rFonts w:asciiTheme="minorEastAsia" w:eastAsiaTheme="minorEastAsia" w:hAnsiTheme="minorEastAsia"/>
          <w:szCs w:val="24"/>
        </w:rPr>
        <w:t>知识</w:t>
      </w:r>
    </w:p>
    <w:p w:rsidR="004E2133" w:rsidRPr="004E2133" w:rsidRDefault="004E2133" w:rsidP="00D06609">
      <w:pPr>
        <w:ind w:firstLineChars="200" w:firstLine="480"/>
        <w:jc w:val="both"/>
        <w:rPr>
          <w:rFonts w:asciiTheme="minorEastAsia" w:eastAsiaTheme="minorEastAsia" w:hAnsiTheme="minorEastAsia"/>
          <w:szCs w:val="24"/>
        </w:rPr>
      </w:pPr>
      <w:bookmarkStart w:id="47" w:name="(1)掌握必备的思想政治理论、科学文化基础知识和中华优秀传统文化知识。"/>
      <w:bookmarkEnd w:id="47"/>
      <w:r w:rsidRPr="004E2133">
        <w:rPr>
          <w:rFonts w:asciiTheme="minorEastAsia" w:eastAsiaTheme="minorEastAsia" w:hAnsiTheme="minorEastAsia" w:hint="eastAsia"/>
          <w:szCs w:val="24"/>
        </w:rPr>
        <w:t>（1）</w:t>
      </w:r>
      <w:r w:rsidRPr="004E2133">
        <w:rPr>
          <w:rFonts w:asciiTheme="minorEastAsia" w:eastAsiaTheme="minorEastAsia" w:hAnsiTheme="minorEastAsia"/>
          <w:szCs w:val="24"/>
        </w:rPr>
        <w:t>掌握必备的思想政治理论、科学文化基础知识和中华优秀传统文化知识。</w:t>
      </w:r>
    </w:p>
    <w:p w:rsidR="004E2133" w:rsidRPr="004E2133" w:rsidRDefault="004E2133" w:rsidP="00D06609">
      <w:pPr>
        <w:ind w:firstLineChars="200" w:firstLine="480"/>
        <w:jc w:val="both"/>
        <w:rPr>
          <w:rFonts w:asciiTheme="minorEastAsia" w:eastAsiaTheme="minorEastAsia" w:hAnsiTheme="minorEastAsia"/>
          <w:szCs w:val="24"/>
        </w:rPr>
      </w:pPr>
      <w:bookmarkStart w:id="48" w:name="(2)熟悉与本专业相关的法律法规以及环境保护、安全消防等知识。"/>
      <w:bookmarkEnd w:id="48"/>
      <w:r w:rsidRPr="004E2133">
        <w:rPr>
          <w:rFonts w:asciiTheme="minorEastAsia" w:eastAsiaTheme="minorEastAsia" w:hAnsiTheme="minorEastAsia" w:hint="eastAsia"/>
          <w:szCs w:val="24"/>
        </w:rPr>
        <w:t>（2）</w:t>
      </w:r>
      <w:r w:rsidRPr="004E2133">
        <w:rPr>
          <w:rFonts w:asciiTheme="minorEastAsia" w:eastAsiaTheme="minorEastAsia" w:hAnsiTheme="minorEastAsia"/>
          <w:szCs w:val="24"/>
        </w:rPr>
        <w:t>熟悉与本专业相关的法律法规以及环境保护、安全消防等知识。</w:t>
      </w:r>
    </w:p>
    <w:p w:rsidR="004E2133" w:rsidRPr="004E2133" w:rsidRDefault="004E2133" w:rsidP="00D06609">
      <w:pPr>
        <w:ind w:firstLineChars="200" w:firstLine="480"/>
        <w:jc w:val="both"/>
        <w:rPr>
          <w:rFonts w:asciiTheme="minorEastAsia" w:eastAsiaTheme="minorEastAsia" w:hAnsiTheme="minorEastAsia"/>
          <w:szCs w:val="24"/>
        </w:rPr>
      </w:pPr>
      <w:bookmarkStart w:id="49" w:name="(3)熟悉与本专业相关的电工电子、计算机应用、管理等基本知识。"/>
      <w:bookmarkEnd w:id="49"/>
      <w:r w:rsidRPr="004E2133">
        <w:rPr>
          <w:rFonts w:asciiTheme="minorEastAsia" w:eastAsiaTheme="minorEastAsia" w:hAnsiTheme="minorEastAsia" w:hint="eastAsia"/>
          <w:szCs w:val="24"/>
        </w:rPr>
        <w:t>（3）</w:t>
      </w:r>
      <w:r w:rsidRPr="004E2133">
        <w:rPr>
          <w:rFonts w:asciiTheme="minorEastAsia" w:eastAsiaTheme="minorEastAsia" w:hAnsiTheme="minorEastAsia"/>
          <w:szCs w:val="24"/>
        </w:rPr>
        <w:t>熟悉与本专业相关的电工电子、计算机应用、管理等基本知识。</w:t>
      </w:r>
    </w:p>
    <w:p w:rsidR="004E2133" w:rsidRPr="004E2133" w:rsidRDefault="004E2133" w:rsidP="00D06609">
      <w:pPr>
        <w:ind w:firstLineChars="200" w:firstLine="480"/>
        <w:jc w:val="both"/>
        <w:rPr>
          <w:rFonts w:asciiTheme="minorEastAsia" w:eastAsiaTheme="minorEastAsia" w:hAnsiTheme="minorEastAsia"/>
          <w:szCs w:val="24"/>
        </w:rPr>
      </w:pPr>
      <w:bookmarkStart w:id="50" w:name="(4)掌握城市轨道交通线路站场、通信信号、车站机电设备、车辆等基本知识。"/>
      <w:bookmarkEnd w:id="50"/>
      <w:r w:rsidRPr="004E2133">
        <w:rPr>
          <w:rFonts w:asciiTheme="minorEastAsia" w:eastAsiaTheme="minorEastAsia" w:hAnsiTheme="minorEastAsia" w:hint="eastAsia"/>
          <w:szCs w:val="24"/>
        </w:rPr>
        <w:t>（4）</w:t>
      </w:r>
      <w:r w:rsidRPr="004E2133">
        <w:rPr>
          <w:rFonts w:asciiTheme="minorEastAsia" w:eastAsiaTheme="minorEastAsia" w:hAnsiTheme="minorEastAsia"/>
          <w:szCs w:val="24"/>
        </w:rPr>
        <w:t>掌握城市轨道交通线路站场、通信信号、车站机电设备、 车辆等基本知识。</w:t>
      </w:r>
    </w:p>
    <w:p w:rsidR="004E2133" w:rsidRPr="004E2133" w:rsidRDefault="004E2133" w:rsidP="00D06609">
      <w:pPr>
        <w:ind w:firstLineChars="200" w:firstLine="480"/>
        <w:jc w:val="both"/>
        <w:rPr>
          <w:rFonts w:asciiTheme="minorEastAsia" w:eastAsiaTheme="minorEastAsia" w:hAnsiTheme="minorEastAsia"/>
          <w:szCs w:val="24"/>
        </w:rPr>
      </w:pPr>
      <w:bookmarkStart w:id="51" w:name="(5)掌握城市轨道交通客运组织、乘客服务的基本理论和方法。"/>
      <w:bookmarkEnd w:id="51"/>
      <w:r w:rsidRPr="004E2133">
        <w:rPr>
          <w:rFonts w:asciiTheme="minorEastAsia" w:eastAsiaTheme="minorEastAsia" w:hAnsiTheme="minorEastAsia" w:hint="eastAsia"/>
          <w:szCs w:val="24"/>
        </w:rPr>
        <w:t>（5）</w:t>
      </w:r>
      <w:r w:rsidRPr="004E2133">
        <w:rPr>
          <w:rFonts w:asciiTheme="minorEastAsia" w:eastAsiaTheme="minorEastAsia" w:hAnsiTheme="minorEastAsia"/>
          <w:szCs w:val="24"/>
        </w:rPr>
        <w:t>掌握城市轨道交通客运组织、乘客服务的基本理论和方法。</w:t>
      </w:r>
    </w:p>
    <w:p w:rsidR="004E2133" w:rsidRPr="004E2133" w:rsidRDefault="004E2133" w:rsidP="00D06609">
      <w:pPr>
        <w:ind w:firstLineChars="200" w:firstLine="480"/>
        <w:jc w:val="both"/>
        <w:rPr>
          <w:rFonts w:asciiTheme="minorEastAsia" w:eastAsiaTheme="minorEastAsia" w:hAnsiTheme="minorEastAsia"/>
          <w:szCs w:val="24"/>
        </w:rPr>
      </w:pPr>
      <w:bookmarkStart w:id="52" w:name="(6)掌握城市轨道交通车站及车辆段行车组织、调度指挥的基本理论和方法。"/>
      <w:bookmarkEnd w:id="52"/>
      <w:r w:rsidRPr="004E2133">
        <w:rPr>
          <w:rFonts w:asciiTheme="minorEastAsia" w:eastAsiaTheme="minorEastAsia" w:hAnsiTheme="minorEastAsia" w:hint="eastAsia"/>
          <w:szCs w:val="24"/>
        </w:rPr>
        <w:t>（6）</w:t>
      </w:r>
      <w:r w:rsidRPr="004E2133">
        <w:rPr>
          <w:rFonts w:asciiTheme="minorEastAsia" w:eastAsiaTheme="minorEastAsia" w:hAnsiTheme="minorEastAsia"/>
          <w:szCs w:val="24"/>
        </w:rPr>
        <w:t>掌握城市轨道交通车站及车辆段行车组织、调度指挥的基本理论和方法。</w:t>
      </w:r>
    </w:p>
    <w:p w:rsidR="004E2133" w:rsidRPr="004E2133" w:rsidRDefault="004E2133" w:rsidP="00D06609">
      <w:pPr>
        <w:ind w:firstLineChars="200" w:firstLine="480"/>
        <w:jc w:val="both"/>
        <w:rPr>
          <w:rFonts w:asciiTheme="minorEastAsia" w:eastAsiaTheme="minorEastAsia" w:hAnsiTheme="minorEastAsia"/>
          <w:szCs w:val="24"/>
        </w:rPr>
      </w:pPr>
      <w:bookmarkStart w:id="53" w:name="(7)掌握城市轨道交通车站及车辆段突发事件应急处置的预案及基本处置方法。"/>
      <w:bookmarkEnd w:id="53"/>
      <w:r w:rsidRPr="004E2133">
        <w:rPr>
          <w:rFonts w:asciiTheme="minorEastAsia" w:eastAsiaTheme="minorEastAsia" w:hAnsiTheme="minorEastAsia" w:hint="eastAsia"/>
          <w:szCs w:val="24"/>
        </w:rPr>
        <w:t>（7）</w:t>
      </w:r>
      <w:r w:rsidRPr="004E2133">
        <w:rPr>
          <w:rFonts w:asciiTheme="minorEastAsia" w:eastAsiaTheme="minorEastAsia" w:hAnsiTheme="minorEastAsia"/>
          <w:szCs w:val="24"/>
        </w:rPr>
        <w:t>掌握城市轨道交通车站及车辆段突发事件应急处置的预案及基本处置方法。</w:t>
      </w:r>
    </w:p>
    <w:p w:rsidR="004E2133" w:rsidRPr="004E2133" w:rsidRDefault="004E2133" w:rsidP="00D06609">
      <w:pPr>
        <w:ind w:firstLineChars="200" w:firstLine="480"/>
        <w:jc w:val="both"/>
        <w:rPr>
          <w:rFonts w:asciiTheme="minorEastAsia" w:eastAsiaTheme="minorEastAsia" w:hAnsiTheme="minorEastAsia"/>
          <w:szCs w:val="24"/>
        </w:rPr>
      </w:pPr>
      <w:bookmarkStart w:id="54" w:name="3、能力"/>
      <w:bookmarkEnd w:id="54"/>
      <w:r w:rsidRPr="004E2133">
        <w:rPr>
          <w:rFonts w:asciiTheme="minorEastAsia" w:eastAsiaTheme="minorEastAsia" w:hAnsiTheme="minorEastAsia"/>
          <w:szCs w:val="24"/>
        </w:rPr>
        <w:t>3</w:t>
      </w:r>
      <w:r w:rsidRPr="004E2133">
        <w:rPr>
          <w:rFonts w:asciiTheme="minorEastAsia" w:eastAsiaTheme="minorEastAsia" w:hAnsiTheme="minorEastAsia" w:hint="eastAsia"/>
          <w:szCs w:val="24"/>
        </w:rPr>
        <w:t>．</w:t>
      </w:r>
      <w:r w:rsidRPr="004E2133">
        <w:rPr>
          <w:rFonts w:asciiTheme="minorEastAsia" w:eastAsiaTheme="minorEastAsia" w:hAnsiTheme="minorEastAsia"/>
          <w:szCs w:val="24"/>
        </w:rPr>
        <w:t>能力</w:t>
      </w:r>
    </w:p>
    <w:p w:rsidR="004E2133" w:rsidRPr="004E2133" w:rsidRDefault="004E2133" w:rsidP="00D06609">
      <w:pPr>
        <w:ind w:firstLineChars="200" w:firstLine="480"/>
        <w:jc w:val="both"/>
        <w:rPr>
          <w:rFonts w:asciiTheme="minorEastAsia" w:eastAsiaTheme="minorEastAsia" w:hAnsiTheme="minorEastAsia"/>
          <w:szCs w:val="24"/>
        </w:rPr>
      </w:pPr>
      <w:bookmarkStart w:id="55" w:name="(1)具有探究学习、终身学习、分析问题和解决问题的能力。"/>
      <w:bookmarkEnd w:id="55"/>
      <w:r w:rsidRPr="004E2133">
        <w:rPr>
          <w:rFonts w:asciiTheme="minorEastAsia" w:eastAsiaTheme="minorEastAsia" w:hAnsiTheme="minorEastAsia" w:hint="eastAsia"/>
          <w:szCs w:val="24"/>
        </w:rPr>
        <w:t>（1）</w:t>
      </w:r>
      <w:r w:rsidRPr="004E2133">
        <w:rPr>
          <w:rFonts w:asciiTheme="minorEastAsia" w:eastAsiaTheme="minorEastAsia" w:hAnsiTheme="minorEastAsia"/>
          <w:szCs w:val="24"/>
        </w:rPr>
        <w:t>具有探究学习、终身学习、分析问题和解决问题的能力。</w:t>
      </w:r>
      <w:bookmarkStart w:id="56" w:name="(2)具有良好的语言、文字表达能力和沟通能力。"/>
      <w:bookmarkEnd w:id="56"/>
    </w:p>
    <w:p w:rsidR="004E2133" w:rsidRPr="004E2133" w:rsidRDefault="004E2133" w:rsidP="00D06609">
      <w:pPr>
        <w:ind w:firstLineChars="200" w:firstLine="480"/>
        <w:jc w:val="both"/>
        <w:rPr>
          <w:rFonts w:asciiTheme="minorEastAsia" w:eastAsiaTheme="minorEastAsia" w:hAnsiTheme="minorEastAsia"/>
          <w:szCs w:val="24"/>
        </w:rPr>
      </w:pPr>
      <w:r w:rsidRPr="004E2133">
        <w:rPr>
          <w:rFonts w:asciiTheme="minorEastAsia" w:eastAsiaTheme="minorEastAsia" w:hAnsiTheme="minorEastAsia" w:hint="eastAsia"/>
          <w:szCs w:val="24"/>
        </w:rPr>
        <w:t>（2）</w:t>
      </w:r>
      <w:r w:rsidRPr="004E2133">
        <w:rPr>
          <w:rFonts w:asciiTheme="minorEastAsia" w:eastAsiaTheme="minorEastAsia" w:hAnsiTheme="minorEastAsia"/>
          <w:szCs w:val="24"/>
        </w:rPr>
        <w:t>具有良好的语言、文字表达能力和沟通能力。</w:t>
      </w:r>
    </w:p>
    <w:p w:rsidR="004E2133" w:rsidRPr="004E2133" w:rsidRDefault="004E2133" w:rsidP="00D06609">
      <w:pPr>
        <w:ind w:firstLineChars="200" w:firstLine="480"/>
        <w:jc w:val="both"/>
        <w:rPr>
          <w:rFonts w:asciiTheme="minorEastAsia" w:eastAsiaTheme="minorEastAsia" w:hAnsiTheme="minorEastAsia"/>
          <w:szCs w:val="24"/>
        </w:rPr>
      </w:pPr>
      <w:bookmarkStart w:id="57" w:name="(3)具有本专业必需的信息技术应用和维护能力。"/>
      <w:bookmarkEnd w:id="57"/>
      <w:r w:rsidRPr="004E2133">
        <w:rPr>
          <w:rFonts w:asciiTheme="minorEastAsia" w:eastAsiaTheme="minorEastAsia" w:hAnsiTheme="minorEastAsia" w:hint="eastAsia"/>
          <w:szCs w:val="24"/>
        </w:rPr>
        <w:t>（3）</w:t>
      </w:r>
      <w:r w:rsidRPr="004E2133">
        <w:rPr>
          <w:rFonts w:asciiTheme="minorEastAsia" w:eastAsiaTheme="minorEastAsia" w:hAnsiTheme="minorEastAsia"/>
          <w:szCs w:val="24"/>
        </w:rPr>
        <w:t>具有本专业必需的信息技术应用和维护能力。</w:t>
      </w:r>
      <w:bookmarkStart w:id="58" w:name="(4)具有城市轨道交通车站运营设备的识别、操作运用和监控能力，能够对自动售检票、"/>
      <w:bookmarkEnd w:id="58"/>
    </w:p>
    <w:p w:rsidR="004E2133" w:rsidRPr="004E2133" w:rsidRDefault="004E2133" w:rsidP="00D06609">
      <w:pPr>
        <w:ind w:firstLineChars="200" w:firstLine="480"/>
        <w:jc w:val="both"/>
        <w:rPr>
          <w:rFonts w:asciiTheme="minorEastAsia" w:eastAsiaTheme="minorEastAsia" w:hAnsiTheme="minorEastAsia"/>
          <w:szCs w:val="24"/>
        </w:rPr>
      </w:pPr>
      <w:r w:rsidRPr="004E2133">
        <w:rPr>
          <w:rFonts w:asciiTheme="minorEastAsia" w:eastAsiaTheme="minorEastAsia" w:hAnsiTheme="minorEastAsia" w:hint="eastAsia"/>
          <w:szCs w:val="24"/>
        </w:rPr>
        <w:lastRenderedPageBreak/>
        <w:t>（4）</w:t>
      </w:r>
      <w:r w:rsidRPr="004E2133">
        <w:rPr>
          <w:rFonts w:asciiTheme="minorEastAsia" w:eastAsiaTheme="minorEastAsia" w:hAnsiTheme="minorEastAsia"/>
          <w:szCs w:val="24"/>
        </w:rPr>
        <w:t>具有城市轨道交通车站运营设备的识别、操作运用和监控能力，能够对自动售检票、站台门、火灾自动报警、环境与设备监控、电扶梯等系统及设备进行监视、操作及故障处理。</w:t>
      </w:r>
    </w:p>
    <w:p w:rsidR="004E2133" w:rsidRPr="004E2133" w:rsidRDefault="004E2133" w:rsidP="00D06609">
      <w:pPr>
        <w:ind w:firstLineChars="200" w:firstLine="480"/>
        <w:jc w:val="both"/>
        <w:rPr>
          <w:rFonts w:asciiTheme="minorEastAsia" w:eastAsiaTheme="minorEastAsia" w:hAnsiTheme="minorEastAsia"/>
          <w:szCs w:val="24"/>
        </w:rPr>
      </w:pPr>
      <w:bookmarkStart w:id="59" w:name="(5)具有城市轨道交通车站自动售检票系统运用、设备操作及票务处理能力，能够正确使"/>
      <w:bookmarkEnd w:id="59"/>
      <w:r w:rsidRPr="004E2133">
        <w:rPr>
          <w:rFonts w:asciiTheme="minorEastAsia" w:eastAsiaTheme="minorEastAsia" w:hAnsiTheme="minorEastAsia" w:hint="eastAsia"/>
          <w:szCs w:val="24"/>
        </w:rPr>
        <w:t>（5）</w:t>
      </w:r>
      <w:r w:rsidRPr="004E2133">
        <w:rPr>
          <w:rFonts w:asciiTheme="minorEastAsia" w:eastAsiaTheme="minorEastAsia" w:hAnsiTheme="minorEastAsia"/>
          <w:szCs w:val="24"/>
        </w:rPr>
        <w:t>具有城市轨道交通车站自动售检票系统运用、设备操作及票务处理能力，能够正确使用自动售检票系统，办理售票、监票、补票、退票、发卡、充值、退卡等作业。</w:t>
      </w:r>
    </w:p>
    <w:p w:rsidR="004E2133" w:rsidRPr="004E2133" w:rsidRDefault="004E2133" w:rsidP="00D06609">
      <w:pPr>
        <w:ind w:firstLineChars="200" w:firstLine="480"/>
        <w:jc w:val="both"/>
        <w:rPr>
          <w:rFonts w:asciiTheme="minorEastAsia" w:eastAsiaTheme="minorEastAsia" w:hAnsiTheme="minorEastAsia"/>
          <w:szCs w:val="24"/>
        </w:rPr>
      </w:pPr>
      <w:bookmarkStart w:id="60" w:name="(6)具有城市轨道交通车站客运组织、客运服务及事务处理能力，能够组织开展车站日常"/>
      <w:bookmarkEnd w:id="60"/>
      <w:r w:rsidRPr="004E2133">
        <w:rPr>
          <w:rFonts w:asciiTheme="minorEastAsia" w:eastAsiaTheme="minorEastAsia" w:hAnsiTheme="minorEastAsia" w:hint="eastAsia"/>
          <w:szCs w:val="24"/>
        </w:rPr>
        <w:t>（6）</w:t>
      </w:r>
      <w:r w:rsidRPr="004E2133">
        <w:rPr>
          <w:rFonts w:asciiTheme="minorEastAsia" w:eastAsiaTheme="minorEastAsia" w:hAnsiTheme="minorEastAsia"/>
          <w:szCs w:val="24"/>
        </w:rPr>
        <w:t>具有城市轨道交通车站客运组织、客运服务及事务处理能力，能够组织开展车站日常运作、客流组织疏导、客流调查与预测、车站客流组织方案编制与分析、乘客服务、乘客投诉与纠纷处理、站容环境保持等工作。</w:t>
      </w:r>
    </w:p>
    <w:p w:rsidR="004E2133" w:rsidRPr="004E2133" w:rsidRDefault="004E2133" w:rsidP="00D06609">
      <w:pPr>
        <w:ind w:firstLineChars="200" w:firstLine="480"/>
        <w:jc w:val="both"/>
        <w:rPr>
          <w:rFonts w:asciiTheme="minorEastAsia" w:eastAsiaTheme="minorEastAsia" w:hAnsiTheme="minorEastAsia"/>
          <w:szCs w:val="24"/>
        </w:rPr>
      </w:pPr>
      <w:bookmarkStart w:id="61" w:name="(7)具有城市轨道交通车站及车辆段行车组织、施工协调处理能力，能够组织开展控制台"/>
      <w:bookmarkEnd w:id="61"/>
      <w:r w:rsidRPr="004E2133">
        <w:rPr>
          <w:rFonts w:asciiTheme="minorEastAsia" w:eastAsiaTheme="minorEastAsia" w:hAnsiTheme="minorEastAsia" w:hint="eastAsia"/>
          <w:szCs w:val="24"/>
        </w:rPr>
        <w:t>（7）</w:t>
      </w:r>
      <w:r w:rsidRPr="004E2133">
        <w:rPr>
          <w:rFonts w:asciiTheme="minorEastAsia" w:eastAsiaTheme="minorEastAsia" w:hAnsiTheme="minorEastAsia"/>
          <w:szCs w:val="24"/>
        </w:rPr>
        <w:t>具有城市轨道交通车站及车辆段行车组织、施工协调处理能力，能够组织开展控制台监视与操作、接发列车、 施工行车组织等工作。</w:t>
      </w:r>
    </w:p>
    <w:p w:rsidR="004E2133" w:rsidRPr="004E2133" w:rsidRDefault="004E2133" w:rsidP="00D06609">
      <w:pPr>
        <w:ind w:firstLineChars="200" w:firstLine="480"/>
        <w:jc w:val="both"/>
        <w:rPr>
          <w:rFonts w:asciiTheme="minorEastAsia" w:eastAsiaTheme="minorEastAsia" w:hAnsiTheme="minorEastAsia"/>
          <w:szCs w:val="24"/>
        </w:rPr>
      </w:pPr>
      <w:bookmarkStart w:id="62" w:name="(8)具有城市轨道交通车站及车辆段突发事件应急处置能力。"/>
      <w:bookmarkEnd w:id="62"/>
      <w:r w:rsidRPr="004E2133">
        <w:rPr>
          <w:rFonts w:asciiTheme="minorEastAsia" w:eastAsiaTheme="minorEastAsia" w:hAnsiTheme="minorEastAsia" w:hint="eastAsia"/>
          <w:szCs w:val="24"/>
        </w:rPr>
        <w:t>（8）</w:t>
      </w:r>
      <w:r w:rsidRPr="004E2133">
        <w:rPr>
          <w:rFonts w:asciiTheme="minorEastAsia" w:eastAsiaTheme="minorEastAsia" w:hAnsiTheme="minorEastAsia"/>
          <w:szCs w:val="24"/>
        </w:rPr>
        <w:t>具有城市轨道交通车站及车辆段突发事件应急处置能力。</w:t>
      </w:r>
    </w:p>
    <w:p w:rsidR="004E2133" w:rsidRPr="0095722E" w:rsidRDefault="004E2133" w:rsidP="004E2133">
      <w:pPr>
        <w:pStyle w:val="1"/>
        <w:snapToGrid w:val="0"/>
        <w:spacing w:line="440" w:lineRule="exact"/>
        <w:ind w:firstLineChars="200" w:firstLine="562"/>
        <w:jc w:val="both"/>
        <w:rPr>
          <w:rFonts w:ascii="宋体" w:eastAsiaTheme="majorEastAsia" w:hAnsi="宋体" w:cs="宋体"/>
          <w:bCs/>
          <w:smallCaps w:val="0"/>
          <w:spacing w:val="0"/>
          <w:szCs w:val="28"/>
          <w:lang w:val="zh-CN" w:bidi="zh-CN"/>
        </w:rPr>
      </w:pPr>
      <w:bookmarkStart w:id="63" w:name="_Toc200665360"/>
      <w:r w:rsidRPr="0095722E">
        <w:rPr>
          <w:rFonts w:ascii="宋体" w:eastAsiaTheme="majorEastAsia" w:hAnsi="宋体" w:cs="宋体" w:hint="eastAsia"/>
          <w:bCs/>
          <w:smallCaps w:val="0"/>
          <w:spacing w:val="0"/>
          <w:szCs w:val="28"/>
          <w:lang w:val="zh-CN" w:bidi="zh-CN"/>
        </w:rPr>
        <w:t>五、人才培养模式</w:t>
      </w:r>
      <w:bookmarkEnd w:id="63"/>
    </w:p>
    <w:p w:rsidR="004E2133" w:rsidRDefault="004E2133" w:rsidP="004E2133">
      <w:pPr>
        <w:ind w:firstLineChars="200" w:firstLine="480"/>
        <w:outlineLvl w:val="1"/>
        <w:rPr>
          <w:rFonts w:ascii="宋体" w:hAnsi="宋体" w:cs="宋体"/>
          <w:szCs w:val="24"/>
        </w:rPr>
      </w:pPr>
      <w:bookmarkStart w:id="64" w:name="_Toc7937"/>
      <w:bookmarkStart w:id="65" w:name="_Toc200665361"/>
      <w:r>
        <w:rPr>
          <w:rFonts w:ascii="宋体" w:hAnsi="宋体" w:cs="宋体" w:hint="eastAsia"/>
          <w:szCs w:val="24"/>
        </w:rPr>
        <w:t>（一）人才培养模式</w:t>
      </w:r>
      <w:bookmarkEnd w:id="64"/>
      <w:bookmarkEnd w:id="65"/>
    </w:p>
    <w:p w:rsidR="004E2133" w:rsidRDefault="008D08A0" w:rsidP="008D08A0">
      <w:pPr>
        <w:pStyle w:val="ae"/>
      </w:pPr>
      <w:r>
        <w:rPr>
          <w:rFonts w:hint="eastAsia"/>
        </w:rPr>
        <w:t>“</w:t>
      </w:r>
      <w:r>
        <w:t>五育融合</w:t>
      </w:r>
      <w:r>
        <w:rPr>
          <w:rFonts w:hint="eastAsia"/>
        </w:rPr>
        <w:t>”</w:t>
      </w:r>
      <w:r w:rsidR="004E2133">
        <w:t> </w:t>
      </w:r>
      <w:r w:rsidR="004E2133">
        <w:t>强调德育、智育、体育、美育、劳育的有机结合，贯穿人才培养全过程。德育培养学生正确的价值观和职业道德，通过思政课程与课程思政同向发力，将职业精神、工匠精神融入日常教学。智育聚焦专业知识与技能传授，以项目式、探究式教学提升学生解决实际问题的能力。体育锻炼学生强健体魄，通过体育课程和课外体育活动，培养学生的毅力与团队协作精神。美育提升学生审美和人文素养，开设艺术鉴赏、设计美学等课程，融入校园文化活动。劳育强化学生劳动观念与实践能力，依托实习实训、创新创业实践等，让学生在劳动中成长。</w:t>
      </w:r>
    </w:p>
    <w:p w:rsidR="004E2133" w:rsidRDefault="00937D6E" w:rsidP="008D08A0">
      <w:pPr>
        <w:pStyle w:val="ae"/>
      </w:pPr>
      <w:r>
        <w:rPr>
          <w:rFonts w:hint="eastAsia"/>
          <w:noProof/>
        </w:rPr>
        <w:drawing>
          <wp:anchor distT="0" distB="0" distL="114300" distR="114300" simplePos="0" relativeHeight="251662336" behindDoc="0" locked="0" layoutInCell="1" allowOverlap="1" wp14:anchorId="7831F0AE" wp14:editId="2EEB4DC1">
            <wp:simplePos x="0" y="0"/>
            <wp:positionH relativeFrom="column">
              <wp:posOffset>2072954</wp:posOffset>
            </wp:positionH>
            <wp:positionV relativeFrom="paragraph">
              <wp:posOffset>37880</wp:posOffset>
            </wp:positionV>
            <wp:extent cx="1995035" cy="1994499"/>
            <wp:effectExtent l="0" t="0" r="5715" b="6350"/>
            <wp:wrapNone/>
            <wp:docPr id="2" name="图片 2" descr="72a4ee22453e81a37a92644076103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2a4ee22453e81a37a92644076103de"/>
                    <pic:cNvPicPr>
                      <a:picLocks noChangeAspect="1"/>
                    </pic:cNvPicPr>
                  </pic:nvPicPr>
                  <pic:blipFill>
                    <a:blip r:embed="rId8"/>
                    <a:stretch>
                      <a:fillRect/>
                    </a:stretch>
                  </pic:blipFill>
                  <pic:spPr>
                    <a:xfrm>
                      <a:off x="0" y="0"/>
                      <a:ext cx="1995035" cy="1994499"/>
                    </a:xfrm>
                    <a:prstGeom prst="rect">
                      <a:avLst/>
                    </a:prstGeom>
                  </pic:spPr>
                </pic:pic>
              </a:graphicData>
            </a:graphic>
            <wp14:sizeRelH relativeFrom="margin">
              <wp14:pctWidth>0</wp14:pctWidth>
            </wp14:sizeRelH>
            <wp14:sizeRelV relativeFrom="margin">
              <wp14:pctHeight>0</wp14:pctHeight>
            </wp14:sizeRelV>
          </wp:anchor>
        </w:drawing>
      </w:r>
    </w:p>
    <w:p w:rsidR="004E2133" w:rsidRDefault="004E2133" w:rsidP="008D08A0">
      <w:pPr>
        <w:pStyle w:val="ae"/>
      </w:pPr>
    </w:p>
    <w:p w:rsidR="004E2133" w:rsidRDefault="004E2133" w:rsidP="008D08A0">
      <w:pPr>
        <w:pStyle w:val="ae"/>
      </w:pPr>
    </w:p>
    <w:p w:rsidR="004E2133" w:rsidRDefault="004E2133" w:rsidP="008D08A0">
      <w:pPr>
        <w:pStyle w:val="ae"/>
      </w:pPr>
    </w:p>
    <w:p w:rsidR="004E2133" w:rsidRDefault="004E2133" w:rsidP="004E2133">
      <w:pPr>
        <w:ind w:firstLineChars="1600" w:firstLine="3373"/>
        <w:jc w:val="both"/>
        <w:rPr>
          <w:rFonts w:ascii="宋体" w:hAnsi="宋体" w:cs="宋体"/>
          <w:b/>
          <w:bCs/>
          <w:sz w:val="21"/>
          <w:szCs w:val="21"/>
        </w:rPr>
      </w:pPr>
    </w:p>
    <w:p w:rsidR="00937D6E" w:rsidRDefault="00937D6E" w:rsidP="004E2133">
      <w:pPr>
        <w:ind w:firstLineChars="1600" w:firstLine="3373"/>
        <w:jc w:val="both"/>
        <w:rPr>
          <w:rFonts w:ascii="宋体" w:hAnsi="宋体" w:cs="宋体"/>
          <w:b/>
          <w:bCs/>
          <w:sz w:val="21"/>
          <w:szCs w:val="21"/>
        </w:rPr>
      </w:pPr>
    </w:p>
    <w:p w:rsidR="008D08A0" w:rsidRDefault="008D08A0" w:rsidP="008D08A0">
      <w:pPr>
        <w:ind w:firstLineChars="1600" w:firstLine="3373"/>
        <w:jc w:val="both"/>
        <w:rPr>
          <w:rFonts w:ascii="宋体" w:hAnsi="宋体" w:cs="宋体"/>
          <w:b/>
          <w:bCs/>
          <w:sz w:val="21"/>
          <w:szCs w:val="21"/>
        </w:rPr>
      </w:pPr>
    </w:p>
    <w:p w:rsidR="004E2133" w:rsidRDefault="004E2133" w:rsidP="008D08A0">
      <w:pPr>
        <w:spacing w:after="200"/>
        <w:ind w:firstLineChars="1600" w:firstLine="3373"/>
        <w:jc w:val="both"/>
        <w:rPr>
          <w:rFonts w:ascii="宋体" w:hAnsi="宋体" w:cs="宋体"/>
          <w:b/>
          <w:bCs/>
          <w:sz w:val="21"/>
          <w:szCs w:val="21"/>
        </w:rPr>
      </w:pPr>
      <w:r>
        <w:rPr>
          <w:rFonts w:ascii="宋体" w:hAnsi="宋体" w:cs="宋体" w:hint="eastAsia"/>
          <w:b/>
          <w:bCs/>
          <w:sz w:val="21"/>
          <w:szCs w:val="21"/>
        </w:rPr>
        <w:t>图1：“五育融合”育人模式</w:t>
      </w:r>
    </w:p>
    <w:p w:rsidR="004E2133" w:rsidRPr="008D08A0" w:rsidRDefault="004E2133" w:rsidP="0057640D">
      <w:pPr>
        <w:ind w:firstLineChars="200" w:firstLine="480"/>
        <w:outlineLvl w:val="1"/>
        <w:rPr>
          <w:rFonts w:asciiTheme="majorEastAsia" w:eastAsiaTheme="majorEastAsia" w:hAnsiTheme="majorEastAsia" w:cstheme="majorEastAsia"/>
          <w:szCs w:val="24"/>
        </w:rPr>
      </w:pPr>
      <w:bookmarkStart w:id="66" w:name="_Toc15028"/>
      <w:bookmarkStart w:id="67" w:name="_Toc200665362"/>
      <w:r w:rsidRPr="008D08A0">
        <w:rPr>
          <w:rFonts w:asciiTheme="majorEastAsia" w:eastAsiaTheme="majorEastAsia" w:hAnsiTheme="majorEastAsia" w:cstheme="majorEastAsia" w:hint="eastAsia"/>
          <w:szCs w:val="24"/>
        </w:rPr>
        <w:t>（二）课程体系结构</w:t>
      </w:r>
      <w:bookmarkStart w:id="68" w:name="_Toc2374"/>
      <w:bookmarkEnd w:id="66"/>
      <w:bookmarkEnd w:id="67"/>
    </w:p>
    <w:p w:rsidR="004E2133" w:rsidRPr="004E2133" w:rsidRDefault="004E2133" w:rsidP="008D08A0">
      <w:pPr>
        <w:ind w:firstLineChars="200" w:firstLine="480"/>
        <w:jc w:val="both"/>
        <w:rPr>
          <w:rFonts w:asciiTheme="minorEastAsia" w:eastAsiaTheme="minorEastAsia" w:hAnsiTheme="minorEastAsia"/>
          <w:szCs w:val="24"/>
        </w:rPr>
      </w:pPr>
      <w:r w:rsidRPr="004E2133">
        <w:rPr>
          <w:rFonts w:asciiTheme="minorEastAsia" w:eastAsiaTheme="minorEastAsia" w:hAnsiTheme="minorEastAsia"/>
          <w:szCs w:val="24"/>
        </w:rPr>
        <w:t>全面实施“以岗位职业能力需求为核心、以职业能力培养为主线、岗位工作为导向”的新课程体系。以“工学结合目标安排课程教学”、以“职业技能鉴定作为课程考核依</w:t>
      </w:r>
      <w:r w:rsidRPr="004E2133">
        <w:rPr>
          <w:rFonts w:asciiTheme="minorEastAsia" w:eastAsiaTheme="minorEastAsia" w:hAnsiTheme="minorEastAsia"/>
          <w:szCs w:val="24"/>
        </w:rPr>
        <w:lastRenderedPageBreak/>
        <w:t>据”的课程体系建设思路，打造专业——岗位——能力——任务——项目——课程”六位一体式双向融通的人才培养模式的实施方法。建设以“校企文化相互渗透”为目标的特色课程，以“工学结合”为特点，突出实用、灵活特色的“专业教学模块”核心课程以及通用性较强的“精品课程”构成的城市轨道交通运营管理专业课程新体系，建设优秀课程资源。以强化学生职业能力培养为目标， “工学结合、校企融合”为切入点，将职业素质训练贯穿于教学及实训的各个环节，确立以学生为主体的教学模式，推行“五化教学”模式：</w:t>
      </w:r>
    </w:p>
    <w:p w:rsidR="004E2133" w:rsidRPr="004E2133" w:rsidRDefault="004E2133" w:rsidP="008D08A0">
      <w:pPr>
        <w:ind w:firstLineChars="200" w:firstLine="480"/>
        <w:jc w:val="both"/>
        <w:rPr>
          <w:rFonts w:asciiTheme="minorEastAsia" w:eastAsiaTheme="minorEastAsia" w:hAnsiTheme="minorEastAsia"/>
          <w:szCs w:val="24"/>
        </w:rPr>
      </w:pPr>
      <w:r w:rsidRPr="004E2133">
        <w:rPr>
          <w:rFonts w:asciiTheme="minorEastAsia" w:eastAsiaTheme="minorEastAsia" w:hAnsiTheme="minorEastAsia"/>
          <w:szCs w:val="24"/>
        </w:rPr>
        <w:t>1、课程教学项目化</w:t>
      </w:r>
    </w:p>
    <w:p w:rsidR="004E2133" w:rsidRPr="004E2133" w:rsidRDefault="004E2133" w:rsidP="008D08A0">
      <w:pPr>
        <w:ind w:firstLineChars="200" w:firstLine="480"/>
        <w:jc w:val="both"/>
        <w:rPr>
          <w:rFonts w:asciiTheme="minorEastAsia" w:eastAsiaTheme="minorEastAsia" w:hAnsiTheme="minorEastAsia"/>
          <w:szCs w:val="24"/>
        </w:rPr>
      </w:pPr>
      <w:r w:rsidRPr="004E2133">
        <w:rPr>
          <w:rFonts w:asciiTheme="minorEastAsia" w:eastAsiaTheme="minorEastAsia" w:hAnsiTheme="minorEastAsia"/>
          <w:szCs w:val="24"/>
        </w:rPr>
        <w:t>2、实践教学任务化</w:t>
      </w:r>
    </w:p>
    <w:p w:rsidR="004E2133" w:rsidRPr="004E2133" w:rsidRDefault="004E2133" w:rsidP="008D08A0">
      <w:pPr>
        <w:ind w:firstLineChars="200" w:firstLine="480"/>
        <w:jc w:val="both"/>
        <w:rPr>
          <w:rFonts w:asciiTheme="minorEastAsia" w:eastAsiaTheme="minorEastAsia" w:hAnsiTheme="minorEastAsia"/>
          <w:szCs w:val="24"/>
        </w:rPr>
      </w:pPr>
      <w:r w:rsidRPr="004E2133">
        <w:rPr>
          <w:rFonts w:asciiTheme="minorEastAsia" w:eastAsiaTheme="minorEastAsia" w:hAnsiTheme="minorEastAsia"/>
          <w:szCs w:val="24"/>
        </w:rPr>
        <w:t>3、技能训练标准化</w:t>
      </w:r>
    </w:p>
    <w:p w:rsidR="004E2133" w:rsidRPr="004E2133" w:rsidRDefault="004E2133" w:rsidP="008D08A0">
      <w:pPr>
        <w:ind w:firstLineChars="200" w:firstLine="480"/>
        <w:jc w:val="both"/>
        <w:rPr>
          <w:rFonts w:asciiTheme="minorEastAsia" w:eastAsiaTheme="minorEastAsia" w:hAnsiTheme="minorEastAsia"/>
          <w:szCs w:val="24"/>
        </w:rPr>
      </w:pPr>
      <w:r w:rsidRPr="004E2133">
        <w:rPr>
          <w:rFonts w:asciiTheme="minorEastAsia" w:eastAsiaTheme="minorEastAsia" w:hAnsiTheme="minorEastAsia"/>
          <w:szCs w:val="24"/>
        </w:rPr>
        <w:t>4、实训项目专门化</w:t>
      </w:r>
    </w:p>
    <w:p w:rsidR="004E2133" w:rsidRPr="004E2133" w:rsidRDefault="004E2133" w:rsidP="008D08A0">
      <w:pPr>
        <w:ind w:firstLineChars="200" w:firstLine="480"/>
        <w:jc w:val="both"/>
        <w:rPr>
          <w:rFonts w:asciiTheme="minorEastAsia" w:eastAsiaTheme="minorEastAsia" w:hAnsiTheme="minorEastAsia"/>
          <w:szCs w:val="24"/>
        </w:rPr>
      </w:pPr>
      <w:r w:rsidRPr="004E2133">
        <w:rPr>
          <w:rFonts w:asciiTheme="minorEastAsia" w:eastAsiaTheme="minorEastAsia" w:hAnsiTheme="minorEastAsia"/>
          <w:szCs w:val="24"/>
        </w:rPr>
        <w:t>5、顶岗实习岗位化</w:t>
      </w:r>
    </w:p>
    <w:p w:rsidR="004E2133" w:rsidRDefault="004E2133" w:rsidP="008D08A0">
      <w:pPr>
        <w:ind w:firstLineChars="200" w:firstLine="480"/>
        <w:jc w:val="both"/>
        <w:rPr>
          <w:rFonts w:asciiTheme="minorEastAsia" w:eastAsiaTheme="minorEastAsia" w:hAnsiTheme="minorEastAsia"/>
          <w:szCs w:val="24"/>
        </w:rPr>
      </w:pPr>
      <w:r w:rsidRPr="004E2133">
        <w:rPr>
          <w:rFonts w:asciiTheme="minorEastAsia" w:eastAsiaTheme="minorEastAsia" w:hAnsiTheme="minorEastAsia"/>
          <w:szCs w:val="24"/>
        </w:rPr>
        <w:t>强化学生职业能力培养，促进校企文化融合，突破传统的教学模式，突破传统的课程界限，突破传统的课堂界限，突破传统的评价方式，突出学院教学模式改革创新特色，采用“六位一体” 多元化学生综合能力</w:t>
      </w:r>
      <w:r w:rsidRPr="008D08A0">
        <w:rPr>
          <w:rFonts w:asciiTheme="minorEastAsia" w:eastAsiaTheme="minorEastAsia" w:hAnsiTheme="minorEastAsia"/>
          <w:bCs/>
          <w:szCs w:val="24"/>
        </w:rPr>
        <w:t>评价</w:t>
      </w:r>
      <w:r w:rsidRPr="004E2133">
        <w:rPr>
          <w:rFonts w:asciiTheme="minorEastAsia" w:eastAsiaTheme="minorEastAsia" w:hAnsiTheme="minorEastAsia"/>
          <w:szCs w:val="24"/>
        </w:rPr>
        <w:t>，构建“以职业能力为主线的项目式” 课程体系，本课程体系根据学院城市轨道交通运营管理专业需要学习的课程，由理论课程体系和实践课程体系组成，其中理论课程体系包括：公共基础课程、专业基础理论课程、专业核心课程、专业拓展课程；实践课程体系包括：专业模拟实训、专业基础技能实训、专项能力训练、综合能力训练。实施校内基地基本技能实训；校外企业见习、实践进行职业能力训练；企业工学交替、 顶岗实习就业能力训练的三训结合实训教学模式。</w:t>
      </w:r>
    </w:p>
    <w:p w:rsidR="004E2133" w:rsidRPr="0087674A" w:rsidRDefault="004E2133" w:rsidP="008D08A0">
      <w:pPr>
        <w:ind w:firstLineChars="200" w:firstLine="400"/>
        <w:jc w:val="center"/>
        <w:rPr>
          <w:rFonts w:ascii="宋体" w:hAnsi="宋体" w:cs="宋体"/>
          <w:b/>
          <w:bCs/>
          <w:sz w:val="21"/>
          <w:szCs w:val="21"/>
        </w:rPr>
      </w:pPr>
      <w:r>
        <w:rPr>
          <w:rFonts w:ascii="Times New Roman" w:eastAsia="仿宋" w:hAnsi="仿宋" w:cs="仿宋"/>
          <w:noProof/>
          <w:sz w:val="20"/>
          <w:szCs w:val="32"/>
        </w:rPr>
        <w:lastRenderedPageBreak/>
        <w:drawing>
          <wp:anchor distT="0" distB="0" distL="0" distR="0" simplePos="0" relativeHeight="251660288" behindDoc="0" locked="0" layoutInCell="1" allowOverlap="1" wp14:anchorId="1412B969" wp14:editId="2D5FB1E2">
            <wp:simplePos x="0" y="0"/>
            <wp:positionH relativeFrom="column">
              <wp:posOffset>0</wp:posOffset>
            </wp:positionH>
            <wp:positionV relativeFrom="paragraph">
              <wp:posOffset>278765</wp:posOffset>
            </wp:positionV>
            <wp:extent cx="5462270" cy="4914900"/>
            <wp:effectExtent l="0" t="0" r="5080" b="0"/>
            <wp:wrapTopAndBottom/>
            <wp:docPr id="1"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3.jpeg"/>
                    <pic:cNvPicPr>
                      <a:picLocks noChangeAspect="1"/>
                    </pic:cNvPicPr>
                  </pic:nvPicPr>
                  <pic:blipFill>
                    <a:blip r:embed="rId9" cstate="print"/>
                    <a:stretch>
                      <a:fillRect/>
                    </a:stretch>
                  </pic:blipFill>
                  <pic:spPr>
                    <a:xfrm>
                      <a:off x="0" y="0"/>
                      <a:ext cx="5467969" cy="4919717"/>
                    </a:xfrm>
                    <a:prstGeom prst="rect">
                      <a:avLst/>
                    </a:prstGeom>
                  </pic:spPr>
                </pic:pic>
              </a:graphicData>
            </a:graphic>
          </wp:anchor>
        </w:drawing>
      </w:r>
      <w:r w:rsidRPr="0087674A">
        <w:rPr>
          <w:rFonts w:ascii="宋体" w:hAnsi="宋体" w:cs="宋体"/>
          <w:b/>
          <w:bCs/>
          <w:sz w:val="21"/>
          <w:szCs w:val="21"/>
        </w:rPr>
        <w:t>图2</w:t>
      </w:r>
      <w:r w:rsidRPr="0087674A">
        <w:rPr>
          <w:rFonts w:ascii="宋体" w:hAnsi="宋体" w:cs="宋体" w:hint="eastAsia"/>
          <w:b/>
          <w:bCs/>
          <w:sz w:val="21"/>
          <w:szCs w:val="21"/>
        </w:rPr>
        <w:t xml:space="preserve">  </w:t>
      </w:r>
      <w:r w:rsidRPr="0087674A">
        <w:rPr>
          <w:rFonts w:ascii="宋体" w:hAnsi="宋体" w:cs="宋体"/>
          <w:b/>
          <w:bCs/>
          <w:sz w:val="21"/>
          <w:szCs w:val="21"/>
        </w:rPr>
        <w:t>实践课程安排图</w:t>
      </w:r>
    </w:p>
    <w:p w:rsidR="004E2133" w:rsidRPr="008D08A0" w:rsidRDefault="004E2133" w:rsidP="0057640D">
      <w:pPr>
        <w:ind w:firstLineChars="200" w:firstLine="480"/>
        <w:outlineLvl w:val="1"/>
        <w:rPr>
          <w:rFonts w:asciiTheme="majorEastAsia" w:eastAsiaTheme="majorEastAsia" w:hAnsiTheme="majorEastAsia" w:cstheme="majorEastAsia"/>
          <w:szCs w:val="24"/>
        </w:rPr>
      </w:pPr>
      <w:bookmarkStart w:id="69" w:name="_Toc200665363"/>
      <w:r w:rsidRPr="008D08A0">
        <w:rPr>
          <w:rFonts w:asciiTheme="majorEastAsia" w:eastAsiaTheme="majorEastAsia" w:hAnsiTheme="majorEastAsia" w:cstheme="majorEastAsia" w:hint="eastAsia"/>
          <w:szCs w:val="24"/>
        </w:rPr>
        <w:t>（三）课程设置及要求</w:t>
      </w:r>
      <w:bookmarkEnd w:id="68"/>
      <w:bookmarkEnd w:id="69"/>
    </w:p>
    <w:bookmarkEnd w:id="35"/>
    <w:p w:rsidR="0087674A" w:rsidRDefault="00B82919" w:rsidP="00FF501B">
      <w:pPr>
        <w:overflowPunct w:val="0"/>
        <w:adjustRightInd w:val="0"/>
        <w:ind w:firstLineChars="200" w:firstLine="480"/>
        <w:jc w:val="both"/>
        <w:rPr>
          <w:rFonts w:asciiTheme="minorEastAsia" w:eastAsiaTheme="minorEastAsia" w:hAnsiTheme="minorEastAsia"/>
          <w:szCs w:val="24"/>
        </w:rPr>
      </w:pPr>
      <w:r w:rsidRPr="008D08A0">
        <w:rPr>
          <w:rFonts w:asciiTheme="minorEastAsia" w:eastAsiaTheme="minorEastAsia" w:hAnsiTheme="minorEastAsia"/>
          <w:szCs w:val="24"/>
        </w:rPr>
        <w:t>全面推动</w:t>
      </w:r>
      <w:r w:rsidRPr="004E2133">
        <w:rPr>
          <w:rFonts w:asciiTheme="minorEastAsia" w:eastAsiaTheme="minorEastAsia" w:hAnsiTheme="minorEastAsia"/>
          <w:szCs w:val="24"/>
        </w:rPr>
        <w:t>习近平新时代中国特色社会主义思想进教材进课堂进头脑，按规定开齐开足公共基础必修课程、专业基础课程、专业核心课程，加强专业实训教学，突出特色开设人文素养、科学素养、专业综合能力提升等选修课程、拓展课程或专题讲座， 积极组织学生参加劳动实践、创新创业实践、志愿服务及其他社会公益活动，将知识、技能、素养教育融入到专业教学和社会实践。</w:t>
      </w:r>
    </w:p>
    <w:p w:rsidR="0087674A" w:rsidRPr="00B00153" w:rsidRDefault="0087674A" w:rsidP="002A78AA">
      <w:pPr>
        <w:pStyle w:val="2"/>
        <w:keepNext w:val="0"/>
        <w:keepLines w:val="0"/>
        <w:spacing w:before="0" w:after="0" w:line="440" w:lineRule="exact"/>
        <w:ind w:firstLineChars="400" w:firstLine="960"/>
        <w:rPr>
          <w:rFonts w:ascii="宋体" w:eastAsiaTheme="majorEastAsia" w:hAnsi="宋体" w:cs="宋体"/>
          <w:szCs w:val="21"/>
          <w:lang w:bidi="zh-CN"/>
        </w:rPr>
      </w:pPr>
      <w:bookmarkStart w:id="70" w:name="_Toc200665364"/>
      <w:r w:rsidRPr="00B00153">
        <w:rPr>
          <w:rFonts w:ascii="宋体" w:eastAsiaTheme="majorEastAsia" w:hAnsi="宋体" w:cs="宋体" w:hint="eastAsia"/>
          <w:szCs w:val="21"/>
          <w:lang w:bidi="zh-CN"/>
        </w:rPr>
        <w:t>1.公共基础课程设置及要求</w:t>
      </w:r>
      <w:bookmarkEnd w:id="70"/>
    </w:p>
    <w:p w:rsidR="00D26B75" w:rsidRPr="00D52A7E" w:rsidRDefault="0087674A" w:rsidP="00D52A7E">
      <w:pPr>
        <w:pStyle w:val="af"/>
        <w:ind w:firstLine="422"/>
      </w:pPr>
      <w:r>
        <w:rPr>
          <w:rFonts w:ascii="宋体" w:hAnsi="宋体" w:cs="宋体" w:hint="eastAsia"/>
          <w:b w:val="0"/>
          <w:lang w:val="zh-CN" w:bidi="zh-CN"/>
        </w:rPr>
        <w:t xml:space="preserve"> </w:t>
      </w:r>
      <w:r>
        <w:rPr>
          <w:rFonts w:ascii="宋体" w:hAnsi="宋体" w:cs="宋体"/>
          <w:b w:val="0"/>
          <w:lang w:val="zh-CN" w:bidi="zh-CN"/>
        </w:rPr>
        <w:t xml:space="preserve"> </w:t>
      </w:r>
      <w:r w:rsidR="00B82919" w:rsidRPr="00D52A7E">
        <w:rPr>
          <w:rFonts w:hint="eastAsia"/>
        </w:rPr>
        <w:t>表 3  公共基础课程设置</w:t>
      </w:r>
    </w:p>
    <w:tbl>
      <w:tblPr>
        <w:tblW w:w="8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9"/>
        <w:gridCol w:w="840"/>
        <w:gridCol w:w="5954"/>
        <w:gridCol w:w="576"/>
        <w:gridCol w:w="708"/>
      </w:tblGrid>
      <w:tr w:rsidR="00B5262E" w:rsidRPr="00B5262E" w:rsidTr="00542874">
        <w:trPr>
          <w:trHeight w:val="467"/>
          <w:jc w:val="center"/>
        </w:trPr>
        <w:tc>
          <w:tcPr>
            <w:tcW w:w="709" w:type="dxa"/>
            <w:shd w:val="clear" w:color="auto" w:fill="DEEAF6" w:themeFill="accent1" w:themeFillTint="33"/>
          </w:tcPr>
          <w:p w:rsidR="00B5262E" w:rsidRPr="00D52A7E" w:rsidRDefault="00B5262E" w:rsidP="00D52A7E">
            <w:pPr>
              <w:spacing w:line="320" w:lineRule="exact"/>
              <w:ind w:firstLineChars="100" w:firstLine="181"/>
              <w:jc w:val="center"/>
              <w:rPr>
                <w:rFonts w:asciiTheme="minorEastAsia" w:eastAsiaTheme="minorEastAsia" w:hAnsiTheme="minorEastAsia" w:cs="仿宋"/>
                <w:b/>
                <w:bCs/>
                <w:sz w:val="18"/>
                <w:szCs w:val="18"/>
              </w:rPr>
            </w:pPr>
            <w:r w:rsidRPr="00D52A7E">
              <w:rPr>
                <w:rFonts w:asciiTheme="minorEastAsia" w:eastAsiaTheme="minorEastAsia" w:hAnsiTheme="minorEastAsia" w:cs="仿宋" w:hint="eastAsia"/>
                <w:b/>
                <w:bCs/>
                <w:sz w:val="18"/>
                <w:szCs w:val="18"/>
              </w:rPr>
              <w:t>序号</w:t>
            </w:r>
          </w:p>
        </w:tc>
        <w:tc>
          <w:tcPr>
            <w:tcW w:w="840" w:type="dxa"/>
            <w:shd w:val="clear" w:color="auto" w:fill="DEEAF6" w:themeFill="accent1" w:themeFillTint="33"/>
          </w:tcPr>
          <w:p w:rsidR="00B5262E" w:rsidRPr="00D52A7E" w:rsidRDefault="00542874" w:rsidP="00D52A7E">
            <w:pPr>
              <w:spacing w:line="320" w:lineRule="exact"/>
              <w:jc w:val="center"/>
              <w:rPr>
                <w:rFonts w:asciiTheme="minorEastAsia" w:eastAsiaTheme="minorEastAsia" w:hAnsiTheme="minorEastAsia" w:cs="仿宋"/>
                <w:b/>
                <w:bCs/>
                <w:sz w:val="18"/>
                <w:szCs w:val="18"/>
              </w:rPr>
            </w:pPr>
            <w:bookmarkStart w:id="71" w:name="_Toc10785"/>
            <w:bookmarkStart w:id="72" w:name="_Toc32402"/>
            <w:bookmarkStart w:id="73" w:name="_Toc11165"/>
            <w:r>
              <w:rPr>
                <w:rFonts w:asciiTheme="minorEastAsia" w:eastAsiaTheme="minorEastAsia" w:hAnsiTheme="minorEastAsia" w:cs="仿宋" w:hint="eastAsia"/>
                <w:b/>
                <w:bCs/>
                <w:sz w:val="18"/>
                <w:szCs w:val="18"/>
              </w:rPr>
              <w:t>公共基础课程</w:t>
            </w:r>
            <w:bookmarkEnd w:id="71"/>
            <w:bookmarkEnd w:id="72"/>
            <w:bookmarkEnd w:id="73"/>
          </w:p>
        </w:tc>
        <w:tc>
          <w:tcPr>
            <w:tcW w:w="5954" w:type="dxa"/>
            <w:shd w:val="clear" w:color="auto" w:fill="DEEAF6" w:themeFill="accent1" w:themeFillTint="33"/>
          </w:tcPr>
          <w:p w:rsidR="00B5262E" w:rsidRPr="00D52A7E" w:rsidRDefault="00542874" w:rsidP="00D52A7E">
            <w:pPr>
              <w:spacing w:line="320" w:lineRule="exact"/>
              <w:ind w:firstLine="361"/>
              <w:jc w:val="center"/>
              <w:rPr>
                <w:rFonts w:asciiTheme="minorEastAsia" w:eastAsiaTheme="minorEastAsia" w:hAnsiTheme="minorEastAsia" w:cs="仿宋"/>
                <w:b/>
                <w:bCs/>
                <w:sz w:val="18"/>
                <w:szCs w:val="18"/>
              </w:rPr>
            </w:pPr>
            <w:bookmarkStart w:id="74" w:name="_Toc21327"/>
            <w:bookmarkStart w:id="75" w:name="_Toc4287"/>
            <w:bookmarkStart w:id="76" w:name="_Toc2264"/>
            <w:r>
              <w:rPr>
                <w:rFonts w:asciiTheme="minorEastAsia" w:eastAsiaTheme="minorEastAsia" w:hAnsiTheme="minorEastAsia" w:cs="仿宋" w:hint="eastAsia"/>
                <w:b/>
                <w:bCs/>
                <w:sz w:val="18"/>
                <w:szCs w:val="18"/>
              </w:rPr>
              <w:t>主要教学内容与要求</w:t>
            </w:r>
            <w:bookmarkEnd w:id="74"/>
            <w:bookmarkEnd w:id="75"/>
            <w:bookmarkEnd w:id="76"/>
          </w:p>
        </w:tc>
        <w:tc>
          <w:tcPr>
            <w:tcW w:w="576" w:type="dxa"/>
            <w:shd w:val="clear" w:color="auto" w:fill="DEEAF6" w:themeFill="accent1" w:themeFillTint="33"/>
            <w:vAlign w:val="center"/>
          </w:tcPr>
          <w:p w:rsidR="00D52A7E" w:rsidRDefault="00B5262E" w:rsidP="00D52A7E">
            <w:pPr>
              <w:spacing w:line="320" w:lineRule="exact"/>
              <w:jc w:val="center"/>
              <w:rPr>
                <w:rFonts w:asciiTheme="minorEastAsia" w:eastAsiaTheme="minorEastAsia" w:hAnsiTheme="minorEastAsia" w:cs="仿宋"/>
                <w:b/>
                <w:bCs/>
                <w:sz w:val="18"/>
                <w:szCs w:val="18"/>
              </w:rPr>
            </w:pPr>
            <w:r w:rsidRPr="00D52A7E">
              <w:rPr>
                <w:rFonts w:asciiTheme="minorEastAsia" w:eastAsiaTheme="minorEastAsia" w:hAnsiTheme="minorEastAsia" w:cs="仿宋" w:hint="eastAsia"/>
                <w:b/>
                <w:bCs/>
                <w:sz w:val="18"/>
                <w:szCs w:val="18"/>
              </w:rPr>
              <w:t>学时</w:t>
            </w:r>
          </w:p>
          <w:p w:rsidR="00B5262E" w:rsidRPr="00D52A7E" w:rsidRDefault="00B5262E" w:rsidP="00D52A7E">
            <w:pPr>
              <w:spacing w:line="320" w:lineRule="exact"/>
              <w:jc w:val="center"/>
              <w:rPr>
                <w:rFonts w:asciiTheme="minorEastAsia" w:eastAsiaTheme="minorEastAsia" w:hAnsiTheme="minorEastAsia" w:cs="仿宋"/>
                <w:b/>
                <w:bCs/>
                <w:sz w:val="18"/>
                <w:szCs w:val="18"/>
              </w:rPr>
            </w:pPr>
            <w:r w:rsidRPr="00D52A7E">
              <w:rPr>
                <w:rFonts w:asciiTheme="minorEastAsia" w:eastAsiaTheme="minorEastAsia" w:hAnsiTheme="minorEastAsia" w:cs="仿宋" w:hint="eastAsia"/>
                <w:b/>
                <w:bCs/>
                <w:sz w:val="18"/>
                <w:szCs w:val="18"/>
              </w:rPr>
              <w:t>参考</w:t>
            </w:r>
          </w:p>
        </w:tc>
        <w:tc>
          <w:tcPr>
            <w:tcW w:w="708" w:type="dxa"/>
            <w:shd w:val="clear" w:color="auto" w:fill="DEEBF6" w:themeFill="accent1" w:themeFillTint="32"/>
            <w:vAlign w:val="center"/>
          </w:tcPr>
          <w:p w:rsidR="00D52A7E" w:rsidRDefault="00B5262E" w:rsidP="00D52A7E">
            <w:pPr>
              <w:spacing w:line="320" w:lineRule="exact"/>
              <w:jc w:val="center"/>
              <w:rPr>
                <w:rFonts w:asciiTheme="minorEastAsia" w:eastAsiaTheme="minorEastAsia" w:hAnsiTheme="minorEastAsia" w:cs="仿宋"/>
                <w:b/>
                <w:bCs/>
                <w:sz w:val="18"/>
                <w:szCs w:val="18"/>
              </w:rPr>
            </w:pPr>
            <w:r w:rsidRPr="00D52A7E">
              <w:rPr>
                <w:rFonts w:asciiTheme="minorEastAsia" w:eastAsiaTheme="minorEastAsia" w:hAnsiTheme="minorEastAsia" w:cs="仿宋" w:hint="eastAsia"/>
                <w:b/>
                <w:bCs/>
                <w:sz w:val="18"/>
                <w:szCs w:val="18"/>
              </w:rPr>
              <w:t>必修/</w:t>
            </w:r>
          </w:p>
          <w:p w:rsidR="00B5262E" w:rsidRPr="00D52A7E" w:rsidRDefault="00B5262E" w:rsidP="00D52A7E">
            <w:pPr>
              <w:spacing w:line="320" w:lineRule="exact"/>
              <w:jc w:val="center"/>
              <w:rPr>
                <w:rFonts w:asciiTheme="minorEastAsia" w:eastAsiaTheme="minorEastAsia" w:hAnsiTheme="minorEastAsia" w:cs="仿宋"/>
                <w:b/>
                <w:bCs/>
                <w:sz w:val="18"/>
                <w:szCs w:val="18"/>
              </w:rPr>
            </w:pPr>
            <w:r w:rsidRPr="00D52A7E">
              <w:rPr>
                <w:rFonts w:asciiTheme="minorEastAsia" w:eastAsiaTheme="minorEastAsia" w:hAnsiTheme="minorEastAsia" w:cs="仿宋" w:hint="eastAsia"/>
                <w:b/>
                <w:bCs/>
                <w:sz w:val="18"/>
                <w:szCs w:val="18"/>
              </w:rPr>
              <w:t>选修</w:t>
            </w:r>
          </w:p>
        </w:tc>
      </w:tr>
      <w:tr w:rsidR="00B5262E" w:rsidRPr="00B5262E" w:rsidTr="00542874">
        <w:trPr>
          <w:trHeight w:val="400"/>
          <w:jc w:val="center"/>
        </w:trPr>
        <w:tc>
          <w:tcPr>
            <w:tcW w:w="709" w:type="dxa"/>
            <w:vAlign w:val="center"/>
          </w:tcPr>
          <w:p w:rsidR="00B5262E" w:rsidRPr="00D52A7E" w:rsidRDefault="00B5262E" w:rsidP="00542874">
            <w:pPr>
              <w:widowControl w:val="0"/>
              <w:autoSpaceDE w:val="0"/>
              <w:autoSpaceDN w:val="0"/>
              <w:spacing w:line="320" w:lineRule="atLeast"/>
              <w:jc w:val="center"/>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1</w:t>
            </w:r>
          </w:p>
        </w:tc>
        <w:tc>
          <w:tcPr>
            <w:tcW w:w="840" w:type="dxa"/>
            <w:vAlign w:val="center"/>
          </w:tcPr>
          <w:p w:rsidR="00B5262E" w:rsidRPr="00D52A7E" w:rsidRDefault="00B5262E" w:rsidP="00E36AD7">
            <w:pPr>
              <w:widowControl w:val="0"/>
              <w:autoSpaceDE w:val="0"/>
              <w:autoSpaceDN w:val="0"/>
              <w:spacing w:line="320" w:lineRule="exact"/>
              <w:jc w:val="center"/>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思想道德修养与法律基础</w:t>
            </w:r>
          </w:p>
        </w:tc>
        <w:tc>
          <w:tcPr>
            <w:tcW w:w="5954" w:type="dxa"/>
          </w:tcPr>
          <w:p w:rsidR="00B5262E" w:rsidRPr="00D52A7E" w:rsidRDefault="00C9639B"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课程是以马列主义、毛泽东思想、邓小平理论和“三个代表”为指导，以理想信念教育为核心、爱国主义教育为主线、人生观、价值观、道德观和法制观等方面的教育为主要内容，综合运用相关学科知识，依据高职院校学</w:t>
            </w:r>
            <w:r w:rsidRPr="00D52A7E">
              <w:rPr>
                <w:rFonts w:asciiTheme="minorEastAsia" w:eastAsiaTheme="minorEastAsia" w:hAnsiTheme="minorEastAsia" w:cs="仿宋" w:hint="eastAsia"/>
                <w:sz w:val="18"/>
                <w:szCs w:val="18"/>
              </w:rPr>
              <w:lastRenderedPageBreak/>
              <w:t>生成长的基本规律，教导、引导大学生加强自身思想道德修养和法律素养的一门公共课基础学科。</w:t>
            </w:r>
          </w:p>
        </w:tc>
        <w:tc>
          <w:tcPr>
            <w:tcW w:w="576" w:type="dxa"/>
            <w:vAlign w:val="center"/>
          </w:tcPr>
          <w:p w:rsidR="00B5262E" w:rsidRPr="00D52A7E" w:rsidRDefault="00B5262E" w:rsidP="00542874">
            <w:pPr>
              <w:widowControl w:val="0"/>
              <w:autoSpaceDE w:val="0"/>
              <w:autoSpaceDN w:val="0"/>
              <w:spacing w:line="320" w:lineRule="exact"/>
              <w:ind w:firstLineChars="100" w:firstLine="18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lastRenderedPageBreak/>
              <w:t>5</w:t>
            </w:r>
            <w:r w:rsidR="009C4073" w:rsidRPr="00D52A7E">
              <w:rPr>
                <w:rFonts w:asciiTheme="minorEastAsia" w:eastAsiaTheme="minorEastAsia" w:hAnsiTheme="minorEastAsia" w:cs="仿宋"/>
                <w:sz w:val="18"/>
                <w:szCs w:val="18"/>
              </w:rPr>
              <w:t>6</w:t>
            </w:r>
          </w:p>
        </w:tc>
        <w:tc>
          <w:tcPr>
            <w:tcW w:w="708" w:type="dxa"/>
            <w:vAlign w:val="center"/>
          </w:tcPr>
          <w:p w:rsidR="00B5262E" w:rsidRPr="00D52A7E" w:rsidRDefault="00B5262E" w:rsidP="00542874">
            <w:pPr>
              <w:widowControl w:val="0"/>
              <w:autoSpaceDE w:val="0"/>
              <w:autoSpaceDN w:val="0"/>
              <w:spacing w:line="320" w:lineRule="exact"/>
              <w:ind w:firstLineChars="100" w:firstLine="18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必修</w:t>
            </w:r>
          </w:p>
        </w:tc>
      </w:tr>
      <w:tr w:rsidR="00B5262E" w:rsidRPr="00B5262E" w:rsidTr="00542874">
        <w:trPr>
          <w:trHeight w:val="1600"/>
          <w:jc w:val="center"/>
        </w:trPr>
        <w:tc>
          <w:tcPr>
            <w:tcW w:w="709" w:type="dxa"/>
            <w:vAlign w:val="center"/>
          </w:tcPr>
          <w:p w:rsidR="00B5262E" w:rsidRPr="0087674A"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C9639B">
              <w:rPr>
                <w:rFonts w:asciiTheme="minorEastAsia" w:eastAsiaTheme="minorEastAsia" w:hAnsiTheme="minorEastAsia" w:cs="宋体" w:hint="eastAsia"/>
                <w:sz w:val="18"/>
                <w:szCs w:val="18"/>
                <w:lang w:val="zh-CN" w:bidi="zh-CN"/>
              </w:rPr>
              <w:t>2</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毛泽东思想和中国特色社会主义理论体系概论</w:t>
            </w:r>
          </w:p>
        </w:tc>
        <w:tc>
          <w:tcPr>
            <w:tcW w:w="5954" w:type="dxa"/>
          </w:tcPr>
          <w:p w:rsidR="00B5262E" w:rsidRPr="00D52A7E" w:rsidRDefault="00542874"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课程以中国化的马克思主义为主体，以马克思主义中国化为主线，以中国特色社会主义为重点，着重介绍中国共产党将马克思主义基本原理与中国国情相结合的历史进程，以及马克思主义中国化两大理论成果及毛泽东思想和中国特色社会主义理论体系等相关内容，帮助大学生树立中国特色社会主义共同理想与信念，从而坚定走中国特色社会主义道路的理想信念。</w:t>
            </w:r>
          </w:p>
        </w:tc>
        <w:tc>
          <w:tcPr>
            <w:tcW w:w="576"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36</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w:t>
            </w:r>
          </w:p>
        </w:tc>
      </w:tr>
      <w:tr w:rsidR="00B5262E" w:rsidRPr="00B5262E" w:rsidTr="00542874">
        <w:trPr>
          <w:trHeight w:val="1273"/>
          <w:jc w:val="center"/>
        </w:trPr>
        <w:tc>
          <w:tcPr>
            <w:tcW w:w="709" w:type="dxa"/>
            <w:vAlign w:val="center"/>
          </w:tcPr>
          <w:p w:rsidR="00B5262E" w:rsidRPr="00C9639B"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C9639B">
              <w:rPr>
                <w:rFonts w:asciiTheme="minorEastAsia" w:eastAsiaTheme="minorEastAsia" w:hAnsiTheme="minorEastAsia" w:cs="宋体" w:hint="eastAsia"/>
                <w:sz w:val="18"/>
                <w:szCs w:val="18"/>
                <w:lang w:val="zh-CN" w:bidi="zh-CN"/>
              </w:rPr>
              <w:t>3</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习近平新时代中国特色社会主义思想</w:t>
            </w:r>
          </w:p>
        </w:tc>
        <w:tc>
          <w:tcPr>
            <w:tcW w:w="5954" w:type="dxa"/>
          </w:tcPr>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主要讲授习近平新时代中国特色社会主义思想是马克思主义中国化的最新成果，是与时俱进的科学体系，帮助学生理解习近平新时代中国特色社会主义思想，引导学生坚定对马克思主义的信仰、对中国特色社会主义的信念、对实现中华民族伟大复兴中国梦的信心。</w:t>
            </w:r>
          </w:p>
        </w:tc>
        <w:tc>
          <w:tcPr>
            <w:tcW w:w="576"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54</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w:t>
            </w:r>
          </w:p>
        </w:tc>
      </w:tr>
      <w:tr w:rsidR="00B5262E" w:rsidRPr="00B5262E" w:rsidTr="00542874">
        <w:trPr>
          <w:trHeight w:val="1280"/>
          <w:jc w:val="center"/>
        </w:trPr>
        <w:tc>
          <w:tcPr>
            <w:tcW w:w="709" w:type="dxa"/>
            <w:vAlign w:val="center"/>
          </w:tcPr>
          <w:p w:rsidR="00B5262E" w:rsidRPr="0087674A"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sz w:val="18"/>
                <w:szCs w:val="18"/>
                <w:lang w:val="zh-CN" w:bidi="zh-CN"/>
              </w:rPr>
              <w:t>4</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形势与政策</w:t>
            </w:r>
          </w:p>
        </w:tc>
        <w:tc>
          <w:tcPr>
            <w:tcW w:w="5954" w:type="dxa"/>
          </w:tcPr>
          <w:p w:rsidR="00B5262E" w:rsidRPr="00D52A7E" w:rsidRDefault="00C9639B"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课程以马列主义、毛泽东思想、邓小平理论和“三个代表”重要思想为指导，针对学生关注的热点问题和思想特点，帮助学生认清国内外形势，教育和引导学生全面准确理解党的路线方针政策，坚定在中国共产党领导下走中国特色社会主义道路的信心和决心，积极投身改革开放和现代化建设伟大事业。</w:t>
            </w:r>
          </w:p>
        </w:tc>
        <w:tc>
          <w:tcPr>
            <w:tcW w:w="576"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32</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w:t>
            </w:r>
          </w:p>
        </w:tc>
      </w:tr>
      <w:tr w:rsidR="00B5262E" w:rsidRPr="00B5262E" w:rsidTr="00542874">
        <w:trPr>
          <w:trHeight w:val="1844"/>
          <w:jc w:val="center"/>
        </w:trPr>
        <w:tc>
          <w:tcPr>
            <w:tcW w:w="709" w:type="dxa"/>
            <w:vAlign w:val="center"/>
          </w:tcPr>
          <w:p w:rsidR="00B5262E" w:rsidRPr="0087674A" w:rsidRDefault="00B5262E" w:rsidP="00542874">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5</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大学语文（含应用文写作）</w:t>
            </w:r>
          </w:p>
        </w:tc>
        <w:tc>
          <w:tcPr>
            <w:tcW w:w="5954" w:type="dxa"/>
          </w:tcPr>
          <w:p w:rsidR="00B5262E" w:rsidRPr="00D52A7E" w:rsidRDefault="00C9639B"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课程以听、说、读、写为基本载体，着重培养学生的阅读与理解，表达与交流等语文应用能力，是融思想性、知识性、审美性、人文性于一体，提高学生文化素养和职业基本素质，提升学生思想品质和审美悟性必修的公共基础课程。本课程对提高学生的职业能力，丰富学生的职业情感，促进学生的职业发展，继承传统文化，建立精神家园、重塑人格，提升学生行为修养，为学生成长为高素质，有文化的现代职业人提供支撑和保障。</w:t>
            </w:r>
          </w:p>
        </w:tc>
        <w:tc>
          <w:tcPr>
            <w:tcW w:w="576"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sz w:val="18"/>
                <w:szCs w:val="18"/>
                <w:lang w:val="zh-CN" w:bidi="zh-CN"/>
              </w:rPr>
              <w:t>72</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w:t>
            </w:r>
          </w:p>
        </w:tc>
      </w:tr>
      <w:tr w:rsidR="00B5262E" w:rsidRPr="00B5262E" w:rsidTr="00C9639B">
        <w:trPr>
          <w:trHeight w:val="1192"/>
          <w:jc w:val="center"/>
        </w:trPr>
        <w:tc>
          <w:tcPr>
            <w:tcW w:w="709" w:type="dxa"/>
            <w:vAlign w:val="center"/>
          </w:tcPr>
          <w:p w:rsidR="00B5262E" w:rsidRPr="0087674A" w:rsidRDefault="00B5262E" w:rsidP="00542874">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6</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大学英语</w:t>
            </w:r>
          </w:p>
        </w:tc>
        <w:tc>
          <w:tcPr>
            <w:tcW w:w="5954" w:type="dxa"/>
          </w:tcPr>
          <w:p w:rsidR="00B5262E" w:rsidRPr="00D52A7E" w:rsidRDefault="00C9639B"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课程以听、说、读、写为教学重点，培养学生实际应用英语的能力，注重培养学生听说能力和实际应用语言的技能，特别是用英语处理与本专业职业生活相关的业务能力，培养具有一定的英语基础知识和语言技能的高素质技术技能人才。</w:t>
            </w:r>
          </w:p>
        </w:tc>
        <w:tc>
          <w:tcPr>
            <w:tcW w:w="576"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144</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w:t>
            </w:r>
          </w:p>
        </w:tc>
      </w:tr>
      <w:tr w:rsidR="00B5262E" w:rsidRPr="00B5262E" w:rsidTr="00542874">
        <w:trPr>
          <w:trHeight w:val="1600"/>
          <w:jc w:val="center"/>
        </w:trPr>
        <w:tc>
          <w:tcPr>
            <w:tcW w:w="709" w:type="dxa"/>
            <w:vAlign w:val="center"/>
          </w:tcPr>
          <w:p w:rsidR="00B5262E" w:rsidRPr="0087674A"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7</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信息技术</w:t>
            </w:r>
          </w:p>
        </w:tc>
        <w:tc>
          <w:tcPr>
            <w:tcW w:w="5954" w:type="dxa"/>
          </w:tcPr>
          <w:p w:rsidR="00B5262E" w:rsidRPr="00D52A7E" w:rsidRDefault="00B5262E" w:rsidP="00C9639B">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本课程旨在使学生了解计算机应用基础知识，掌握 windows 操作系统， office 办公软件和使用互联网等计算机基本操作技能，能够运用计算机进行日常的信息加工和处理，提高学生办公事务的信息化处理能力，是培养学生的信息技术素养、网络安全意识、创新意识，提高学生职业能力和就业素质的一门必修公共基础课程。</w:t>
            </w:r>
          </w:p>
        </w:tc>
        <w:tc>
          <w:tcPr>
            <w:tcW w:w="576"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72</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w:t>
            </w:r>
          </w:p>
        </w:tc>
      </w:tr>
      <w:tr w:rsidR="00B5262E" w:rsidRPr="00B5262E" w:rsidTr="00C9639B">
        <w:trPr>
          <w:trHeight w:val="1582"/>
          <w:jc w:val="center"/>
        </w:trPr>
        <w:tc>
          <w:tcPr>
            <w:tcW w:w="709" w:type="dxa"/>
            <w:vAlign w:val="center"/>
          </w:tcPr>
          <w:p w:rsidR="00B5262E" w:rsidRPr="0087674A" w:rsidRDefault="00B5262E" w:rsidP="00542874">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8</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大学体育</w:t>
            </w:r>
          </w:p>
        </w:tc>
        <w:tc>
          <w:tcPr>
            <w:tcW w:w="5954" w:type="dxa"/>
          </w:tcPr>
          <w:p w:rsidR="00B5262E" w:rsidRPr="00D52A7E" w:rsidRDefault="00C9639B"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本课程旨在指导学生科学有效开展身体健康锻炼，重点以体育与健康知识，技能与方法为主要学习内容，树立健康生活工作方式，养成良好的体育锻炼习惯，增强学生体质健康水平，完善与职业岗位相适应的身体素质储备，提升体育和素质素养为主要目的，是为学生未来的学习、生活、工作、职业发展提供良好的身心素质基础的一门公共基础必修课。</w:t>
            </w:r>
          </w:p>
        </w:tc>
        <w:tc>
          <w:tcPr>
            <w:tcW w:w="576"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144</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w:t>
            </w:r>
          </w:p>
        </w:tc>
      </w:tr>
      <w:tr w:rsidR="00B5262E" w:rsidRPr="00B5262E" w:rsidTr="00542874">
        <w:trPr>
          <w:trHeight w:val="1519"/>
          <w:jc w:val="center"/>
        </w:trPr>
        <w:tc>
          <w:tcPr>
            <w:tcW w:w="709" w:type="dxa"/>
            <w:vAlign w:val="center"/>
          </w:tcPr>
          <w:p w:rsidR="00B5262E" w:rsidRPr="00C9639B" w:rsidRDefault="00B5262E" w:rsidP="00542874">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C9639B">
              <w:rPr>
                <w:rFonts w:asciiTheme="minorEastAsia" w:eastAsiaTheme="minorEastAsia" w:hAnsiTheme="minorEastAsia" w:cs="宋体" w:hint="eastAsia"/>
                <w:sz w:val="18"/>
                <w:szCs w:val="18"/>
                <w:lang w:val="zh-CN" w:bidi="zh-CN"/>
              </w:rPr>
              <w:t>9</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高等数学</w:t>
            </w:r>
          </w:p>
        </w:tc>
        <w:tc>
          <w:tcPr>
            <w:tcW w:w="5954" w:type="dxa"/>
          </w:tcPr>
          <w:p w:rsidR="00B5262E" w:rsidRPr="00D52A7E" w:rsidRDefault="00C9639B"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课程以重新认识并彻底解决初等数学中一些未能很好解决的问题（如函数的性质、极值、增减性、图像、级数等），学习极限、微分、积分等知识，为学生学习其他学科以至于专业打下扎实的基础。培养学生思维的逻辑性、严谨性、创新性，以及用数学原理和方法解决实际问题的意识、兴趣和能力。使学生掌握高等数学的基本理论和方法，尤其是思维方式，掌握知识技能的同时发展智力，特别是发展创造能力。</w:t>
            </w:r>
          </w:p>
        </w:tc>
        <w:tc>
          <w:tcPr>
            <w:tcW w:w="576" w:type="dxa"/>
            <w:vAlign w:val="center"/>
          </w:tcPr>
          <w:p w:rsidR="00B5262E" w:rsidRPr="0087674A" w:rsidRDefault="009C4073"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Pr>
                <w:rFonts w:asciiTheme="minorEastAsia" w:eastAsiaTheme="minorEastAsia" w:hAnsiTheme="minorEastAsia" w:cs="宋体"/>
                <w:sz w:val="18"/>
                <w:szCs w:val="18"/>
                <w:lang w:val="zh-CN" w:bidi="zh-CN"/>
              </w:rPr>
              <w:t>72</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w:t>
            </w:r>
          </w:p>
        </w:tc>
      </w:tr>
      <w:tr w:rsidR="00B5262E" w:rsidRPr="00B5262E" w:rsidTr="00C9639B">
        <w:trPr>
          <w:trHeight w:val="1833"/>
          <w:jc w:val="center"/>
        </w:trPr>
        <w:tc>
          <w:tcPr>
            <w:tcW w:w="709" w:type="dxa"/>
            <w:vAlign w:val="center"/>
          </w:tcPr>
          <w:p w:rsidR="00B5262E" w:rsidRPr="0087674A"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lastRenderedPageBreak/>
              <w:t>1</w:t>
            </w:r>
            <w:r w:rsidRPr="0087674A">
              <w:rPr>
                <w:rFonts w:asciiTheme="minorEastAsia" w:eastAsiaTheme="minorEastAsia" w:hAnsiTheme="minorEastAsia" w:cs="宋体"/>
                <w:sz w:val="18"/>
                <w:szCs w:val="18"/>
                <w:lang w:val="zh-CN" w:bidi="zh-CN"/>
              </w:rPr>
              <w:t>0</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心理健康教育</w:t>
            </w:r>
          </w:p>
        </w:tc>
        <w:tc>
          <w:tcPr>
            <w:tcW w:w="5954" w:type="dxa"/>
          </w:tcPr>
          <w:p w:rsidR="00B5262E" w:rsidRPr="00D52A7E" w:rsidRDefault="00C9639B" w:rsidP="00C9639B">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课程以宣传普及心理保健知识为主要教学内容，帮助学生认识健康心理对成长成才的重要意义，指导学生树立心理保健意识，掌握心理健康知识和心理调适方法，指导学生学会正确认识评价自己，悦纳自己，增强社会生活的适应能力，压力管理能力，问题解决能力，人际交往能力，自我管理能力等，培养学生拥有乐观向上，积极进取的人生态度，并能够科学规划自己的未来和人生。</w:t>
            </w:r>
          </w:p>
        </w:tc>
        <w:tc>
          <w:tcPr>
            <w:tcW w:w="576"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36</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w:t>
            </w:r>
          </w:p>
        </w:tc>
      </w:tr>
      <w:tr w:rsidR="00B5262E" w:rsidRPr="00B5262E" w:rsidTr="00C9639B">
        <w:trPr>
          <w:trHeight w:val="1888"/>
          <w:jc w:val="center"/>
        </w:trPr>
        <w:tc>
          <w:tcPr>
            <w:tcW w:w="709" w:type="dxa"/>
            <w:vAlign w:val="center"/>
          </w:tcPr>
          <w:p w:rsidR="00B5262E" w:rsidRPr="00C9639B"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C9639B">
              <w:rPr>
                <w:rFonts w:asciiTheme="minorEastAsia" w:eastAsiaTheme="minorEastAsia" w:hAnsiTheme="minorEastAsia" w:cs="宋体" w:hint="eastAsia"/>
                <w:sz w:val="18"/>
                <w:szCs w:val="18"/>
                <w:lang w:val="zh-CN" w:bidi="zh-CN"/>
              </w:rPr>
              <w:t>1</w:t>
            </w:r>
            <w:r w:rsidRPr="00C9639B">
              <w:rPr>
                <w:rFonts w:asciiTheme="minorEastAsia" w:eastAsiaTheme="minorEastAsia" w:hAnsiTheme="minorEastAsia" w:cs="宋体"/>
                <w:sz w:val="18"/>
                <w:szCs w:val="18"/>
                <w:lang w:val="zh-CN" w:bidi="zh-CN"/>
              </w:rPr>
              <w:t>1</w:t>
            </w:r>
          </w:p>
          <w:p w:rsidR="00B5262E" w:rsidRPr="00C9639B"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军事训练</w:t>
            </w:r>
          </w:p>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军事理论</w:t>
            </w:r>
          </w:p>
          <w:p w:rsidR="00B5262E" w:rsidRPr="0087674A" w:rsidRDefault="00B5262E" w:rsidP="00E36AD7">
            <w:pPr>
              <w:widowControl w:val="0"/>
              <w:autoSpaceDE w:val="0"/>
              <w:autoSpaceDN w:val="0"/>
              <w:spacing w:line="320" w:lineRule="exact"/>
              <w:ind w:firstLineChars="200" w:firstLine="360"/>
              <w:jc w:val="center"/>
              <w:rPr>
                <w:rFonts w:asciiTheme="minorEastAsia" w:eastAsiaTheme="minorEastAsia" w:hAnsiTheme="minorEastAsia" w:cs="宋体"/>
                <w:sz w:val="18"/>
                <w:szCs w:val="18"/>
                <w:lang w:val="zh-CN" w:bidi="zh-CN"/>
              </w:rPr>
            </w:pPr>
          </w:p>
        </w:tc>
        <w:tc>
          <w:tcPr>
            <w:tcW w:w="5954" w:type="dxa"/>
          </w:tcPr>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军事训练、军事理论课程以国防教育为主线，使大学生掌握基本军事理论与军事技能，增强学生国防观念、国家安全意识和忧患危机意识，弘扬爱国主义精神、传承红色基因、提高学生综合国防素质。主要教学内容：《军事训练》包括共同条令教育与训练、射击与战术训练、防卫技能与战时防护训练、战备基础与应用训练等内容。《军事理论》包括中国国防、国家安全、军事思想、现代战争、信息化装备等。</w:t>
            </w:r>
          </w:p>
        </w:tc>
        <w:tc>
          <w:tcPr>
            <w:tcW w:w="576" w:type="dxa"/>
            <w:vAlign w:val="center"/>
          </w:tcPr>
          <w:p w:rsidR="00B5262E" w:rsidRPr="0087674A" w:rsidRDefault="009C4073"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Pr>
                <w:rFonts w:asciiTheme="minorEastAsia" w:eastAsiaTheme="minorEastAsia" w:hAnsiTheme="minorEastAsia" w:cs="宋体"/>
                <w:sz w:val="18"/>
                <w:szCs w:val="18"/>
                <w:lang w:val="zh-CN" w:bidi="zh-CN"/>
              </w:rPr>
              <w:t>112</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w:t>
            </w:r>
          </w:p>
        </w:tc>
      </w:tr>
      <w:tr w:rsidR="00B5262E" w:rsidRPr="00B5262E" w:rsidTr="00C9639B">
        <w:trPr>
          <w:trHeight w:val="1235"/>
          <w:jc w:val="center"/>
        </w:trPr>
        <w:tc>
          <w:tcPr>
            <w:tcW w:w="709" w:type="dxa"/>
            <w:vAlign w:val="center"/>
          </w:tcPr>
          <w:p w:rsidR="00B5262E" w:rsidRPr="00C9639B" w:rsidRDefault="00B5262E" w:rsidP="00542874">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C9639B">
              <w:rPr>
                <w:rFonts w:asciiTheme="minorEastAsia" w:eastAsiaTheme="minorEastAsia" w:hAnsiTheme="minorEastAsia" w:cs="宋体" w:hint="eastAsia"/>
                <w:sz w:val="18"/>
                <w:szCs w:val="18"/>
                <w:lang w:val="zh-CN" w:bidi="zh-CN"/>
              </w:rPr>
              <w:t>12</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劳动教育</w:t>
            </w:r>
          </w:p>
        </w:tc>
        <w:tc>
          <w:tcPr>
            <w:tcW w:w="5954" w:type="dxa"/>
          </w:tcPr>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通过劳动教育讲座，线上劳动课程学习，将劳动教育与实习实训、实践活动和生活劳动相结合，在劳动课程教育和劳动实践中培养学生的职业道德、职业能力、职业品质，引导学生热爱劳动、崇尚劳动、尊重劳动,培养学生树立劳动光荣意识和劳模精神。</w:t>
            </w:r>
          </w:p>
        </w:tc>
        <w:tc>
          <w:tcPr>
            <w:tcW w:w="576" w:type="dxa"/>
            <w:vAlign w:val="center"/>
          </w:tcPr>
          <w:p w:rsidR="00B5262E" w:rsidRPr="0087674A" w:rsidRDefault="009C4073"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Pr>
                <w:rFonts w:asciiTheme="minorEastAsia" w:eastAsiaTheme="minorEastAsia" w:hAnsiTheme="minorEastAsia" w:cs="宋体"/>
                <w:sz w:val="18"/>
                <w:szCs w:val="18"/>
                <w:lang w:val="zh-CN" w:bidi="zh-CN"/>
              </w:rPr>
              <w:t>16</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w:t>
            </w:r>
          </w:p>
        </w:tc>
      </w:tr>
      <w:tr w:rsidR="00B5262E" w:rsidRPr="00B5262E" w:rsidTr="00C9639B">
        <w:trPr>
          <w:trHeight w:val="1637"/>
          <w:jc w:val="center"/>
        </w:trPr>
        <w:tc>
          <w:tcPr>
            <w:tcW w:w="709" w:type="dxa"/>
            <w:vAlign w:val="center"/>
          </w:tcPr>
          <w:p w:rsidR="00B5262E" w:rsidRPr="00C9639B" w:rsidRDefault="00B5262E" w:rsidP="00542874">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C9639B">
              <w:rPr>
                <w:rFonts w:asciiTheme="minorEastAsia" w:eastAsiaTheme="minorEastAsia" w:hAnsiTheme="minorEastAsia" w:cs="宋体" w:hint="eastAsia"/>
                <w:sz w:val="18"/>
                <w:szCs w:val="18"/>
                <w:lang w:val="zh-CN" w:bidi="zh-CN"/>
              </w:rPr>
              <w:t>13</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中华优秀传统文化</w:t>
            </w:r>
          </w:p>
        </w:tc>
        <w:tc>
          <w:tcPr>
            <w:tcW w:w="5954" w:type="dxa"/>
          </w:tcPr>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sz w:val="18"/>
                <w:szCs w:val="18"/>
              </w:rPr>
              <w:t>中华优秀传统文化课程是一门面向全体学生的公共基础必修课程，主要目的是讲授中国传统文化，传承中国民族精神，弘扬优秀传统文化，同时提高学校的教育文化品位和学生的人文素养。教学内容通常包括中国古代诗词欣赏、文学批评与鉴赏、中国古代哲学与思想、传统艺术与技艺等多个方面，旨在全面提高学生的文化涵养，丰富校园文化，发挥文化传承作用。</w:t>
            </w:r>
          </w:p>
        </w:tc>
        <w:tc>
          <w:tcPr>
            <w:tcW w:w="576" w:type="dxa"/>
            <w:vAlign w:val="center"/>
          </w:tcPr>
          <w:p w:rsidR="00B5262E" w:rsidRPr="0087674A" w:rsidRDefault="009C4073"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Pr>
                <w:rFonts w:asciiTheme="minorEastAsia" w:eastAsiaTheme="minorEastAsia" w:hAnsiTheme="minorEastAsia" w:cs="宋体"/>
                <w:sz w:val="18"/>
                <w:szCs w:val="18"/>
                <w:lang w:val="zh-CN" w:bidi="zh-CN"/>
              </w:rPr>
              <w:t>36</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w:t>
            </w:r>
          </w:p>
        </w:tc>
      </w:tr>
      <w:tr w:rsidR="00B5262E" w:rsidRPr="00B5262E" w:rsidTr="00542874">
        <w:trPr>
          <w:trHeight w:val="960"/>
          <w:jc w:val="center"/>
        </w:trPr>
        <w:tc>
          <w:tcPr>
            <w:tcW w:w="709" w:type="dxa"/>
            <w:vAlign w:val="center"/>
          </w:tcPr>
          <w:p w:rsidR="00B5262E" w:rsidRPr="0087674A"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1</w:t>
            </w:r>
            <w:r w:rsidRPr="0087674A">
              <w:rPr>
                <w:rFonts w:asciiTheme="minorEastAsia" w:eastAsiaTheme="minorEastAsia" w:hAnsiTheme="minorEastAsia" w:cs="宋体"/>
                <w:sz w:val="18"/>
                <w:szCs w:val="18"/>
                <w:lang w:val="zh-CN" w:bidi="zh-CN"/>
              </w:rPr>
              <w:t>4</w:t>
            </w:r>
          </w:p>
        </w:tc>
        <w:tc>
          <w:tcPr>
            <w:tcW w:w="840" w:type="dxa"/>
            <w:vAlign w:val="center"/>
          </w:tcPr>
          <w:p w:rsidR="00B5262E" w:rsidRPr="00572D35"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572D35">
              <w:rPr>
                <w:rFonts w:asciiTheme="minorEastAsia" w:eastAsiaTheme="minorEastAsia" w:hAnsiTheme="minorEastAsia" w:cs="宋体" w:hint="eastAsia"/>
                <w:sz w:val="18"/>
                <w:szCs w:val="18"/>
                <w:lang w:val="zh-CN" w:bidi="zh-CN"/>
              </w:rPr>
              <w:t>人文素养、科学素养选修课程</w:t>
            </w:r>
          </w:p>
          <w:p w:rsidR="00932375" w:rsidRPr="00572D35" w:rsidRDefault="00932375"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p>
          <w:p w:rsidR="00932375" w:rsidRPr="00572D35" w:rsidRDefault="00932375"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p>
        </w:tc>
        <w:tc>
          <w:tcPr>
            <w:tcW w:w="5954" w:type="dxa"/>
          </w:tcPr>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根据本专业人才培养需要及学生选修需要，每学期至少选修如下课程：创新创业、演讲与口才、安全教育、音乐欣赏、特色体育、节能减排、绿色环保、金融知识、社会责任、人口资源、海洋科学、管理等人文素养、科学素养、美育选修课程，采用线上线下混合式教学，通过在线考试获取选修课程成绩与学分，也可将有关知识融入专业教学和社会实践中。学校组织劳动实践、创新创业实践、志愿服务及其他社会公益活动，据实核算课时赋分即可。</w:t>
            </w:r>
          </w:p>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传统文化与人文艺术、中国历史与文化传承、美育教育与身心健康、创新创业与职业就业、国家安全与思政系列、兴趣爱好与技能拓展、形体训练与礼仪展示、急救在身边、中医药养生、生命的奥秘、书法艺术欣赏、影视（音乐、美术）鉴赏、英语口语交际、数学建模、民族舞赏析、体育与健身</w:t>
            </w:r>
          </w:p>
        </w:tc>
        <w:tc>
          <w:tcPr>
            <w:tcW w:w="576" w:type="dxa"/>
            <w:vAlign w:val="center"/>
          </w:tcPr>
          <w:p w:rsidR="00B5262E" w:rsidRPr="00572D35"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p>
        </w:tc>
        <w:tc>
          <w:tcPr>
            <w:tcW w:w="708" w:type="dxa"/>
            <w:vAlign w:val="center"/>
          </w:tcPr>
          <w:p w:rsidR="00B5262E" w:rsidRPr="00572D35"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p>
        </w:tc>
      </w:tr>
      <w:tr w:rsidR="00B5262E" w:rsidRPr="00B5262E" w:rsidTr="00542874">
        <w:trPr>
          <w:trHeight w:val="960"/>
          <w:jc w:val="center"/>
        </w:trPr>
        <w:tc>
          <w:tcPr>
            <w:tcW w:w="709" w:type="dxa"/>
            <w:vAlign w:val="center"/>
          </w:tcPr>
          <w:p w:rsidR="00B5262E" w:rsidRPr="0087674A"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C9639B">
              <w:rPr>
                <w:rFonts w:asciiTheme="minorEastAsia" w:eastAsiaTheme="minorEastAsia" w:hAnsiTheme="minorEastAsia" w:cs="宋体" w:hint="eastAsia"/>
                <w:sz w:val="18"/>
                <w:szCs w:val="18"/>
                <w:lang w:val="zh-CN" w:bidi="zh-CN"/>
              </w:rPr>
              <w:t>1</w:t>
            </w:r>
            <w:r w:rsidRPr="00C9639B">
              <w:rPr>
                <w:rFonts w:asciiTheme="minorEastAsia" w:eastAsiaTheme="minorEastAsia" w:hAnsiTheme="minorEastAsia" w:cs="宋体"/>
                <w:sz w:val="18"/>
                <w:szCs w:val="18"/>
                <w:lang w:val="zh-CN" w:bidi="zh-CN"/>
              </w:rPr>
              <w:t>5</w:t>
            </w:r>
          </w:p>
        </w:tc>
        <w:tc>
          <w:tcPr>
            <w:tcW w:w="840" w:type="dxa"/>
            <w:vAlign w:val="center"/>
          </w:tcPr>
          <w:p w:rsidR="00B5262E" w:rsidRPr="00572D35"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572D35">
              <w:rPr>
                <w:rFonts w:asciiTheme="minorEastAsia" w:eastAsiaTheme="minorEastAsia" w:hAnsiTheme="minorEastAsia" w:cs="宋体" w:hint="eastAsia"/>
                <w:sz w:val="18"/>
                <w:szCs w:val="18"/>
                <w:lang w:val="zh-CN" w:bidi="zh-CN"/>
              </w:rPr>
              <w:t>职业发展与就业指导</w:t>
            </w:r>
          </w:p>
        </w:tc>
        <w:tc>
          <w:tcPr>
            <w:tcW w:w="5954" w:type="dxa"/>
          </w:tcPr>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sz w:val="18"/>
                <w:szCs w:val="18"/>
              </w:rPr>
              <w:t>职业发展与就业指导课程是一门旨在帮助学生规划职业生涯、提升就业创业能力的公共必修课。该课程是大学生自我认知、规划职业生涯、准备就业、选择职业、适应岗位和转换社会角色的重要课程，也是高校就业指导工作的重要组成部分。课程内容主要包括职业发展概述、就业市场研究、职业生涯规划、求职技巧等。</w:t>
            </w:r>
          </w:p>
        </w:tc>
        <w:tc>
          <w:tcPr>
            <w:tcW w:w="576" w:type="dxa"/>
            <w:vAlign w:val="center"/>
          </w:tcPr>
          <w:p w:rsidR="00B5262E" w:rsidRPr="00572D35" w:rsidRDefault="009C4073"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572D35">
              <w:rPr>
                <w:rFonts w:asciiTheme="minorEastAsia" w:eastAsiaTheme="minorEastAsia" w:hAnsiTheme="minorEastAsia" w:cs="宋体"/>
                <w:sz w:val="18"/>
                <w:szCs w:val="18"/>
                <w:lang w:val="zh-CN" w:bidi="zh-CN"/>
              </w:rPr>
              <w:t>24</w:t>
            </w:r>
          </w:p>
        </w:tc>
        <w:tc>
          <w:tcPr>
            <w:tcW w:w="708" w:type="dxa"/>
            <w:vAlign w:val="center"/>
          </w:tcPr>
          <w:p w:rsidR="00B5262E" w:rsidRPr="00572D35"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572D35">
              <w:rPr>
                <w:rFonts w:asciiTheme="minorEastAsia" w:eastAsiaTheme="minorEastAsia" w:hAnsiTheme="minorEastAsia" w:cs="宋体" w:hint="eastAsia"/>
                <w:sz w:val="18"/>
                <w:szCs w:val="18"/>
                <w:lang w:val="zh-CN" w:bidi="zh-CN"/>
              </w:rPr>
              <w:t>必修</w:t>
            </w:r>
          </w:p>
        </w:tc>
      </w:tr>
      <w:tr w:rsidR="00B5262E" w:rsidRPr="00B5262E" w:rsidTr="00542874">
        <w:trPr>
          <w:trHeight w:val="960"/>
          <w:jc w:val="center"/>
        </w:trPr>
        <w:tc>
          <w:tcPr>
            <w:tcW w:w="709" w:type="dxa"/>
            <w:vAlign w:val="center"/>
          </w:tcPr>
          <w:p w:rsidR="00B5262E" w:rsidRPr="00C9639B"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C9639B">
              <w:rPr>
                <w:rFonts w:asciiTheme="minorEastAsia" w:eastAsiaTheme="minorEastAsia" w:hAnsiTheme="minorEastAsia" w:cs="宋体" w:hint="eastAsia"/>
                <w:sz w:val="18"/>
                <w:szCs w:val="18"/>
                <w:lang w:val="zh-CN" w:bidi="zh-CN"/>
              </w:rPr>
              <w:t>1</w:t>
            </w:r>
            <w:r w:rsidRPr="00C9639B">
              <w:rPr>
                <w:rFonts w:asciiTheme="minorEastAsia" w:eastAsiaTheme="minorEastAsia" w:hAnsiTheme="minorEastAsia" w:cs="宋体"/>
                <w:sz w:val="18"/>
                <w:szCs w:val="18"/>
                <w:lang w:val="zh-CN" w:bidi="zh-CN"/>
              </w:rPr>
              <w:t>6</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中华民族共同体意识概论</w:t>
            </w:r>
          </w:p>
        </w:tc>
        <w:tc>
          <w:tcPr>
            <w:tcW w:w="5954" w:type="dxa"/>
          </w:tcPr>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以新时代习近平总书记关于加强和改进民族工作的重要思想为指导，主要讲授不同历史时期我国各族人民共同创造了璀璨夺目的中华文明，铸造了伟大的中华民族，在这一民族实体中，各族同胞已结成相互依存、统一而不可分割的整体。通过学习引导学生牢固树立正确的国家观、历史观、民族观、文化观、宗教观，增进各族学生对伟大祖国、中华民族、中华文化、中国共产党、中国特色社会主义的高度认同。</w:t>
            </w:r>
          </w:p>
        </w:tc>
        <w:tc>
          <w:tcPr>
            <w:tcW w:w="576" w:type="dxa"/>
            <w:vAlign w:val="center"/>
          </w:tcPr>
          <w:p w:rsidR="00B5262E" w:rsidRPr="0087674A" w:rsidRDefault="009C4073"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Pr>
                <w:rFonts w:asciiTheme="minorEastAsia" w:eastAsiaTheme="minorEastAsia" w:hAnsiTheme="minorEastAsia" w:cs="宋体"/>
                <w:sz w:val="18"/>
                <w:szCs w:val="18"/>
                <w:lang w:val="zh-CN" w:bidi="zh-CN"/>
              </w:rPr>
              <w:t>16</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w:t>
            </w:r>
          </w:p>
        </w:tc>
      </w:tr>
      <w:tr w:rsidR="00B5262E" w:rsidRPr="00B5262E" w:rsidTr="00542874">
        <w:trPr>
          <w:trHeight w:val="960"/>
          <w:jc w:val="center"/>
        </w:trPr>
        <w:tc>
          <w:tcPr>
            <w:tcW w:w="709" w:type="dxa"/>
            <w:vAlign w:val="center"/>
          </w:tcPr>
          <w:p w:rsidR="00B5262E" w:rsidRPr="00C9639B"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C9639B">
              <w:rPr>
                <w:rFonts w:asciiTheme="minorEastAsia" w:eastAsiaTheme="minorEastAsia" w:hAnsiTheme="minorEastAsia" w:cs="宋体" w:hint="eastAsia"/>
                <w:sz w:val="18"/>
                <w:szCs w:val="18"/>
                <w:lang w:val="zh-CN" w:bidi="zh-CN"/>
              </w:rPr>
              <w:lastRenderedPageBreak/>
              <w:t>1</w:t>
            </w:r>
            <w:r w:rsidRPr="00C9639B">
              <w:rPr>
                <w:rFonts w:asciiTheme="minorEastAsia" w:eastAsiaTheme="minorEastAsia" w:hAnsiTheme="minorEastAsia" w:cs="宋体"/>
                <w:sz w:val="18"/>
                <w:szCs w:val="18"/>
                <w:lang w:val="zh-CN" w:bidi="zh-CN"/>
              </w:rPr>
              <w:t>7</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国家安全教育</w:t>
            </w:r>
          </w:p>
        </w:tc>
        <w:tc>
          <w:tcPr>
            <w:tcW w:w="5954" w:type="dxa"/>
          </w:tcPr>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主要讲授以习近平同志为核心的党中央在准确把握我国国家安全形势新特点、新趋势的基础上，统揽我国国家安全工作全局，创造性提出总体国家安全观。深刻回答了如何既解决好大国发展进程中面临的共性问题，又处理好中华民族伟大复兴关键阶段面临的特殊安全问题这个重大时代课题。帮助大学生全面准确掌握总体国家安全观的重大意义、精神实质和实践要求，为积极参与维护和塑造国家安全奠定坚实思想理论基础。</w:t>
            </w:r>
          </w:p>
        </w:tc>
        <w:tc>
          <w:tcPr>
            <w:tcW w:w="576" w:type="dxa"/>
            <w:vAlign w:val="center"/>
          </w:tcPr>
          <w:p w:rsidR="00B5262E" w:rsidRPr="0087674A" w:rsidRDefault="009C4073"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Pr>
                <w:rFonts w:asciiTheme="minorEastAsia" w:eastAsiaTheme="minorEastAsia" w:hAnsiTheme="minorEastAsia" w:cs="宋体"/>
                <w:sz w:val="18"/>
                <w:szCs w:val="18"/>
                <w:lang w:val="zh-CN" w:bidi="zh-CN"/>
              </w:rPr>
              <w:t>8</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w:t>
            </w:r>
          </w:p>
        </w:tc>
      </w:tr>
      <w:tr w:rsidR="00B5262E" w:rsidRPr="00933004" w:rsidTr="00542874">
        <w:trPr>
          <w:trHeight w:val="960"/>
          <w:jc w:val="center"/>
        </w:trPr>
        <w:tc>
          <w:tcPr>
            <w:tcW w:w="709" w:type="dxa"/>
            <w:vAlign w:val="center"/>
          </w:tcPr>
          <w:p w:rsidR="00B5262E" w:rsidRPr="00933004"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33004">
              <w:rPr>
                <w:rFonts w:asciiTheme="minorEastAsia" w:eastAsiaTheme="minorEastAsia" w:hAnsiTheme="minorEastAsia" w:cs="宋体" w:hint="eastAsia"/>
                <w:sz w:val="18"/>
                <w:szCs w:val="18"/>
                <w:lang w:val="zh-CN" w:bidi="zh-CN"/>
              </w:rPr>
              <w:t>18</w:t>
            </w:r>
          </w:p>
        </w:tc>
        <w:tc>
          <w:tcPr>
            <w:tcW w:w="840" w:type="dxa"/>
            <w:vAlign w:val="center"/>
          </w:tcPr>
          <w:p w:rsidR="00932375" w:rsidRPr="00933004"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933004">
              <w:rPr>
                <w:rFonts w:asciiTheme="minorEastAsia" w:eastAsiaTheme="minorEastAsia" w:hAnsiTheme="minorEastAsia" w:cs="宋体" w:hint="eastAsia"/>
                <w:sz w:val="18"/>
                <w:szCs w:val="18"/>
                <w:lang w:val="zh-CN" w:bidi="zh-CN"/>
              </w:rPr>
              <w:t>马克思主义理论</w:t>
            </w:r>
          </w:p>
          <w:p w:rsidR="00B5262E" w:rsidRPr="00933004"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p>
        </w:tc>
        <w:tc>
          <w:tcPr>
            <w:tcW w:w="5954" w:type="dxa"/>
          </w:tcPr>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马克思主义理论》主要系统讲授马克思主义哲学、政治经济学、科学社会主义经典理论，在哲学板块，明晰辩证唯物主义中物质与意识的辩证关联、唯物辩证法的基本规律（对立统一、质量互变、否定之否定），掌握历史唯物主义有关社会存在与社会意识、生产力与生产关系、经济基础与上层建筑的互动原理；于政治经济学领域，掌握商品二因素、劳动二重性、剩余价值的生产与分割、资本积累及循环周转规律等知识要点；对科学社会主义部分，掌握空想社会主义的思想得失、科学社会主义创立的时代背景与理论渊源、社会主义从理论设想迈向现实实践的历史进程。培养学生运用马克思主义立场、观点、方法分析和解决问题的能力，树立正确世界观、人生观、价值观，坚定社会主义、共产主义信念。</w:t>
            </w:r>
          </w:p>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（线上线下、课内课外多途径多种形式开展讲座或参观教育活动）</w:t>
            </w:r>
          </w:p>
        </w:tc>
        <w:tc>
          <w:tcPr>
            <w:tcW w:w="576" w:type="dxa"/>
            <w:vAlign w:val="center"/>
          </w:tcPr>
          <w:p w:rsidR="00B5262E" w:rsidRPr="00933004"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p>
        </w:tc>
        <w:tc>
          <w:tcPr>
            <w:tcW w:w="708" w:type="dxa"/>
            <w:vAlign w:val="center"/>
          </w:tcPr>
          <w:p w:rsidR="00B5262E" w:rsidRPr="00933004"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p>
        </w:tc>
      </w:tr>
      <w:tr w:rsidR="00933004" w:rsidRPr="00933004" w:rsidTr="00542874">
        <w:trPr>
          <w:trHeight w:val="960"/>
          <w:jc w:val="center"/>
        </w:trPr>
        <w:tc>
          <w:tcPr>
            <w:tcW w:w="709" w:type="dxa"/>
            <w:vAlign w:val="center"/>
          </w:tcPr>
          <w:p w:rsidR="00B5262E" w:rsidRPr="00933004"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33004">
              <w:rPr>
                <w:rFonts w:asciiTheme="minorEastAsia" w:eastAsiaTheme="minorEastAsia" w:hAnsiTheme="minorEastAsia" w:cs="宋体" w:hint="eastAsia"/>
                <w:sz w:val="18"/>
                <w:szCs w:val="18"/>
                <w:lang w:val="zh-CN" w:bidi="zh-CN"/>
              </w:rPr>
              <w:t>1</w:t>
            </w:r>
            <w:r w:rsidRPr="00933004">
              <w:rPr>
                <w:rFonts w:asciiTheme="minorEastAsia" w:eastAsiaTheme="minorEastAsia" w:hAnsiTheme="minorEastAsia" w:cs="宋体"/>
                <w:sz w:val="18"/>
                <w:szCs w:val="18"/>
                <w:lang w:val="zh-CN" w:bidi="zh-CN"/>
              </w:rPr>
              <w:t>9</w:t>
            </w:r>
          </w:p>
        </w:tc>
        <w:tc>
          <w:tcPr>
            <w:tcW w:w="840" w:type="dxa"/>
            <w:vAlign w:val="center"/>
          </w:tcPr>
          <w:p w:rsidR="00932375" w:rsidRPr="00933004" w:rsidRDefault="00932375"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933004">
              <w:rPr>
                <w:rFonts w:asciiTheme="minorEastAsia" w:eastAsiaTheme="minorEastAsia" w:hAnsiTheme="minorEastAsia" w:cs="宋体" w:hint="eastAsia"/>
                <w:sz w:val="18"/>
                <w:szCs w:val="18"/>
                <w:lang w:val="zh-CN" w:bidi="zh-CN"/>
              </w:rPr>
              <w:t>中国共产党历史</w:t>
            </w:r>
          </w:p>
          <w:p w:rsidR="00932375" w:rsidRPr="00933004" w:rsidRDefault="00932375"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p>
          <w:p w:rsidR="00B5262E" w:rsidRPr="00933004"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p>
        </w:tc>
        <w:tc>
          <w:tcPr>
            <w:tcW w:w="5954" w:type="dxa"/>
          </w:tcPr>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党史》按时间脉络系统讲授党的历史发展，重大历史事件与决策、英雄人物与群体精神，党的理论创新进程，帮助学生筑牢历史认知根基，厚植爱党爱国情怀，感悟党百年奋斗为民族谋复兴、为人民谋幸福赤诚初心，从革命先辈抛头颅洒热血、建设者无私奉献中激发崇敬之情，增强对党的认同感、拥护感，培育历史责任感与使命感汲取党史奋进力量，立志投身民族复兴伟业，在新时代发挥个人价值、续写辉煌篇章。</w:t>
            </w:r>
          </w:p>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《新中国史》主要讲授中国自 1949 年成立以来，历经新民主主义向社会主义过渡、社会主义建设探索、改革开放以及中国特色社会主义新时代等各个历史时期的重大事件、关键转折与阶段性特征，及政治、经济、文化、外交、社会等多领域的沿革轨迹。培养学生运用历史唯物主义观点，秉持客观、全面、发展眼光看待新中国发展历程，通过展现新中国成立后，一代代中华儿女战天斗地、艰苦创业、锐意改革取得辉煌成就，激发学生强烈民族自豪感、认同感与归属感；强化学生对中国特色社会主义道路自信、理论自信、制度自信、文化自信，矢志不渝投身强国伟业，担当时代使命。</w:t>
            </w:r>
            <w:r w:rsidRPr="00D52A7E">
              <w:rPr>
                <w:rFonts w:asciiTheme="minorEastAsia" w:eastAsiaTheme="minorEastAsia" w:hAnsiTheme="minorEastAsia" w:cs="仿宋" w:hint="eastAsia"/>
                <w:sz w:val="18"/>
                <w:szCs w:val="18"/>
              </w:rPr>
              <w:fldChar w:fldCharType="begin">
                <w:fldData xml:space="preserve">ZQBKAHoAdABYAFEAMQAwAEcAOABXAGQAMwA3AFYAawBTAFoANABZAFkAZwBUAEoAOAB6AG0AUQBD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</w:fldData>
              </w:fldChar>
            </w:r>
            <w:r w:rsidRPr="00D52A7E">
              <w:rPr>
                <w:rFonts w:asciiTheme="minorEastAsia" w:eastAsiaTheme="minorEastAsia" w:hAnsiTheme="minorEastAsia" w:cs="仿宋" w:hint="eastAsia"/>
                <w:sz w:val="18"/>
                <w:szCs w:val="18"/>
              </w:rPr>
              <w:instrText>ADDIN CNKISM.UserStyle</w:instrText>
            </w:r>
            <w:r w:rsidRPr="00D52A7E">
              <w:rPr>
                <w:rFonts w:asciiTheme="minorEastAsia" w:eastAsiaTheme="minorEastAsia" w:hAnsiTheme="minorEastAsia" w:cs="仿宋" w:hint="eastAsia"/>
                <w:sz w:val="18"/>
                <w:szCs w:val="18"/>
              </w:rPr>
            </w:r>
            <w:r w:rsidRPr="00D52A7E">
              <w:rPr>
                <w:rFonts w:asciiTheme="minorEastAsia" w:eastAsiaTheme="minorEastAsia" w:hAnsiTheme="minorEastAsia" w:cs="仿宋" w:hint="eastAsia"/>
                <w:sz w:val="18"/>
                <w:szCs w:val="18"/>
              </w:rPr>
              <w:fldChar w:fldCharType="end"/>
            </w:r>
          </w:p>
        </w:tc>
        <w:tc>
          <w:tcPr>
            <w:tcW w:w="576" w:type="dxa"/>
            <w:vAlign w:val="center"/>
          </w:tcPr>
          <w:p w:rsidR="00B5262E" w:rsidRPr="00933004" w:rsidRDefault="009C4073"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933004">
              <w:rPr>
                <w:rFonts w:asciiTheme="minorEastAsia" w:eastAsiaTheme="minorEastAsia" w:hAnsiTheme="minorEastAsia" w:cs="宋体" w:hint="eastAsia"/>
                <w:sz w:val="18"/>
                <w:szCs w:val="18"/>
                <w:lang w:val="zh-CN" w:bidi="zh-CN"/>
              </w:rPr>
              <w:t>1</w:t>
            </w:r>
            <w:r w:rsidRPr="00933004">
              <w:rPr>
                <w:rFonts w:asciiTheme="minorEastAsia" w:eastAsiaTheme="minorEastAsia" w:hAnsiTheme="minorEastAsia" w:cs="宋体"/>
                <w:sz w:val="18"/>
                <w:szCs w:val="18"/>
                <w:lang w:val="zh-CN" w:bidi="zh-CN"/>
              </w:rPr>
              <w:t>6</w:t>
            </w:r>
          </w:p>
        </w:tc>
        <w:tc>
          <w:tcPr>
            <w:tcW w:w="708" w:type="dxa"/>
            <w:vAlign w:val="center"/>
          </w:tcPr>
          <w:p w:rsidR="00B5262E" w:rsidRPr="00933004"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933004">
              <w:rPr>
                <w:rFonts w:asciiTheme="minorEastAsia" w:eastAsiaTheme="minorEastAsia" w:hAnsiTheme="minorEastAsia" w:cs="宋体" w:hint="eastAsia"/>
                <w:sz w:val="18"/>
                <w:szCs w:val="18"/>
                <w:lang w:val="zh-CN" w:bidi="zh-CN"/>
              </w:rPr>
              <w:t>必修或限选课</w:t>
            </w:r>
          </w:p>
        </w:tc>
      </w:tr>
      <w:tr w:rsidR="00B5262E" w:rsidRPr="00B5262E" w:rsidTr="00542874">
        <w:trPr>
          <w:trHeight w:val="960"/>
          <w:jc w:val="center"/>
        </w:trPr>
        <w:tc>
          <w:tcPr>
            <w:tcW w:w="709" w:type="dxa"/>
            <w:vAlign w:val="center"/>
          </w:tcPr>
          <w:p w:rsidR="00B5262E" w:rsidRPr="00C9639B"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C9639B">
              <w:rPr>
                <w:rFonts w:asciiTheme="minorEastAsia" w:eastAsiaTheme="minorEastAsia" w:hAnsiTheme="minorEastAsia" w:cs="宋体" w:hint="eastAsia"/>
                <w:sz w:val="18"/>
                <w:szCs w:val="18"/>
                <w:lang w:val="zh-CN" w:bidi="zh-CN"/>
              </w:rPr>
              <w:t>2</w:t>
            </w:r>
            <w:r w:rsidRPr="00C9639B">
              <w:rPr>
                <w:rFonts w:asciiTheme="minorEastAsia" w:eastAsiaTheme="minorEastAsia" w:hAnsiTheme="minorEastAsia" w:cs="宋体"/>
                <w:sz w:val="18"/>
                <w:szCs w:val="18"/>
                <w:lang w:val="zh-CN" w:bidi="zh-CN"/>
              </w:rPr>
              <w:t>0</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创新创业教育</w:t>
            </w:r>
          </w:p>
        </w:tc>
        <w:tc>
          <w:tcPr>
            <w:tcW w:w="5954" w:type="dxa"/>
          </w:tcPr>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根据本专业人才培养需要及学生选修需要，通过讲座、参观、实践等形式，旨在培养学生的创新创业意识、思维和能力，使学生具备开展创新创业活动的基本知识和技能。课程内容主要包括创新创业基础知识、创新思维与方法、创业机会识别与评估、创业团队组建与管理、创业资源整合与利用、创业计划书编制、新创企业的运营与管理、创新创业政策与法规等。</w:t>
            </w:r>
          </w:p>
        </w:tc>
        <w:tc>
          <w:tcPr>
            <w:tcW w:w="576" w:type="dxa"/>
            <w:vAlign w:val="center"/>
          </w:tcPr>
          <w:p w:rsidR="00B5262E" w:rsidRPr="0087674A" w:rsidRDefault="009C4073"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1</w:t>
            </w:r>
            <w:r>
              <w:rPr>
                <w:rFonts w:asciiTheme="minorEastAsia" w:eastAsiaTheme="minorEastAsia" w:hAnsiTheme="minorEastAsia" w:cs="宋体"/>
                <w:sz w:val="18"/>
                <w:szCs w:val="18"/>
                <w:lang w:val="zh-CN" w:bidi="zh-CN"/>
              </w:rPr>
              <w:t>6</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必修或限选课</w:t>
            </w:r>
          </w:p>
        </w:tc>
      </w:tr>
      <w:tr w:rsidR="00B5262E" w:rsidRPr="00B5262E" w:rsidTr="00542874">
        <w:trPr>
          <w:trHeight w:val="960"/>
          <w:jc w:val="center"/>
        </w:trPr>
        <w:tc>
          <w:tcPr>
            <w:tcW w:w="709" w:type="dxa"/>
            <w:vAlign w:val="center"/>
          </w:tcPr>
          <w:p w:rsidR="00B5262E" w:rsidRPr="00C9639B"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C9639B">
              <w:rPr>
                <w:rFonts w:asciiTheme="minorEastAsia" w:eastAsiaTheme="minorEastAsia" w:hAnsiTheme="minorEastAsia" w:cs="宋体" w:hint="eastAsia"/>
                <w:sz w:val="18"/>
                <w:szCs w:val="18"/>
                <w:lang w:val="zh-CN" w:bidi="zh-CN"/>
              </w:rPr>
              <w:t>21</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美育课程</w:t>
            </w:r>
          </w:p>
        </w:tc>
        <w:tc>
          <w:tcPr>
            <w:tcW w:w="5954" w:type="dxa"/>
          </w:tcPr>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根据本专业人才培养需要及学生选修需要，培养学生审美素养，丰富学生精神世界，促进学生全面发展。课程内容主要包括美学基础知识、艺术鉴赏、自然与社会审美、审美能力培养、审美创造实践、美育与生活等。</w:t>
            </w:r>
          </w:p>
        </w:tc>
        <w:tc>
          <w:tcPr>
            <w:tcW w:w="576" w:type="dxa"/>
            <w:vAlign w:val="center"/>
          </w:tcPr>
          <w:p w:rsidR="00B5262E" w:rsidRPr="0087674A" w:rsidRDefault="009C4073"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1</w:t>
            </w:r>
            <w:r>
              <w:rPr>
                <w:rFonts w:asciiTheme="minorEastAsia" w:eastAsiaTheme="minorEastAsia" w:hAnsiTheme="minorEastAsia" w:cs="宋体"/>
                <w:sz w:val="18"/>
                <w:szCs w:val="18"/>
                <w:lang w:val="zh-CN" w:bidi="zh-CN"/>
              </w:rPr>
              <w:t>8</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必修或限选课</w:t>
            </w:r>
          </w:p>
        </w:tc>
      </w:tr>
      <w:tr w:rsidR="00B5262E" w:rsidRPr="00B5262E" w:rsidTr="00542874">
        <w:trPr>
          <w:trHeight w:val="960"/>
          <w:jc w:val="center"/>
        </w:trPr>
        <w:tc>
          <w:tcPr>
            <w:tcW w:w="709" w:type="dxa"/>
            <w:vAlign w:val="center"/>
          </w:tcPr>
          <w:p w:rsidR="00B5262E" w:rsidRPr="00C9639B" w:rsidRDefault="00B5262E" w:rsidP="00C9639B">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C9639B">
              <w:rPr>
                <w:rFonts w:asciiTheme="minorEastAsia" w:eastAsiaTheme="minorEastAsia" w:hAnsiTheme="minorEastAsia" w:cs="宋体" w:hint="eastAsia"/>
                <w:sz w:val="18"/>
                <w:szCs w:val="18"/>
                <w:lang w:val="zh-CN" w:bidi="zh-CN"/>
              </w:rPr>
              <w:t>22</w:t>
            </w:r>
          </w:p>
        </w:tc>
        <w:tc>
          <w:tcPr>
            <w:tcW w:w="840" w:type="dxa"/>
            <w:vAlign w:val="center"/>
          </w:tcPr>
          <w:p w:rsidR="00B5262E" w:rsidRPr="0087674A" w:rsidRDefault="00B5262E" w:rsidP="00E36AD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职业素养</w:t>
            </w:r>
          </w:p>
        </w:tc>
        <w:tc>
          <w:tcPr>
            <w:tcW w:w="5954" w:type="dxa"/>
          </w:tcPr>
          <w:p w:rsidR="00B5262E" w:rsidRPr="00D52A7E" w:rsidRDefault="00B5262E" w:rsidP="00542874">
            <w:pPr>
              <w:widowControl w:val="0"/>
              <w:autoSpaceDE w:val="0"/>
              <w:autoSpaceDN w:val="0"/>
              <w:spacing w:line="320" w:lineRule="exact"/>
              <w:ind w:firstLineChars="200" w:firstLine="360"/>
              <w:rPr>
                <w:rFonts w:asciiTheme="minorEastAsia" w:eastAsiaTheme="minorEastAsia" w:hAnsiTheme="minorEastAsia" w:cs="仿宋"/>
                <w:sz w:val="18"/>
                <w:szCs w:val="18"/>
              </w:rPr>
            </w:pPr>
            <w:r w:rsidRPr="00D52A7E">
              <w:rPr>
                <w:rFonts w:asciiTheme="minorEastAsia" w:eastAsiaTheme="minorEastAsia" w:hAnsiTheme="minorEastAsia" w:cs="仿宋" w:hint="eastAsia"/>
                <w:sz w:val="18"/>
                <w:szCs w:val="18"/>
              </w:rPr>
              <w:t>根据本专业人才培养需要及学生选修需要，通过讲座、参观、实践等形式，从职业道德与职业操守、职业意识培养、职业形象塑造、职业技能与学习能力提升、职场礼仪与人际关系等方面培养学生具备良好的职业道德、职业意识和职业技能，以更好地适应未来职场需求。</w:t>
            </w:r>
          </w:p>
        </w:tc>
        <w:tc>
          <w:tcPr>
            <w:tcW w:w="576" w:type="dxa"/>
            <w:vAlign w:val="center"/>
          </w:tcPr>
          <w:p w:rsidR="00B5262E" w:rsidRPr="0087674A" w:rsidRDefault="009C4073"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1</w:t>
            </w:r>
            <w:r>
              <w:rPr>
                <w:rFonts w:asciiTheme="minorEastAsia" w:eastAsiaTheme="minorEastAsia" w:hAnsiTheme="minorEastAsia" w:cs="宋体"/>
                <w:sz w:val="18"/>
                <w:szCs w:val="18"/>
                <w:lang w:val="zh-CN" w:bidi="zh-CN"/>
              </w:rPr>
              <w:t>6</w:t>
            </w:r>
          </w:p>
        </w:tc>
        <w:tc>
          <w:tcPr>
            <w:tcW w:w="708" w:type="dxa"/>
            <w:vAlign w:val="center"/>
          </w:tcPr>
          <w:p w:rsidR="00B5262E" w:rsidRPr="0087674A" w:rsidRDefault="00B5262E" w:rsidP="00542874">
            <w:pPr>
              <w:widowControl w:val="0"/>
              <w:autoSpaceDE w:val="0"/>
              <w:autoSpaceDN w:val="0"/>
              <w:spacing w:line="320" w:lineRule="exact"/>
              <w:ind w:firstLineChars="100" w:firstLine="180"/>
              <w:rPr>
                <w:rFonts w:asciiTheme="minorEastAsia" w:eastAsiaTheme="minorEastAsia" w:hAnsiTheme="minorEastAsia" w:cs="宋体"/>
                <w:sz w:val="18"/>
                <w:szCs w:val="18"/>
                <w:lang w:val="zh-CN" w:bidi="zh-CN"/>
              </w:rPr>
            </w:pPr>
            <w:r w:rsidRPr="0087674A">
              <w:rPr>
                <w:rFonts w:asciiTheme="minorEastAsia" w:eastAsiaTheme="minorEastAsia" w:hAnsiTheme="minorEastAsia" w:cs="宋体" w:hint="eastAsia"/>
                <w:sz w:val="18"/>
                <w:szCs w:val="18"/>
                <w:lang w:val="zh-CN" w:bidi="zh-CN"/>
              </w:rPr>
              <w:t>必修或限选课</w:t>
            </w:r>
          </w:p>
        </w:tc>
      </w:tr>
    </w:tbl>
    <w:p w:rsidR="008E7426" w:rsidRPr="00B00153" w:rsidRDefault="008E7426" w:rsidP="00B00153">
      <w:pPr>
        <w:pStyle w:val="2"/>
        <w:keepNext w:val="0"/>
        <w:keepLines w:val="0"/>
        <w:spacing w:before="0" w:after="0" w:line="440" w:lineRule="exact"/>
        <w:ind w:firstLineChars="400" w:firstLine="960"/>
        <w:rPr>
          <w:rFonts w:ascii="宋体" w:eastAsiaTheme="majorEastAsia" w:hAnsi="宋体" w:cs="宋体"/>
          <w:szCs w:val="21"/>
          <w:lang w:bidi="zh-CN"/>
        </w:rPr>
      </w:pPr>
      <w:bookmarkStart w:id="77" w:name="_Toc13397"/>
      <w:bookmarkStart w:id="78" w:name="_Toc77884979"/>
      <w:bookmarkStart w:id="79" w:name="_Toc27153"/>
      <w:bookmarkStart w:id="80" w:name="_Toc13519"/>
      <w:bookmarkStart w:id="81" w:name="_Toc77884777"/>
      <w:bookmarkStart w:id="82" w:name="_Toc54024247"/>
      <w:bookmarkStart w:id="83" w:name="_Toc200665365"/>
      <w:r w:rsidRPr="00B00153">
        <w:rPr>
          <w:rFonts w:ascii="宋体" w:eastAsiaTheme="majorEastAsia" w:hAnsi="宋体" w:cs="宋体" w:hint="eastAsia"/>
          <w:szCs w:val="21"/>
          <w:lang w:bidi="zh-CN"/>
        </w:rPr>
        <w:lastRenderedPageBreak/>
        <w:t>2.专业课程</w:t>
      </w:r>
      <w:bookmarkEnd w:id="77"/>
      <w:bookmarkEnd w:id="78"/>
      <w:bookmarkEnd w:id="79"/>
      <w:bookmarkEnd w:id="80"/>
      <w:bookmarkEnd w:id="81"/>
      <w:r w:rsidRPr="00B00153">
        <w:rPr>
          <w:rFonts w:ascii="宋体" w:eastAsiaTheme="majorEastAsia" w:hAnsi="宋体" w:cs="宋体" w:hint="eastAsia"/>
          <w:szCs w:val="21"/>
          <w:lang w:bidi="zh-CN"/>
        </w:rPr>
        <w:t>设置及要求</w:t>
      </w:r>
      <w:bookmarkEnd w:id="83"/>
    </w:p>
    <w:p w:rsidR="008E7426" w:rsidRDefault="008E7426" w:rsidP="008E7426">
      <w:pPr>
        <w:ind w:firstLineChars="200" w:firstLine="480"/>
        <w:rPr>
          <w:rFonts w:asciiTheme="minorEastAsia" w:eastAsiaTheme="minorEastAsia" w:hAnsiTheme="minorEastAsia"/>
          <w:szCs w:val="24"/>
        </w:rPr>
      </w:pPr>
      <w:bookmarkStart w:id="84" w:name="_Toc31417"/>
      <w:bookmarkStart w:id="85" w:name="_Toc169"/>
      <w:r w:rsidRPr="008E7426">
        <w:rPr>
          <w:rFonts w:asciiTheme="minorEastAsia" w:eastAsiaTheme="minorEastAsia" w:hAnsiTheme="minorEastAsia"/>
          <w:szCs w:val="24"/>
        </w:rPr>
        <w:t>专业课程包括专业基础课程、专业核心课程、专业拓展课程， 并涵盖有关实践性教学环节。具体课程及教学内容如下：</w:t>
      </w:r>
    </w:p>
    <w:p w:rsidR="00642C98" w:rsidRDefault="00642C98" w:rsidP="00642C98">
      <w:pPr>
        <w:overflowPunct w:val="0"/>
        <w:adjustRightInd w:val="0"/>
        <w:ind w:firstLineChars="200" w:firstLine="482"/>
        <w:rPr>
          <w:rFonts w:asciiTheme="minorEastAsia" w:eastAsiaTheme="minorEastAsia" w:hAnsiTheme="minorEastAsia"/>
          <w:b/>
          <w:bCs/>
          <w:szCs w:val="24"/>
        </w:rPr>
      </w:pPr>
      <w:r>
        <w:rPr>
          <w:rFonts w:asciiTheme="minorEastAsia" w:eastAsiaTheme="minorEastAsia" w:hAnsiTheme="minorEastAsia" w:hint="eastAsia"/>
          <w:b/>
          <w:bCs/>
          <w:szCs w:val="24"/>
        </w:rPr>
        <w:t>（1）专业基础课程</w:t>
      </w:r>
    </w:p>
    <w:bookmarkEnd w:id="82"/>
    <w:bookmarkEnd w:id="84"/>
    <w:bookmarkEnd w:id="85"/>
    <w:p w:rsidR="00D26B75" w:rsidRPr="00642C98" w:rsidRDefault="00B82919" w:rsidP="00642C98">
      <w:pPr>
        <w:pStyle w:val="af"/>
      </w:pPr>
      <w:r w:rsidRPr="00642C98">
        <w:rPr>
          <w:rFonts w:hint="eastAsia"/>
        </w:rPr>
        <w:t>表 4  专业基础课程设置</w:t>
      </w:r>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62"/>
        <w:gridCol w:w="1276"/>
        <w:gridCol w:w="5948"/>
        <w:gridCol w:w="567"/>
        <w:gridCol w:w="578"/>
      </w:tblGrid>
      <w:tr w:rsidR="00343662" w:rsidRPr="009C4073" w:rsidTr="009C4073">
        <w:trPr>
          <w:trHeight w:val="447"/>
          <w:jc w:val="center"/>
        </w:trPr>
        <w:tc>
          <w:tcPr>
            <w:tcW w:w="562" w:type="dxa"/>
            <w:shd w:val="clear" w:color="auto" w:fill="DEEAF6" w:themeFill="accent1" w:themeFillTint="33"/>
            <w:vAlign w:val="center"/>
          </w:tcPr>
          <w:p w:rsidR="00343662" w:rsidRPr="009C4073" w:rsidRDefault="00343662" w:rsidP="00642C98">
            <w:pPr>
              <w:spacing w:line="320" w:lineRule="exact"/>
              <w:jc w:val="center"/>
              <w:rPr>
                <w:rFonts w:asciiTheme="minorEastAsia" w:eastAsiaTheme="minorEastAsia" w:hAnsiTheme="minorEastAsia" w:cs="仿宋"/>
                <w:b/>
                <w:bCs/>
                <w:sz w:val="18"/>
                <w:szCs w:val="18"/>
              </w:rPr>
            </w:pPr>
            <w:r w:rsidRPr="009C4073">
              <w:rPr>
                <w:rFonts w:asciiTheme="minorEastAsia" w:eastAsiaTheme="minorEastAsia" w:hAnsiTheme="minorEastAsia" w:cs="仿宋" w:hint="eastAsia"/>
                <w:b/>
                <w:bCs/>
                <w:sz w:val="18"/>
                <w:szCs w:val="18"/>
              </w:rPr>
              <w:t>序号</w:t>
            </w:r>
          </w:p>
        </w:tc>
        <w:tc>
          <w:tcPr>
            <w:tcW w:w="1276" w:type="dxa"/>
            <w:shd w:val="clear" w:color="auto" w:fill="DEEAF6" w:themeFill="accent1" w:themeFillTint="33"/>
            <w:vAlign w:val="center"/>
          </w:tcPr>
          <w:p w:rsidR="00343662" w:rsidRPr="009C4073" w:rsidRDefault="00343662" w:rsidP="00642C98">
            <w:pPr>
              <w:spacing w:line="320" w:lineRule="exact"/>
              <w:jc w:val="center"/>
              <w:rPr>
                <w:rFonts w:asciiTheme="minorEastAsia" w:eastAsiaTheme="minorEastAsia" w:hAnsiTheme="minorEastAsia" w:cs="仿宋"/>
                <w:b/>
                <w:bCs/>
                <w:sz w:val="18"/>
                <w:szCs w:val="18"/>
              </w:rPr>
            </w:pPr>
            <w:r w:rsidRPr="009C4073">
              <w:rPr>
                <w:rFonts w:asciiTheme="minorEastAsia" w:eastAsiaTheme="minorEastAsia" w:hAnsiTheme="minorEastAsia" w:cs="仿宋" w:hint="eastAsia"/>
                <w:b/>
                <w:bCs/>
                <w:sz w:val="18"/>
                <w:szCs w:val="18"/>
              </w:rPr>
              <w:t>课程</w:t>
            </w:r>
          </w:p>
        </w:tc>
        <w:tc>
          <w:tcPr>
            <w:tcW w:w="5948" w:type="dxa"/>
            <w:shd w:val="clear" w:color="auto" w:fill="DEEAF6" w:themeFill="accent1" w:themeFillTint="33"/>
            <w:vAlign w:val="center"/>
          </w:tcPr>
          <w:p w:rsidR="00343662" w:rsidRPr="009C4073" w:rsidRDefault="009C4073" w:rsidP="00642C98">
            <w:pPr>
              <w:spacing w:line="320" w:lineRule="exact"/>
              <w:jc w:val="center"/>
              <w:rPr>
                <w:rFonts w:asciiTheme="minorEastAsia" w:eastAsiaTheme="minorEastAsia" w:hAnsiTheme="minorEastAsia" w:cs="仿宋"/>
                <w:b/>
                <w:bCs/>
                <w:sz w:val="18"/>
                <w:szCs w:val="18"/>
              </w:rPr>
            </w:pPr>
            <w:bookmarkStart w:id="86" w:name="_Toc32608"/>
            <w:bookmarkStart w:id="87" w:name="_Toc14894"/>
            <w:bookmarkStart w:id="88" w:name="_Toc17164"/>
            <w:r>
              <w:rPr>
                <w:rFonts w:asciiTheme="minorEastAsia" w:eastAsiaTheme="minorEastAsia" w:hAnsiTheme="minorEastAsia" w:cs="仿宋" w:hint="eastAsia"/>
                <w:b/>
                <w:bCs/>
                <w:sz w:val="18"/>
                <w:szCs w:val="18"/>
              </w:rPr>
              <w:t>主要教学内容与要求</w:t>
            </w:r>
            <w:bookmarkEnd w:id="86"/>
            <w:bookmarkEnd w:id="87"/>
            <w:bookmarkEnd w:id="88"/>
          </w:p>
        </w:tc>
        <w:tc>
          <w:tcPr>
            <w:tcW w:w="567" w:type="dxa"/>
            <w:shd w:val="clear" w:color="auto" w:fill="DEEAF6" w:themeFill="accent1" w:themeFillTint="33"/>
            <w:vAlign w:val="center"/>
          </w:tcPr>
          <w:p w:rsidR="009C4073" w:rsidRPr="009C4073" w:rsidRDefault="00343662" w:rsidP="00642C98">
            <w:pPr>
              <w:spacing w:line="320" w:lineRule="exact"/>
              <w:jc w:val="center"/>
              <w:rPr>
                <w:rFonts w:asciiTheme="minorEastAsia" w:eastAsiaTheme="minorEastAsia" w:hAnsiTheme="minorEastAsia" w:cs="仿宋"/>
                <w:b/>
                <w:bCs/>
                <w:sz w:val="18"/>
                <w:szCs w:val="18"/>
              </w:rPr>
            </w:pPr>
            <w:r w:rsidRPr="009C4073">
              <w:rPr>
                <w:rFonts w:asciiTheme="minorEastAsia" w:eastAsiaTheme="minorEastAsia" w:hAnsiTheme="minorEastAsia" w:cs="仿宋" w:hint="eastAsia"/>
                <w:b/>
                <w:bCs/>
                <w:sz w:val="18"/>
                <w:szCs w:val="18"/>
              </w:rPr>
              <w:t>学时</w:t>
            </w:r>
          </w:p>
          <w:p w:rsidR="00343662" w:rsidRPr="009C4073" w:rsidRDefault="00343662" w:rsidP="00642C98">
            <w:pPr>
              <w:spacing w:line="320" w:lineRule="exact"/>
              <w:jc w:val="center"/>
              <w:rPr>
                <w:rFonts w:asciiTheme="minorEastAsia" w:eastAsiaTheme="minorEastAsia" w:hAnsiTheme="minorEastAsia" w:cs="仿宋"/>
                <w:b/>
                <w:bCs/>
                <w:sz w:val="18"/>
                <w:szCs w:val="18"/>
              </w:rPr>
            </w:pPr>
            <w:r w:rsidRPr="009C4073">
              <w:rPr>
                <w:rFonts w:asciiTheme="minorEastAsia" w:eastAsiaTheme="minorEastAsia" w:hAnsiTheme="minorEastAsia" w:cs="仿宋" w:hint="eastAsia"/>
                <w:b/>
                <w:bCs/>
                <w:sz w:val="18"/>
                <w:szCs w:val="18"/>
              </w:rPr>
              <w:t>参考</w:t>
            </w:r>
          </w:p>
        </w:tc>
        <w:tc>
          <w:tcPr>
            <w:tcW w:w="578" w:type="dxa"/>
            <w:shd w:val="clear" w:color="auto" w:fill="DEEAF6" w:themeFill="accent1" w:themeFillTint="33"/>
            <w:vAlign w:val="center"/>
          </w:tcPr>
          <w:p w:rsidR="00343662" w:rsidRPr="009C4073" w:rsidRDefault="00343662" w:rsidP="00642C98">
            <w:pPr>
              <w:spacing w:line="320" w:lineRule="exact"/>
              <w:jc w:val="center"/>
              <w:rPr>
                <w:rFonts w:asciiTheme="minorEastAsia" w:eastAsiaTheme="minorEastAsia" w:hAnsiTheme="minorEastAsia" w:cs="仿宋"/>
                <w:b/>
                <w:bCs/>
                <w:sz w:val="18"/>
                <w:szCs w:val="18"/>
              </w:rPr>
            </w:pPr>
            <w:r w:rsidRPr="009C4073">
              <w:rPr>
                <w:rFonts w:asciiTheme="minorEastAsia" w:eastAsiaTheme="minorEastAsia" w:hAnsiTheme="minorEastAsia" w:cs="仿宋" w:hint="eastAsia"/>
                <w:b/>
                <w:bCs/>
                <w:sz w:val="18"/>
                <w:szCs w:val="18"/>
              </w:rPr>
              <w:t>必修/选修</w:t>
            </w:r>
          </w:p>
        </w:tc>
      </w:tr>
      <w:tr w:rsidR="00343662" w:rsidRPr="009C4073" w:rsidTr="009C4073">
        <w:trPr>
          <w:trHeight w:val="1280"/>
          <w:jc w:val="center"/>
        </w:trPr>
        <w:tc>
          <w:tcPr>
            <w:tcW w:w="562" w:type="dxa"/>
            <w:vAlign w:val="center"/>
          </w:tcPr>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1</w:t>
            </w:r>
          </w:p>
        </w:tc>
        <w:tc>
          <w:tcPr>
            <w:tcW w:w="1276" w:type="dxa"/>
          </w:tcPr>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机械基础</w:t>
            </w:r>
          </w:p>
        </w:tc>
        <w:tc>
          <w:tcPr>
            <w:tcW w:w="5948" w:type="dxa"/>
          </w:tcPr>
          <w:p w:rsidR="00343662" w:rsidRPr="00642C98" w:rsidRDefault="00343662" w:rsidP="00642C98">
            <w:pPr>
              <w:spacing w:line="320" w:lineRule="exact"/>
              <w:ind w:firstLineChars="200" w:firstLine="360"/>
              <w:jc w:val="both"/>
              <w:rPr>
                <w:rFonts w:asciiTheme="minorEastAsia" w:eastAsiaTheme="minorEastAsia" w:hAnsiTheme="minorEastAsia" w:cs="仿宋"/>
                <w:sz w:val="18"/>
                <w:szCs w:val="18"/>
              </w:rPr>
            </w:pPr>
            <w:r w:rsidRPr="00642C98">
              <w:rPr>
                <w:rFonts w:asciiTheme="minorEastAsia" w:eastAsiaTheme="minorEastAsia" w:hAnsiTheme="minorEastAsia" w:cs="仿宋" w:hint="eastAsia"/>
                <w:sz w:val="18"/>
                <w:szCs w:val="18"/>
              </w:rPr>
              <w:t>本课程旨在使学生掌握必备的机械基础知识和机械设备的使用和维护能力。使学生熟悉常用机构、机械传动、轴系零件的基本知识，初步具有分析和选用机械零部件及简单机械传动装置的能力；能熟练查阅、运用有关资料，初步具有正确操作和维护机械设备的能力；熟悉常用机械制造基础知识；为学生学习后续专业课程和解决生产实际问题奠定基础。</w:t>
            </w:r>
          </w:p>
        </w:tc>
        <w:tc>
          <w:tcPr>
            <w:tcW w:w="567" w:type="dxa"/>
            <w:vAlign w:val="center"/>
          </w:tcPr>
          <w:p w:rsidR="00343662" w:rsidRPr="009C4073" w:rsidRDefault="009C4073"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3</w:t>
            </w:r>
            <w:r>
              <w:rPr>
                <w:rFonts w:asciiTheme="minorEastAsia" w:eastAsiaTheme="minorEastAsia" w:hAnsiTheme="minorEastAsia" w:cs="宋体"/>
                <w:sz w:val="18"/>
                <w:szCs w:val="18"/>
                <w:lang w:val="zh-CN" w:bidi="zh-CN"/>
              </w:rPr>
              <w:t>6</w:t>
            </w:r>
          </w:p>
        </w:tc>
        <w:tc>
          <w:tcPr>
            <w:tcW w:w="578" w:type="dxa"/>
            <w:vAlign w:val="center"/>
          </w:tcPr>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必修</w:t>
            </w:r>
          </w:p>
        </w:tc>
      </w:tr>
      <w:tr w:rsidR="00343662" w:rsidRPr="009C4073" w:rsidTr="009C4073">
        <w:trPr>
          <w:trHeight w:val="1280"/>
          <w:jc w:val="center"/>
        </w:trPr>
        <w:tc>
          <w:tcPr>
            <w:tcW w:w="562" w:type="dxa"/>
            <w:vAlign w:val="center"/>
          </w:tcPr>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2</w:t>
            </w:r>
          </w:p>
        </w:tc>
        <w:tc>
          <w:tcPr>
            <w:tcW w:w="1276" w:type="dxa"/>
          </w:tcPr>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机械制图</w:t>
            </w:r>
          </w:p>
        </w:tc>
        <w:tc>
          <w:tcPr>
            <w:tcW w:w="5948" w:type="dxa"/>
          </w:tcPr>
          <w:p w:rsidR="00343662" w:rsidRPr="0056621E" w:rsidRDefault="00343662" w:rsidP="0056621E">
            <w:pPr>
              <w:spacing w:line="320" w:lineRule="exact"/>
              <w:ind w:firstLineChars="200" w:firstLine="360"/>
              <w:jc w:val="both"/>
              <w:rPr>
                <w:rFonts w:asciiTheme="minorEastAsia" w:eastAsiaTheme="minorEastAsia" w:hAnsiTheme="minorEastAsia" w:cs="仿宋"/>
                <w:sz w:val="18"/>
                <w:szCs w:val="18"/>
              </w:rPr>
            </w:pPr>
            <w:r w:rsidRPr="0056621E">
              <w:rPr>
                <w:rFonts w:asciiTheme="minorEastAsia" w:eastAsiaTheme="minorEastAsia" w:hAnsiTheme="minorEastAsia" w:cs="仿宋" w:hint="eastAsia"/>
                <w:sz w:val="18"/>
                <w:szCs w:val="18"/>
              </w:rPr>
              <w:t>本课程是关于绘制和阅读机械图样的理论、方法和技术的一门专业基础课，是学生从学习文化基础课转向专业课学习的奠基石。《机械制图》既有系统理论又有较强实践性，被称为工程界共同的“技术语言”。其主要目的是培养学生读图、绘图，运用各种作图手段来构思、分析 和表达工程问题的能力，在专业学习中起到夯实基础的作用。</w:t>
            </w:r>
          </w:p>
        </w:tc>
        <w:tc>
          <w:tcPr>
            <w:tcW w:w="567" w:type="dxa"/>
            <w:vAlign w:val="center"/>
          </w:tcPr>
          <w:p w:rsidR="00343662" w:rsidRPr="009C4073" w:rsidRDefault="009C4073"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3</w:t>
            </w:r>
            <w:r>
              <w:rPr>
                <w:rFonts w:asciiTheme="minorEastAsia" w:eastAsiaTheme="minorEastAsia" w:hAnsiTheme="minorEastAsia" w:cs="宋体"/>
                <w:sz w:val="18"/>
                <w:szCs w:val="18"/>
                <w:lang w:val="zh-CN" w:bidi="zh-CN"/>
              </w:rPr>
              <w:t>6</w:t>
            </w:r>
          </w:p>
        </w:tc>
        <w:tc>
          <w:tcPr>
            <w:tcW w:w="578" w:type="dxa"/>
            <w:vAlign w:val="center"/>
          </w:tcPr>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必修</w:t>
            </w:r>
          </w:p>
        </w:tc>
      </w:tr>
      <w:tr w:rsidR="00343662" w:rsidRPr="009C4073" w:rsidTr="009C4073">
        <w:trPr>
          <w:trHeight w:val="1500"/>
          <w:jc w:val="center"/>
        </w:trPr>
        <w:tc>
          <w:tcPr>
            <w:tcW w:w="562" w:type="dxa"/>
            <w:vAlign w:val="center"/>
          </w:tcPr>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3</w:t>
            </w:r>
          </w:p>
        </w:tc>
        <w:tc>
          <w:tcPr>
            <w:tcW w:w="1276" w:type="dxa"/>
          </w:tcPr>
          <w:p w:rsidR="00343662"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3D3A15" w:rsidRPr="009C4073" w:rsidRDefault="003D3A15"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城市轨道交通概论</w:t>
            </w:r>
          </w:p>
        </w:tc>
        <w:tc>
          <w:tcPr>
            <w:tcW w:w="5948" w:type="dxa"/>
          </w:tcPr>
          <w:p w:rsidR="00343662" w:rsidRPr="0056621E" w:rsidRDefault="00343662" w:rsidP="0056621E">
            <w:pPr>
              <w:spacing w:line="320" w:lineRule="exact"/>
              <w:ind w:firstLineChars="200" w:firstLine="360"/>
              <w:jc w:val="both"/>
              <w:rPr>
                <w:rFonts w:asciiTheme="minorEastAsia" w:eastAsiaTheme="minorEastAsia" w:hAnsiTheme="minorEastAsia" w:cs="仿宋"/>
                <w:sz w:val="18"/>
                <w:szCs w:val="18"/>
              </w:rPr>
            </w:pPr>
            <w:r w:rsidRPr="0056621E">
              <w:rPr>
                <w:rFonts w:asciiTheme="minorEastAsia" w:eastAsiaTheme="minorEastAsia" w:hAnsiTheme="minorEastAsia" w:cs="仿宋" w:hint="eastAsia"/>
                <w:sz w:val="18"/>
                <w:szCs w:val="18"/>
              </w:rPr>
              <w:t>本课程是城市轨道交通运营管理专业的专业基础课。本课程的任务主要是介绍城市轨道交通的线路、车辆、通信、信号、供电、车站设备及运营组织等内容。通过本课程的学习，使学生了解城市轨道交通运营管理系统的多个不同功能子系统，从而对城市轨道交通设备及运营组织概况有比较全面的了解，为学习专业课打下基础。</w:t>
            </w:r>
          </w:p>
        </w:tc>
        <w:tc>
          <w:tcPr>
            <w:tcW w:w="567" w:type="dxa"/>
            <w:vAlign w:val="center"/>
          </w:tcPr>
          <w:p w:rsidR="00343662" w:rsidRPr="009C4073" w:rsidRDefault="003D3A15"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7</w:t>
            </w:r>
            <w:r>
              <w:rPr>
                <w:rFonts w:asciiTheme="minorEastAsia" w:eastAsiaTheme="minorEastAsia" w:hAnsiTheme="minorEastAsia" w:cs="宋体"/>
                <w:sz w:val="18"/>
                <w:szCs w:val="18"/>
                <w:lang w:val="zh-CN" w:bidi="zh-CN"/>
              </w:rPr>
              <w:t>2</w:t>
            </w:r>
          </w:p>
        </w:tc>
        <w:tc>
          <w:tcPr>
            <w:tcW w:w="578" w:type="dxa"/>
            <w:vAlign w:val="center"/>
          </w:tcPr>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必修</w:t>
            </w:r>
          </w:p>
        </w:tc>
      </w:tr>
      <w:tr w:rsidR="003D3A15" w:rsidRPr="009C4073" w:rsidTr="009C4073">
        <w:trPr>
          <w:trHeight w:val="1384"/>
          <w:jc w:val="center"/>
        </w:trPr>
        <w:tc>
          <w:tcPr>
            <w:tcW w:w="562" w:type="dxa"/>
            <w:vAlign w:val="center"/>
          </w:tcPr>
          <w:p w:rsidR="003D3A15" w:rsidRPr="009C4073" w:rsidRDefault="003D3A15" w:rsidP="003D3A15">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4</w:t>
            </w:r>
          </w:p>
        </w:tc>
        <w:tc>
          <w:tcPr>
            <w:tcW w:w="1276" w:type="dxa"/>
          </w:tcPr>
          <w:p w:rsidR="003D3A15" w:rsidRPr="003D3A15" w:rsidRDefault="003D3A15" w:rsidP="003D3A15">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3D3A15" w:rsidRPr="003D3A15" w:rsidRDefault="003D3A15" w:rsidP="003D3A15">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3D3A15">
              <w:rPr>
                <w:rFonts w:asciiTheme="minorEastAsia" w:eastAsiaTheme="minorEastAsia" w:hAnsiTheme="minorEastAsia" w:cs="宋体" w:hint="eastAsia"/>
                <w:sz w:val="18"/>
                <w:szCs w:val="18"/>
                <w:lang w:val="zh-CN" w:bidi="zh-CN"/>
              </w:rPr>
              <w:t>城市轨道交通电工与电子技术</w:t>
            </w:r>
          </w:p>
        </w:tc>
        <w:tc>
          <w:tcPr>
            <w:tcW w:w="5948" w:type="dxa"/>
          </w:tcPr>
          <w:p w:rsidR="003D3A15" w:rsidRPr="0056621E" w:rsidRDefault="003D3A15" w:rsidP="0056621E">
            <w:pPr>
              <w:spacing w:line="320" w:lineRule="exact"/>
              <w:ind w:firstLineChars="200" w:firstLine="360"/>
              <w:jc w:val="both"/>
              <w:rPr>
                <w:rFonts w:asciiTheme="minorEastAsia" w:eastAsiaTheme="minorEastAsia" w:hAnsiTheme="minorEastAsia" w:cs="仿宋"/>
                <w:sz w:val="18"/>
                <w:szCs w:val="18"/>
              </w:rPr>
            </w:pPr>
            <w:r w:rsidRPr="0056621E">
              <w:rPr>
                <w:rFonts w:asciiTheme="minorEastAsia" w:eastAsiaTheme="minorEastAsia" w:hAnsiTheme="minorEastAsia" w:cs="仿宋" w:hint="eastAsia"/>
                <w:sz w:val="18"/>
                <w:szCs w:val="18"/>
              </w:rPr>
              <w:t>通过本课程的学习，主要掌握电路的基本概念、基本定律及分析方法；电路的暂态分析；单相正弦交流电路；三相电路；半导体基础知识； 晶体管及基本放大电路；集成运算放大器及应用；</w:t>
            </w:r>
            <w:hyperlink r:id="rId10">
              <w:r w:rsidRPr="0056621E">
                <w:rPr>
                  <w:rFonts w:asciiTheme="minorEastAsia" w:eastAsiaTheme="minorEastAsia" w:hAnsiTheme="minorEastAsia" w:cs="仿宋" w:hint="eastAsia"/>
                  <w:sz w:val="18"/>
                  <w:szCs w:val="18"/>
                </w:rPr>
                <w:t>数字逻辑电路基础</w:t>
              </w:r>
            </w:hyperlink>
            <w:r w:rsidRPr="0056621E">
              <w:rPr>
                <w:rFonts w:asciiTheme="minorEastAsia" w:eastAsiaTheme="minorEastAsia" w:hAnsiTheme="minorEastAsia" w:cs="仿宋" w:hint="eastAsia"/>
                <w:sz w:val="18"/>
                <w:szCs w:val="18"/>
              </w:rPr>
              <w:t>； 逻辑代数与逻辑函数； 组合逻辑电路以及时序逻辑电路。</w:t>
            </w:r>
          </w:p>
        </w:tc>
        <w:tc>
          <w:tcPr>
            <w:tcW w:w="567" w:type="dxa"/>
            <w:vAlign w:val="center"/>
          </w:tcPr>
          <w:p w:rsidR="003D3A15" w:rsidRPr="003D3A15" w:rsidRDefault="003D3A15" w:rsidP="003D3A15">
            <w:pPr>
              <w:widowControl w:val="0"/>
              <w:autoSpaceDE w:val="0"/>
              <w:autoSpaceDN w:val="0"/>
              <w:spacing w:line="320" w:lineRule="atLeast"/>
              <w:jc w:val="center"/>
              <w:rPr>
                <w:rFonts w:asciiTheme="minorEastAsia" w:eastAsiaTheme="minorEastAsia" w:hAnsiTheme="minorEastAsia" w:cs="宋体"/>
                <w:color w:val="FF0000"/>
                <w:sz w:val="18"/>
                <w:szCs w:val="18"/>
                <w:lang w:val="zh-CN" w:bidi="zh-CN"/>
              </w:rPr>
            </w:pPr>
            <w:r w:rsidRPr="003D3A15">
              <w:rPr>
                <w:rFonts w:asciiTheme="minorEastAsia" w:eastAsiaTheme="minorEastAsia" w:hAnsiTheme="minorEastAsia" w:cs="宋体" w:hint="eastAsia"/>
                <w:sz w:val="18"/>
                <w:szCs w:val="18"/>
                <w:lang w:val="zh-CN" w:bidi="zh-CN"/>
              </w:rPr>
              <w:t>3</w:t>
            </w:r>
            <w:r w:rsidRPr="003D3A15">
              <w:rPr>
                <w:rFonts w:asciiTheme="minorEastAsia" w:eastAsiaTheme="minorEastAsia" w:hAnsiTheme="minorEastAsia" w:cs="宋体"/>
                <w:sz w:val="18"/>
                <w:szCs w:val="18"/>
                <w:lang w:val="zh-CN" w:bidi="zh-CN"/>
              </w:rPr>
              <w:t>6</w:t>
            </w:r>
          </w:p>
        </w:tc>
        <w:tc>
          <w:tcPr>
            <w:tcW w:w="578" w:type="dxa"/>
            <w:vAlign w:val="center"/>
          </w:tcPr>
          <w:p w:rsidR="003D3A15" w:rsidRPr="003D3A15" w:rsidRDefault="003D3A15" w:rsidP="003D3A15">
            <w:pPr>
              <w:widowControl w:val="0"/>
              <w:autoSpaceDE w:val="0"/>
              <w:autoSpaceDN w:val="0"/>
              <w:spacing w:line="320" w:lineRule="atLeast"/>
              <w:jc w:val="center"/>
              <w:rPr>
                <w:rFonts w:asciiTheme="minorEastAsia" w:eastAsiaTheme="minorEastAsia" w:hAnsiTheme="minorEastAsia" w:cs="宋体"/>
                <w:color w:val="FF0000"/>
                <w:sz w:val="18"/>
                <w:szCs w:val="18"/>
                <w:lang w:val="zh-CN" w:bidi="zh-CN"/>
              </w:rPr>
            </w:pPr>
            <w:r w:rsidRPr="009C4073">
              <w:rPr>
                <w:rFonts w:asciiTheme="minorEastAsia" w:eastAsiaTheme="minorEastAsia" w:hAnsiTheme="minorEastAsia" w:cs="宋体" w:hint="eastAsia"/>
                <w:sz w:val="18"/>
                <w:szCs w:val="18"/>
                <w:lang w:val="zh-CN" w:bidi="zh-CN"/>
              </w:rPr>
              <w:t>必修</w:t>
            </w:r>
          </w:p>
        </w:tc>
      </w:tr>
      <w:tr w:rsidR="003D3A15" w:rsidRPr="009C4073" w:rsidTr="009C4073">
        <w:trPr>
          <w:trHeight w:val="1384"/>
          <w:jc w:val="center"/>
        </w:trPr>
        <w:tc>
          <w:tcPr>
            <w:tcW w:w="562" w:type="dxa"/>
            <w:vAlign w:val="center"/>
          </w:tcPr>
          <w:p w:rsidR="003D3A15" w:rsidRPr="009C4073" w:rsidRDefault="003D3A15" w:rsidP="003D3A15">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sz w:val="18"/>
                <w:szCs w:val="18"/>
                <w:lang w:val="zh-CN" w:bidi="zh-CN"/>
              </w:rPr>
              <w:t>5</w:t>
            </w:r>
          </w:p>
        </w:tc>
        <w:tc>
          <w:tcPr>
            <w:tcW w:w="1276" w:type="dxa"/>
          </w:tcPr>
          <w:p w:rsidR="003D3A15" w:rsidRDefault="003D3A15" w:rsidP="003D3A15">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D54027" w:rsidRDefault="00D54027" w:rsidP="003D3A15">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3D3A15" w:rsidRPr="003D3A15" w:rsidRDefault="003D3A15" w:rsidP="003D3A15">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3D3A15">
              <w:rPr>
                <w:rFonts w:asciiTheme="minorEastAsia" w:eastAsiaTheme="minorEastAsia" w:hAnsiTheme="minorEastAsia" w:cs="宋体" w:hint="eastAsia"/>
                <w:sz w:val="18"/>
                <w:szCs w:val="18"/>
                <w:lang w:val="zh-CN" w:bidi="zh-CN"/>
              </w:rPr>
              <w:t>城市轨道交通车辆构造与应用</w:t>
            </w:r>
          </w:p>
        </w:tc>
        <w:tc>
          <w:tcPr>
            <w:tcW w:w="5948" w:type="dxa"/>
          </w:tcPr>
          <w:p w:rsidR="003D3A15" w:rsidRPr="0056621E" w:rsidRDefault="003D3A15" w:rsidP="0056621E">
            <w:pPr>
              <w:spacing w:line="320" w:lineRule="exact"/>
              <w:ind w:firstLineChars="200" w:firstLine="360"/>
              <w:jc w:val="both"/>
              <w:rPr>
                <w:rFonts w:asciiTheme="minorEastAsia" w:eastAsiaTheme="minorEastAsia" w:hAnsiTheme="minorEastAsia" w:cs="仿宋"/>
                <w:sz w:val="18"/>
                <w:szCs w:val="18"/>
              </w:rPr>
            </w:pPr>
            <w:r w:rsidRPr="0056621E">
              <w:rPr>
                <w:rFonts w:asciiTheme="minorEastAsia" w:eastAsiaTheme="minorEastAsia" w:hAnsiTheme="minorEastAsia" w:cs="仿宋" w:hint="eastAsia"/>
                <w:sz w:val="18"/>
                <w:szCs w:val="18"/>
              </w:rPr>
              <w:t>课程主要围绕城市轨道交通车辆（如地铁、轻轨、有轨电车等）的核心结构与实际应用展开，教学内容涵盖车辆类型、车体材料与轻量化设计、转向架系统、制动技术、牵引与电气系统（包括供电方式、网络控制及车载信号）、辅助设备（车门、空调、安全装置等）、车辆连接装置及维护检修流程，并结合典型案例分析不同城市轨道交通车辆的技术特点与智能化发展趋势。</w:t>
            </w:r>
          </w:p>
        </w:tc>
        <w:tc>
          <w:tcPr>
            <w:tcW w:w="567" w:type="dxa"/>
            <w:vAlign w:val="center"/>
          </w:tcPr>
          <w:p w:rsidR="003D3A15" w:rsidRPr="00D54027" w:rsidRDefault="00D54027" w:rsidP="003D3A15">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D54027">
              <w:rPr>
                <w:rFonts w:asciiTheme="minorEastAsia" w:eastAsiaTheme="minorEastAsia" w:hAnsiTheme="minorEastAsia" w:cs="宋体" w:hint="eastAsia"/>
                <w:sz w:val="18"/>
                <w:szCs w:val="18"/>
                <w:lang w:val="zh-CN" w:bidi="zh-CN"/>
              </w:rPr>
              <w:t>7</w:t>
            </w:r>
            <w:r w:rsidRPr="00D54027">
              <w:rPr>
                <w:rFonts w:asciiTheme="minorEastAsia" w:eastAsiaTheme="minorEastAsia" w:hAnsiTheme="minorEastAsia" w:cs="宋体"/>
                <w:sz w:val="18"/>
                <w:szCs w:val="18"/>
                <w:lang w:val="zh-CN" w:bidi="zh-CN"/>
              </w:rPr>
              <w:t>2</w:t>
            </w:r>
          </w:p>
        </w:tc>
        <w:tc>
          <w:tcPr>
            <w:tcW w:w="578" w:type="dxa"/>
            <w:vAlign w:val="center"/>
          </w:tcPr>
          <w:p w:rsidR="003D3A15" w:rsidRPr="00D54027" w:rsidRDefault="003D3A15" w:rsidP="003D3A15">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D54027">
              <w:rPr>
                <w:rFonts w:asciiTheme="minorEastAsia" w:eastAsiaTheme="minorEastAsia" w:hAnsiTheme="minorEastAsia" w:cs="宋体" w:hint="eastAsia"/>
                <w:sz w:val="18"/>
                <w:szCs w:val="18"/>
                <w:lang w:val="zh-CN" w:bidi="zh-CN"/>
              </w:rPr>
              <w:t>必修</w:t>
            </w:r>
          </w:p>
        </w:tc>
      </w:tr>
      <w:tr w:rsidR="003D3A15" w:rsidRPr="009C4073" w:rsidTr="009C4073">
        <w:trPr>
          <w:trHeight w:val="1384"/>
          <w:jc w:val="center"/>
        </w:trPr>
        <w:tc>
          <w:tcPr>
            <w:tcW w:w="562" w:type="dxa"/>
            <w:vAlign w:val="center"/>
          </w:tcPr>
          <w:p w:rsidR="003D3A15" w:rsidRPr="009C4073" w:rsidRDefault="00350F98" w:rsidP="003D3A15">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6</w:t>
            </w:r>
          </w:p>
        </w:tc>
        <w:tc>
          <w:tcPr>
            <w:tcW w:w="1276" w:type="dxa"/>
          </w:tcPr>
          <w:p w:rsidR="003D3A15" w:rsidRDefault="003D3A15" w:rsidP="003D3A15">
            <w:pPr>
              <w:widowControl w:val="0"/>
              <w:autoSpaceDE w:val="0"/>
              <w:autoSpaceDN w:val="0"/>
              <w:spacing w:line="320" w:lineRule="atLeast"/>
              <w:jc w:val="center"/>
              <w:rPr>
                <w:rFonts w:asciiTheme="minorEastAsia" w:eastAsiaTheme="minorEastAsia" w:hAnsiTheme="minorEastAsia" w:cs="宋体"/>
                <w:color w:val="FF0000"/>
                <w:sz w:val="18"/>
                <w:szCs w:val="18"/>
                <w:lang w:val="zh-CN" w:bidi="zh-CN"/>
              </w:rPr>
            </w:pPr>
          </w:p>
          <w:p w:rsidR="00350F98" w:rsidRDefault="00350F98" w:rsidP="003D3A15">
            <w:pPr>
              <w:widowControl w:val="0"/>
              <w:autoSpaceDE w:val="0"/>
              <w:autoSpaceDN w:val="0"/>
              <w:spacing w:line="320" w:lineRule="atLeast"/>
              <w:jc w:val="center"/>
              <w:rPr>
                <w:rFonts w:asciiTheme="minorEastAsia" w:eastAsiaTheme="minorEastAsia" w:hAnsiTheme="minorEastAsia" w:cs="宋体"/>
                <w:color w:val="FF0000"/>
                <w:sz w:val="18"/>
                <w:szCs w:val="18"/>
                <w:lang w:val="zh-CN" w:bidi="zh-CN"/>
              </w:rPr>
            </w:pPr>
          </w:p>
          <w:p w:rsidR="00350F98" w:rsidRDefault="00350F98" w:rsidP="003D3A15">
            <w:pPr>
              <w:widowControl w:val="0"/>
              <w:autoSpaceDE w:val="0"/>
              <w:autoSpaceDN w:val="0"/>
              <w:spacing w:line="320" w:lineRule="atLeast"/>
              <w:jc w:val="center"/>
              <w:rPr>
                <w:rFonts w:asciiTheme="minorEastAsia" w:eastAsiaTheme="minorEastAsia" w:hAnsiTheme="minorEastAsia" w:cs="宋体"/>
                <w:color w:val="FF0000"/>
                <w:sz w:val="18"/>
                <w:szCs w:val="18"/>
                <w:lang w:val="zh-CN" w:bidi="zh-CN"/>
              </w:rPr>
            </w:pPr>
            <w:r w:rsidRPr="003D3A15">
              <w:rPr>
                <w:rFonts w:asciiTheme="minorEastAsia" w:eastAsiaTheme="minorEastAsia" w:hAnsiTheme="minorEastAsia" w:cs="宋体" w:hint="eastAsia"/>
                <w:sz w:val="18"/>
                <w:szCs w:val="18"/>
                <w:lang w:val="zh-CN" w:bidi="zh-CN"/>
              </w:rPr>
              <w:t>城市轨道交通</w:t>
            </w:r>
            <w:r>
              <w:rPr>
                <w:rFonts w:asciiTheme="minorEastAsia" w:eastAsiaTheme="minorEastAsia" w:hAnsiTheme="minorEastAsia" w:cs="宋体" w:hint="eastAsia"/>
                <w:sz w:val="18"/>
                <w:szCs w:val="18"/>
                <w:lang w:val="zh-CN" w:bidi="zh-CN"/>
              </w:rPr>
              <w:t>客运服务英语</w:t>
            </w:r>
          </w:p>
          <w:p w:rsidR="00350F98" w:rsidRPr="003D3A15" w:rsidRDefault="00350F98" w:rsidP="003D3A15">
            <w:pPr>
              <w:widowControl w:val="0"/>
              <w:autoSpaceDE w:val="0"/>
              <w:autoSpaceDN w:val="0"/>
              <w:spacing w:line="320" w:lineRule="atLeast"/>
              <w:jc w:val="center"/>
              <w:rPr>
                <w:rFonts w:asciiTheme="minorEastAsia" w:eastAsiaTheme="minorEastAsia" w:hAnsiTheme="minorEastAsia" w:cs="宋体"/>
                <w:color w:val="FF0000"/>
                <w:sz w:val="18"/>
                <w:szCs w:val="18"/>
                <w:lang w:val="zh-CN" w:bidi="zh-CN"/>
              </w:rPr>
            </w:pPr>
          </w:p>
        </w:tc>
        <w:tc>
          <w:tcPr>
            <w:tcW w:w="5948" w:type="dxa"/>
          </w:tcPr>
          <w:p w:rsidR="003D3A15" w:rsidRPr="0056621E" w:rsidRDefault="00350F98" w:rsidP="0056621E">
            <w:pPr>
              <w:spacing w:line="320" w:lineRule="exact"/>
              <w:ind w:firstLineChars="200" w:firstLine="360"/>
              <w:jc w:val="both"/>
              <w:rPr>
                <w:rFonts w:asciiTheme="minorEastAsia" w:eastAsiaTheme="minorEastAsia" w:hAnsiTheme="minorEastAsia" w:cs="仿宋"/>
                <w:sz w:val="18"/>
                <w:szCs w:val="18"/>
              </w:rPr>
            </w:pPr>
            <w:r w:rsidRPr="0056621E">
              <w:rPr>
                <w:rFonts w:asciiTheme="minorEastAsia" w:eastAsiaTheme="minorEastAsia" w:hAnsiTheme="minorEastAsia" w:cs="仿宋" w:hint="eastAsia"/>
                <w:sz w:val="18"/>
                <w:szCs w:val="18"/>
              </w:rPr>
              <w:t>课程聚焦轨道交通客运场景中的英语应用能力培养，教学内容涵盖日常服务用语（如票务咨询、乘车指引、广播播报）、突发事件应对（延误通知、紧急疏散）、跨文化沟通技巧及行业专业术语（车站设施、列车时刻、安全标识等），要求学生掌握标准化服务流程的英语表达，熟练运用情景对话模拟票务处理、乘客答疑、投诉调解等实际工作场景，同时了解国际乘客的文化差异与服务礼仪，强化听力、口语及书面翻译能力。</w:t>
            </w:r>
          </w:p>
        </w:tc>
        <w:tc>
          <w:tcPr>
            <w:tcW w:w="567" w:type="dxa"/>
            <w:vAlign w:val="center"/>
          </w:tcPr>
          <w:p w:rsidR="003D3A15" w:rsidRPr="00350F98" w:rsidRDefault="00350F98" w:rsidP="003D3A15">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350F98">
              <w:rPr>
                <w:rFonts w:asciiTheme="minorEastAsia" w:eastAsiaTheme="minorEastAsia" w:hAnsiTheme="minorEastAsia" w:cs="宋体" w:hint="eastAsia"/>
                <w:sz w:val="18"/>
                <w:szCs w:val="18"/>
                <w:lang w:val="zh-CN" w:bidi="zh-CN"/>
              </w:rPr>
              <w:t>3</w:t>
            </w:r>
            <w:r w:rsidRPr="00350F98">
              <w:rPr>
                <w:rFonts w:asciiTheme="minorEastAsia" w:eastAsiaTheme="minorEastAsia" w:hAnsiTheme="minorEastAsia" w:cs="宋体"/>
                <w:sz w:val="18"/>
                <w:szCs w:val="18"/>
                <w:lang w:val="zh-CN" w:bidi="zh-CN"/>
              </w:rPr>
              <w:t>6</w:t>
            </w:r>
          </w:p>
        </w:tc>
        <w:tc>
          <w:tcPr>
            <w:tcW w:w="578" w:type="dxa"/>
            <w:vAlign w:val="center"/>
          </w:tcPr>
          <w:p w:rsidR="003D3A15" w:rsidRPr="00350F98" w:rsidRDefault="00350F98" w:rsidP="003D3A15">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D54027">
              <w:rPr>
                <w:rFonts w:asciiTheme="minorEastAsia" w:eastAsiaTheme="minorEastAsia" w:hAnsiTheme="minorEastAsia" w:cs="宋体" w:hint="eastAsia"/>
                <w:sz w:val="18"/>
                <w:szCs w:val="18"/>
                <w:lang w:val="zh-CN" w:bidi="zh-CN"/>
              </w:rPr>
              <w:t>必修</w:t>
            </w:r>
          </w:p>
        </w:tc>
      </w:tr>
      <w:tr w:rsidR="00350F98" w:rsidRPr="009C4073" w:rsidTr="009C4073">
        <w:trPr>
          <w:trHeight w:val="1384"/>
          <w:jc w:val="center"/>
        </w:trPr>
        <w:tc>
          <w:tcPr>
            <w:tcW w:w="562" w:type="dxa"/>
            <w:vAlign w:val="center"/>
          </w:tcPr>
          <w:p w:rsidR="00350F98" w:rsidRPr="009C4073" w:rsidRDefault="00350F98" w:rsidP="00350F98">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lastRenderedPageBreak/>
              <w:t>7</w:t>
            </w:r>
            <w:r w:rsidRPr="009C4073">
              <w:rPr>
                <w:rFonts w:asciiTheme="minorEastAsia" w:eastAsiaTheme="minorEastAsia" w:hAnsiTheme="minorEastAsia" w:cs="宋体" w:hint="eastAsia"/>
                <w:sz w:val="18"/>
                <w:szCs w:val="18"/>
                <w:lang w:val="zh-CN" w:bidi="zh-CN"/>
              </w:rPr>
              <w:t xml:space="preserve"> </w:t>
            </w:r>
          </w:p>
        </w:tc>
        <w:tc>
          <w:tcPr>
            <w:tcW w:w="1276" w:type="dxa"/>
          </w:tcPr>
          <w:p w:rsidR="00350F98" w:rsidRDefault="00350F98" w:rsidP="00350F98">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350F98" w:rsidRPr="003D3A15" w:rsidRDefault="00350F98" w:rsidP="00350F98">
            <w:pPr>
              <w:widowControl w:val="0"/>
              <w:autoSpaceDE w:val="0"/>
              <w:autoSpaceDN w:val="0"/>
              <w:spacing w:line="320" w:lineRule="atLeast"/>
              <w:jc w:val="center"/>
              <w:rPr>
                <w:rFonts w:asciiTheme="minorEastAsia" w:eastAsiaTheme="minorEastAsia" w:hAnsiTheme="minorEastAsia" w:cs="宋体"/>
                <w:color w:val="FF0000"/>
                <w:sz w:val="18"/>
                <w:szCs w:val="18"/>
                <w:lang w:val="zh-CN" w:bidi="zh-CN"/>
              </w:rPr>
            </w:pPr>
            <w:r>
              <w:rPr>
                <w:rFonts w:asciiTheme="minorEastAsia" w:eastAsiaTheme="minorEastAsia" w:hAnsiTheme="minorEastAsia" w:cs="宋体" w:hint="eastAsia"/>
                <w:sz w:val="18"/>
                <w:szCs w:val="18"/>
                <w:lang w:val="zh-CN" w:bidi="zh-CN"/>
              </w:rPr>
              <w:t>机械制图与C</w:t>
            </w:r>
            <w:r>
              <w:rPr>
                <w:rFonts w:asciiTheme="minorEastAsia" w:eastAsiaTheme="minorEastAsia" w:hAnsiTheme="minorEastAsia" w:cs="宋体"/>
                <w:sz w:val="18"/>
                <w:szCs w:val="18"/>
                <w:lang w:val="zh-CN" w:bidi="zh-CN"/>
              </w:rPr>
              <w:t>AD</w:t>
            </w:r>
            <w:r>
              <w:rPr>
                <w:rFonts w:asciiTheme="minorEastAsia" w:eastAsiaTheme="minorEastAsia" w:hAnsiTheme="minorEastAsia" w:cs="宋体" w:hint="eastAsia"/>
                <w:sz w:val="18"/>
                <w:szCs w:val="18"/>
                <w:lang w:val="zh-CN" w:bidi="zh-CN"/>
              </w:rPr>
              <w:t>技术</w:t>
            </w:r>
          </w:p>
        </w:tc>
        <w:tc>
          <w:tcPr>
            <w:tcW w:w="5948" w:type="dxa"/>
          </w:tcPr>
          <w:p w:rsidR="00350F98" w:rsidRPr="0056621E" w:rsidRDefault="00350F98" w:rsidP="0056621E">
            <w:pPr>
              <w:spacing w:line="320" w:lineRule="exact"/>
              <w:ind w:firstLineChars="200" w:firstLine="360"/>
              <w:jc w:val="both"/>
              <w:rPr>
                <w:rFonts w:asciiTheme="minorEastAsia" w:eastAsiaTheme="minorEastAsia" w:hAnsiTheme="minorEastAsia" w:cs="仿宋"/>
                <w:sz w:val="18"/>
                <w:szCs w:val="18"/>
              </w:rPr>
            </w:pPr>
            <w:r w:rsidRPr="0056621E">
              <w:rPr>
                <w:rFonts w:asciiTheme="minorEastAsia" w:eastAsiaTheme="minorEastAsia" w:hAnsiTheme="minorEastAsia" w:cs="仿宋" w:hint="eastAsia"/>
                <w:sz w:val="18"/>
                <w:szCs w:val="18"/>
              </w:rPr>
              <w:t>课程主要教授机械工程图样的基本规范与计算机辅助设计技术，教学内容涵盖投影原理、三视图绘制、剖视与断面表达、尺寸标注、公差配合及表面粗糙度等制图基础知识，同时结合AutoCAD、SolidWorks等软件工具，训练学生熟练完成二维工程图绘制、三维建模、装配设计及图纸输出，强调国家标准（如GB）的应用与工程图样规范性。</w:t>
            </w:r>
          </w:p>
        </w:tc>
        <w:tc>
          <w:tcPr>
            <w:tcW w:w="567" w:type="dxa"/>
            <w:vAlign w:val="center"/>
          </w:tcPr>
          <w:p w:rsidR="00350F98" w:rsidRPr="00350F98" w:rsidRDefault="00350F98" w:rsidP="00350F98">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sz w:val="18"/>
                <w:szCs w:val="18"/>
                <w:lang w:val="zh-CN" w:bidi="zh-CN"/>
              </w:rPr>
              <w:t>72</w:t>
            </w:r>
          </w:p>
        </w:tc>
        <w:tc>
          <w:tcPr>
            <w:tcW w:w="578" w:type="dxa"/>
            <w:vAlign w:val="center"/>
          </w:tcPr>
          <w:p w:rsidR="00350F98" w:rsidRPr="00350F98" w:rsidRDefault="00350F98" w:rsidP="00350F98">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D54027">
              <w:rPr>
                <w:rFonts w:asciiTheme="minorEastAsia" w:eastAsiaTheme="minorEastAsia" w:hAnsiTheme="minorEastAsia" w:cs="宋体" w:hint="eastAsia"/>
                <w:sz w:val="18"/>
                <w:szCs w:val="18"/>
                <w:lang w:val="zh-CN" w:bidi="zh-CN"/>
              </w:rPr>
              <w:t>必修</w:t>
            </w:r>
          </w:p>
        </w:tc>
      </w:tr>
      <w:tr w:rsidR="00E4521F" w:rsidRPr="009C4073" w:rsidTr="00E4521F">
        <w:trPr>
          <w:trHeight w:val="1384"/>
          <w:jc w:val="center"/>
        </w:trPr>
        <w:tc>
          <w:tcPr>
            <w:tcW w:w="562" w:type="dxa"/>
            <w:vAlign w:val="center"/>
          </w:tcPr>
          <w:p w:rsidR="00E4521F" w:rsidRPr="009C4073" w:rsidRDefault="00E4521F" w:rsidP="00E4521F">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8</w:t>
            </w:r>
          </w:p>
        </w:tc>
        <w:tc>
          <w:tcPr>
            <w:tcW w:w="1276" w:type="dxa"/>
          </w:tcPr>
          <w:p w:rsidR="00E4521F" w:rsidRDefault="00E4521F" w:rsidP="00E4521F">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E4521F" w:rsidRDefault="00E4521F" w:rsidP="00E4521F">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E4521F" w:rsidRPr="003D3A15" w:rsidRDefault="00E4521F" w:rsidP="00E4521F">
            <w:pPr>
              <w:widowControl w:val="0"/>
              <w:autoSpaceDE w:val="0"/>
              <w:autoSpaceDN w:val="0"/>
              <w:spacing w:line="320" w:lineRule="atLeast"/>
              <w:jc w:val="center"/>
              <w:rPr>
                <w:rFonts w:asciiTheme="minorEastAsia" w:eastAsiaTheme="minorEastAsia" w:hAnsiTheme="minorEastAsia" w:cs="宋体"/>
                <w:color w:val="FF0000"/>
                <w:sz w:val="18"/>
                <w:szCs w:val="18"/>
                <w:lang w:val="zh-CN" w:bidi="zh-CN"/>
              </w:rPr>
            </w:pPr>
            <w:r w:rsidRPr="00350F98">
              <w:rPr>
                <w:rFonts w:asciiTheme="minorEastAsia" w:eastAsiaTheme="minorEastAsia" w:hAnsiTheme="minorEastAsia" w:cs="宋体" w:hint="eastAsia"/>
                <w:sz w:val="18"/>
                <w:szCs w:val="18"/>
                <w:lang w:val="zh-CN" w:bidi="zh-CN"/>
              </w:rPr>
              <w:t>城市轨道交通服务心理与沟通技巧</w:t>
            </w:r>
          </w:p>
        </w:tc>
        <w:tc>
          <w:tcPr>
            <w:tcW w:w="5948" w:type="dxa"/>
          </w:tcPr>
          <w:p w:rsidR="00E4521F" w:rsidRPr="0056621E" w:rsidRDefault="00E4521F" w:rsidP="0056621E">
            <w:pPr>
              <w:spacing w:line="320" w:lineRule="exact"/>
              <w:ind w:firstLineChars="200" w:firstLine="360"/>
              <w:jc w:val="both"/>
              <w:rPr>
                <w:rFonts w:asciiTheme="minorEastAsia" w:eastAsiaTheme="minorEastAsia" w:hAnsiTheme="minorEastAsia" w:cs="仿宋"/>
                <w:sz w:val="18"/>
                <w:szCs w:val="18"/>
              </w:rPr>
            </w:pPr>
            <w:r w:rsidRPr="0056621E">
              <w:rPr>
                <w:rFonts w:asciiTheme="minorEastAsia" w:eastAsiaTheme="minorEastAsia" w:hAnsiTheme="minorEastAsia" w:cs="仿宋" w:hint="eastAsia"/>
                <w:sz w:val="18"/>
                <w:szCs w:val="18"/>
              </w:rPr>
              <w:t>课程主要围绕轨道交通服务场景中的心理需求分析与高效沟通方法展开，教学内容涵盖服务心理学基础（如旅客行为特征、心理需求识别、压力应对策略）、沟通技巧（语言表达、非语言交流、冲突调解）、特殊情境处理（如突发事件引导、投诉处理、特殊群体服务）以及跨文化服务礼仪，要求学生掌握乘客心理动态的观察与分析能力，熟练运用共情、倾听、安抚等技巧化解服务矛盾，提升服务亲和力与专业性。</w:t>
            </w:r>
          </w:p>
        </w:tc>
        <w:tc>
          <w:tcPr>
            <w:tcW w:w="567" w:type="dxa"/>
            <w:vAlign w:val="center"/>
          </w:tcPr>
          <w:p w:rsidR="00E4521F" w:rsidRPr="00E4521F" w:rsidRDefault="00E4521F" w:rsidP="00E4521F">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E4521F">
              <w:rPr>
                <w:rFonts w:asciiTheme="minorEastAsia" w:eastAsiaTheme="minorEastAsia" w:hAnsiTheme="minorEastAsia" w:cs="宋体" w:hint="eastAsia"/>
                <w:sz w:val="18"/>
                <w:szCs w:val="18"/>
                <w:lang w:val="zh-CN" w:bidi="zh-CN"/>
              </w:rPr>
              <w:t>3</w:t>
            </w:r>
            <w:r w:rsidRPr="00E4521F">
              <w:rPr>
                <w:rFonts w:asciiTheme="minorEastAsia" w:eastAsiaTheme="minorEastAsia" w:hAnsiTheme="minorEastAsia" w:cs="宋体"/>
                <w:sz w:val="18"/>
                <w:szCs w:val="18"/>
                <w:lang w:val="zh-CN" w:bidi="zh-CN"/>
              </w:rPr>
              <w:t>6</w:t>
            </w:r>
          </w:p>
        </w:tc>
        <w:tc>
          <w:tcPr>
            <w:tcW w:w="578" w:type="dxa"/>
            <w:vAlign w:val="center"/>
          </w:tcPr>
          <w:p w:rsidR="00E4521F" w:rsidRDefault="00E4521F" w:rsidP="00E4521F">
            <w:r w:rsidRPr="00C56911">
              <w:rPr>
                <w:rFonts w:asciiTheme="minorEastAsia" w:eastAsiaTheme="minorEastAsia" w:hAnsiTheme="minorEastAsia" w:cs="宋体" w:hint="eastAsia"/>
                <w:sz w:val="18"/>
                <w:szCs w:val="18"/>
                <w:lang w:val="zh-CN" w:bidi="zh-CN"/>
              </w:rPr>
              <w:t>必修</w:t>
            </w:r>
          </w:p>
        </w:tc>
      </w:tr>
      <w:tr w:rsidR="00E4521F" w:rsidRPr="009C4073" w:rsidTr="00E4521F">
        <w:trPr>
          <w:trHeight w:val="1384"/>
          <w:jc w:val="center"/>
        </w:trPr>
        <w:tc>
          <w:tcPr>
            <w:tcW w:w="562" w:type="dxa"/>
            <w:vAlign w:val="center"/>
          </w:tcPr>
          <w:p w:rsidR="00E4521F" w:rsidRPr="009C4073" w:rsidRDefault="00E4521F" w:rsidP="00E4521F">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9</w:t>
            </w:r>
          </w:p>
        </w:tc>
        <w:tc>
          <w:tcPr>
            <w:tcW w:w="1276" w:type="dxa"/>
          </w:tcPr>
          <w:p w:rsidR="00E4521F" w:rsidRPr="009C4073" w:rsidRDefault="00E4521F" w:rsidP="00E4521F">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E4521F" w:rsidRPr="009C4073" w:rsidRDefault="00E4521F" w:rsidP="00E4521F">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城市轨道交通员工职业化素养</w:t>
            </w:r>
          </w:p>
        </w:tc>
        <w:tc>
          <w:tcPr>
            <w:tcW w:w="5948" w:type="dxa"/>
          </w:tcPr>
          <w:p w:rsidR="00E4521F" w:rsidRPr="0056621E" w:rsidRDefault="00E4521F" w:rsidP="0056621E">
            <w:pPr>
              <w:spacing w:line="320" w:lineRule="exact"/>
              <w:ind w:firstLineChars="200" w:firstLine="360"/>
              <w:jc w:val="both"/>
              <w:rPr>
                <w:rFonts w:asciiTheme="minorEastAsia" w:eastAsiaTheme="minorEastAsia" w:hAnsiTheme="minorEastAsia" w:cs="仿宋"/>
                <w:sz w:val="18"/>
                <w:szCs w:val="18"/>
              </w:rPr>
            </w:pPr>
            <w:r w:rsidRPr="0056621E">
              <w:rPr>
                <w:rFonts w:asciiTheme="minorEastAsia" w:eastAsiaTheme="minorEastAsia" w:hAnsiTheme="minorEastAsia" w:cs="仿宋" w:hint="eastAsia"/>
                <w:sz w:val="18"/>
                <w:szCs w:val="18"/>
              </w:rPr>
              <w:t>本课程以城市轨道交通运营管理各岗位所需的岗位技能与应具备的职业化素养为主，结合现场运营管理实际与教学规律，对城市轨道交通员工职业道德、职业意识、职业心态进行了详细的叙述，主要阐述了城市轨道交通员工职业行为标准与职业习惯、城市轨道交通员工职业化技能以及城市轨道交通员工应具备的职业能力等内容。</w:t>
            </w:r>
          </w:p>
        </w:tc>
        <w:tc>
          <w:tcPr>
            <w:tcW w:w="567" w:type="dxa"/>
            <w:vAlign w:val="center"/>
          </w:tcPr>
          <w:p w:rsidR="00E4521F" w:rsidRPr="00E4521F" w:rsidRDefault="00E4521F" w:rsidP="00E4521F">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E4521F">
              <w:rPr>
                <w:rFonts w:asciiTheme="minorEastAsia" w:eastAsiaTheme="minorEastAsia" w:hAnsiTheme="minorEastAsia" w:cs="宋体" w:hint="eastAsia"/>
                <w:sz w:val="18"/>
                <w:szCs w:val="18"/>
                <w:lang w:val="zh-CN" w:bidi="zh-CN"/>
              </w:rPr>
              <w:t>3</w:t>
            </w:r>
            <w:r w:rsidRPr="00E4521F">
              <w:rPr>
                <w:rFonts w:asciiTheme="minorEastAsia" w:eastAsiaTheme="minorEastAsia" w:hAnsiTheme="minorEastAsia" w:cs="宋体"/>
                <w:sz w:val="18"/>
                <w:szCs w:val="18"/>
                <w:lang w:val="zh-CN" w:bidi="zh-CN"/>
              </w:rPr>
              <w:t>6</w:t>
            </w:r>
          </w:p>
        </w:tc>
        <w:tc>
          <w:tcPr>
            <w:tcW w:w="578" w:type="dxa"/>
            <w:vAlign w:val="center"/>
          </w:tcPr>
          <w:p w:rsidR="00E4521F" w:rsidRDefault="00E4521F" w:rsidP="00E4521F">
            <w:r w:rsidRPr="00C56911">
              <w:rPr>
                <w:rFonts w:asciiTheme="minorEastAsia" w:eastAsiaTheme="minorEastAsia" w:hAnsiTheme="minorEastAsia" w:cs="宋体" w:hint="eastAsia"/>
                <w:sz w:val="18"/>
                <w:szCs w:val="18"/>
                <w:lang w:val="zh-CN" w:bidi="zh-CN"/>
              </w:rPr>
              <w:t>必修</w:t>
            </w:r>
          </w:p>
        </w:tc>
      </w:tr>
      <w:tr w:rsidR="00E4521F" w:rsidRPr="009C4073" w:rsidTr="00E4521F">
        <w:trPr>
          <w:trHeight w:val="1384"/>
          <w:jc w:val="center"/>
        </w:trPr>
        <w:tc>
          <w:tcPr>
            <w:tcW w:w="562" w:type="dxa"/>
            <w:vAlign w:val="center"/>
          </w:tcPr>
          <w:p w:rsidR="00E4521F" w:rsidRPr="009C4073" w:rsidRDefault="00E4521F" w:rsidP="00E4521F">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1</w:t>
            </w:r>
            <w:r>
              <w:rPr>
                <w:rFonts w:asciiTheme="minorEastAsia" w:eastAsiaTheme="minorEastAsia" w:hAnsiTheme="minorEastAsia" w:cs="宋体"/>
                <w:sz w:val="18"/>
                <w:szCs w:val="18"/>
                <w:lang w:val="zh-CN" w:bidi="zh-CN"/>
              </w:rPr>
              <w:t>0</w:t>
            </w:r>
          </w:p>
        </w:tc>
        <w:tc>
          <w:tcPr>
            <w:tcW w:w="1276" w:type="dxa"/>
          </w:tcPr>
          <w:p w:rsidR="00E4521F" w:rsidRPr="009C4073" w:rsidRDefault="00E4521F" w:rsidP="00E4521F">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E4521F" w:rsidRPr="009C4073" w:rsidRDefault="00E4521F" w:rsidP="00E4521F">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城市轨道交通运营管理规章</w:t>
            </w:r>
          </w:p>
        </w:tc>
        <w:tc>
          <w:tcPr>
            <w:tcW w:w="5948" w:type="dxa"/>
          </w:tcPr>
          <w:p w:rsidR="00E4521F" w:rsidRPr="0056621E" w:rsidRDefault="00E4521F" w:rsidP="0056621E">
            <w:pPr>
              <w:spacing w:line="320" w:lineRule="exact"/>
              <w:ind w:firstLineChars="200" w:firstLine="360"/>
              <w:jc w:val="both"/>
              <w:rPr>
                <w:rFonts w:asciiTheme="minorEastAsia" w:eastAsiaTheme="minorEastAsia" w:hAnsiTheme="minorEastAsia" w:cs="仿宋"/>
                <w:sz w:val="18"/>
                <w:szCs w:val="18"/>
              </w:rPr>
            </w:pPr>
            <w:r w:rsidRPr="0056621E">
              <w:rPr>
                <w:rFonts w:asciiTheme="minorEastAsia" w:eastAsiaTheme="minorEastAsia" w:hAnsiTheme="minorEastAsia" w:cs="仿宋" w:hint="eastAsia"/>
                <w:sz w:val="18"/>
                <w:szCs w:val="18"/>
              </w:rPr>
              <w:t>本课程对城市轨道交通运营所涉及的主要设备与岗位进行全面分析，主要阐述了有关人员的岗位职责与作业标准、行车主要设备的操作维护规则，以及安全管理规则等内容。通过该课程学习，使学生熟悉城市轨道交通企业的运行管理规章，同时为后续课程的学习、顶岗实习等奠定基础。</w:t>
            </w:r>
          </w:p>
        </w:tc>
        <w:tc>
          <w:tcPr>
            <w:tcW w:w="567" w:type="dxa"/>
            <w:vAlign w:val="center"/>
          </w:tcPr>
          <w:p w:rsidR="00E4521F" w:rsidRPr="00E4521F" w:rsidRDefault="00E4521F" w:rsidP="00E4521F">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E4521F">
              <w:rPr>
                <w:rFonts w:asciiTheme="minorEastAsia" w:eastAsiaTheme="minorEastAsia" w:hAnsiTheme="minorEastAsia" w:cs="宋体" w:hint="eastAsia"/>
                <w:sz w:val="18"/>
                <w:szCs w:val="18"/>
                <w:lang w:val="zh-CN" w:bidi="zh-CN"/>
              </w:rPr>
              <w:t>3</w:t>
            </w:r>
            <w:r w:rsidRPr="00E4521F">
              <w:rPr>
                <w:rFonts w:asciiTheme="minorEastAsia" w:eastAsiaTheme="minorEastAsia" w:hAnsiTheme="minorEastAsia" w:cs="宋体"/>
                <w:sz w:val="18"/>
                <w:szCs w:val="18"/>
                <w:lang w:val="zh-CN" w:bidi="zh-CN"/>
              </w:rPr>
              <w:t>6</w:t>
            </w:r>
          </w:p>
        </w:tc>
        <w:tc>
          <w:tcPr>
            <w:tcW w:w="578" w:type="dxa"/>
            <w:vAlign w:val="center"/>
          </w:tcPr>
          <w:p w:rsidR="00E4521F" w:rsidRDefault="00E4521F" w:rsidP="00E4521F">
            <w:r w:rsidRPr="00C56911">
              <w:rPr>
                <w:rFonts w:asciiTheme="minorEastAsia" w:eastAsiaTheme="minorEastAsia" w:hAnsiTheme="minorEastAsia" w:cs="宋体" w:hint="eastAsia"/>
                <w:sz w:val="18"/>
                <w:szCs w:val="18"/>
                <w:lang w:val="zh-CN" w:bidi="zh-CN"/>
              </w:rPr>
              <w:t>必修</w:t>
            </w:r>
          </w:p>
        </w:tc>
      </w:tr>
    </w:tbl>
    <w:p w:rsidR="000F26D4" w:rsidRDefault="000F26D4" w:rsidP="000F26D4">
      <w:pPr>
        <w:overflowPunct w:val="0"/>
        <w:adjustRightInd w:val="0"/>
        <w:ind w:firstLineChars="200" w:firstLine="482"/>
        <w:rPr>
          <w:rFonts w:asciiTheme="minorEastAsia" w:eastAsiaTheme="minorEastAsia" w:hAnsiTheme="minorEastAsia"/>
          <w:b/>
          <w:bCs/>
          <w:szCs w:val="24"/>
        </w:rPr>
      </w:pPr>
      <w:r>
        <w:rPr>
          <w:rFonts w:asciiTheme="minorEastAsia" w:eastAsiaTheme="minorEastAsia" w:hAnsiTheme="minorEastAsia" w:hint="eastAsia"/>
          <w:b/>
          <w:bCs/>
          <w:szCs w:val="24"/>
        </w:rPr>
        <w:t>（2）专业核心课程</w:t>
      </w:r>
    </w:p>
    <w:p w:rsidR="003D3A15" w:rsidRDefault="003D3A15"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D26B75" w:rsidRPr="0042775B" w:rsidRDefault="00B82919" w:rsidP="0042775B">
      <w:pPr>
        <w:pStyle w:val="af"/>
      </w:pPr>
      <w:r w:rsidRPr="0042775B">
        <w:rPr>
          <w:rFonts w:hint="eastAsia"/>
        </w:rPr>
        <w:t>表 5</w:t>
      </w:r>
      <w:r w:rsidR="0090710E" w:rsidRPr="0042775B">
        <w:t xml:space="preserve">    </w:t>
      </w:r>
      <w:r w:rsidRPr="0042775B">
        <w:rPr>
          <w:rFonts w:hint="eastAsia"/>
        </w:rPr>
        <w:t>专业核心课程设置</w:t>
      </w:r>
    </w:p>
    <w:tbl>
      <w:tblPr>
        <w:tblW w:w="893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53"/>
        <w:gridCol w:w="1118"/>
        <w:gridCol w:w="6257"/>
        <w:gridCol w:w="425"/>
        <w:gridCol w:w="578"/>
      </w:tblGrid>
      <w:tr w:rsidR="00343662" w:rsidRPr="009C4073" w:rsidTr="00CB4DCA">
        <w:trPr>
          <w:trHeight w:val="799"/>
        </w:trPr>
        <w:tc>
          <w:tcPr>
            <w:tcW w:w="553" w:type="dxa"/>
            <w:shd w:val="clear" w:color="auto" w:fill="DEEAF6" w:themeFill="accent1" w:themeFillTint="33"/>
            <w:vAlign w:val="center"/>
          </w:tcPr>
          <w:p w:rsidR="00343662" w:rsidRPr="00EB6776" w:rsidRDefault="00343662" w:rsidP="00553D11">
            <w:pPr>
              <w:spacing w:line="320" w:lineRule="exact"/>
              <w:jc w:val="center"/>
              <w:rPr>
                <w:rFonts w:asciiTheme="majorEastAsia" w:eastAsiaTheme="majorEastAsia" w:hAnsiTheme="majorEastAsia"/>
                <w:b/>
                <w:bCs/>
                <w:sz w:val="18"/>
                <w:szCs w:val="18"/>
              </w:rPr>
            </w:pPr>
            <w:r w:rsidRPr="00EB6776">
              <w:rPr>
                <w:rFonts w:asciiTheme="majorEastAsia" w:eastAsiaTheme="majorEastAsia" w:hAnsiTheme="majorEastAsia" w:hint="eastAsia"/>
                <w:b/>
                <w:bCs/>
                <w:sz w:val="18"/>
                <w:szCs w:val="18"/>
              </w:rPr>
              <w:t>序号</w:t>
            </w:r>
          </w:p>
        </w:tc>
        <w:tc>
          <w:tcPr>
            <w:tcW w:w="1118" w:type="dxa"/>
            <w:shd w:val="clear" w:color="auto" w:fill="DEEAF6" w:themeFill="accent1" w:themeFillTint="33"/>
            <w:vAlign w:val="center"/>
          </w:tcPr>
          <w:p w:rsidR="00343662" w:rsidRPr="00EB6776" w:rsidRDefault="00343662" w:rsidP="00553D11">
            <w:pPr>
              <w:spacing w:line="320" w:lineRule="exact"/>
              <w:jc w:val="center"/>
              <w:rPr>
                <w:rFonts w:asciiTheme="majorEastAsia" w:eastAsiaTheme="majorEastAsia" w:hAnsiTheme="majorEastAsia"/>
                <w:b/>
                <w:bCs/>
                <w:sz w:val="18"/>
                <w:szCs w:val="18"/>
              </w:rPr>
            </w:pPr>
            <w:r w:rsidRPr="00EB6776">
              <w:rPr>
                <w:rFonts w:asciiTheme="majorEastAsia" w:eastAsiaTheme="majorEastAsia" w:hAnsiTheme="majorEastAsia" w:hint="eastAsia"/>
                <w:b/>
                <w:bCs/>
                <w:sz w:val="18"/>
                <w:szCs w:val="18"/>
              </w:rPr>
              <w:t>课程</w:t>
            </w:r>
          </w:p>
        </w:tc>
        <w:tc>
          <w:tcPr>
            <w:tcW w:w="6257" w:type="dxa"/>
            <w:shd w:val="clear" w:color="auto" w:fill="DEEAF6" w:themeFill="accent1" w:themeFillTint="33"/>
            <w:vAlign w:val="center"/>
          </w:tcPr>
          <w:p w:rsidR="00343662" w:rsidRPr="00EB6776" w:rsidRDefault="00343662" w:rsidP="00553D11">
            <w:pPr>
              <w:spacing w:line="320" w:lineRule="exact"/>
              <w:jc w:val="center"/>
              <w:rPr>
                <w:rFonts w:asciiTheme="majorEastAsia" w:eastAsiaTheme="majorEastAsia" w:hAnsiTheme="majorEastAsia"/>
                <w:b/>
                <w:bCs/>
                <w:sz w:val="18"/>
                <w:szCs w:val="18"/>
              </w:rPr>
            </w:pPr>
            <w:r w:rsidRPr="00EB6776">
              <w:rPr>
                <w:rFonts w:asciiTheme="majorEastAsia" w:eastAsiaTheme="majorEastAsia" w:hAnsiTheme="majorEastAsia" w:hint="eastAsia"/>
                <w:b/>
                <w:bCs/>
                <w:sz w:val="18"/>
                <w:szCs w:val="18"/>
              </w:rPr>
              <w:t>专业核心课程要求和目标</w:t>
            </w:r>
          </w:p>
        </w:tc>
        <w:tc>
          <w:tcPr>
            <w:tcW w:w="425" w:type="dxa"/>
            <w:shd w:val="clear" w:color="auto" w:fill="DEEAF6" w:themeFill="accent1" w:themeFillTint="33"/>
            <w:vAlign w:val="center"/>
          </w:tcPr>
          <w:p w:rsidR="00343662" w:rsidRPr="00EB6776" w:rsidRDefault="00343662" w:rsidP="00553D11">
            <w:pPr>
              <w:spacing w:line="320" w:lineRule="exact"/>
              <w:jc w:val="center"/>
              <w:rPr>
                <w:rFonts w:asciiTheme="majorEastAsia" w:eastAsiaTheme="majorEastAsia" w:hAnsiTheme="majorEastAsia"/>
                <w:b/>
                <w:bCs/>
                <w:sz w:val="18"/>
                <w:szCs w:val="18"/>
              </w:rPr>
            </w:pPr>
            <w:r w:rsidRPr="00EB6776">
              <w:rPr>
                <w:rFonts w:asciiTheme="majorEastAsia" w:eastAsiaTheme="majorEastAsia" w:hAnsiTheme="majorEastAsia" w:hint="eastAsia"/>
                <w:b/>
                <w:bCs/>
                <w:sz w:val="18"/>
                <w:szCs w:val="18"/>
              </w:rPr>
              <w:t>学时参考</w:t>
            </w:r>
          </w:p>
        </w:tc>
        <w:tc>
          <w:tcPr>
            <w:tcW w:w="578" w:type="dxa"/>
            <w:shd w:val="clear" w:color="auto" w:fill="DEEAF6" w:themeFill="accent1" w:themeFillTint="33"/>
            <w:vAlign w:val="center"/>
          </w:tcPr>
          <w:p w:rsidR="00343662" w:rsidRPr="00EB6776" w:rsidRDefault="00343662" w:rsidP="00553D11">
            <w:pPr>
              <w:spacing w:line="320" w:lineRule="exact"/>
              <w:jc w:val="center"/>
              <w:rPr>
                <w:rFonts w:asciiTheme="majorEastAsia" w:eastAsiaTheme="majorEastAsia" w:hAnsiTheme="majorEastAsia"/>
                <w:b/>
                <w:bCs/>
                <w:sz w:val="18"/>
                <w:szCs w:val="18"/>
              </w:rPr>
            </w:pPr>
            <w:r w:rsidRPr="00EB6776">
              <w:rPr>
                <w:rFonts w:asciiTheme="majorEastAsia" w:eastAsiaTheme="majorEastAsia" w:hAnsiTheme="majorEastAsia" w:hint="eastAsia"/>
                <w:b/>
                <w:bCs/>
                <w:sz w:val="18"/>
                <w:szCs w:val="18"/>
              </w:rPr>
              <w:t>必修/选修</w:t>
            </w:r>
          </w:p>
        </w:tc>
      </w:tr>
      <w:tr w:rsidR="00343662" w:rsidRPr="009C4073" w:rsidTr="00553D11">
        <w:trPr>
          <w:trHeight w:val="1175"/>
        </w:trPr>
        <w:tc>
          <w:tcPr>
            <w:tcW w:w="553" w:type="dxa"/>
          </w:tcPr>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1</w:t>
            </w:r>
          </w:p>
        </w:tc>
        <w:tc>
          <w:tcPr>
            <w:tcW w:w="1118" w:type="dxa"/>
          </w:tcPr>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城市轨道交通行车组织</w:t>
            </w:r>
          </w:p>
        </w:tc>
        <w:tc>
          <w:tcPr>
            <w:tcW w:w="6257" w:type="dxa"/>
          </w:tcPr>
          <w:p w:rsidR="00343662" w:rsidRPr="00CB4DCA" w:rsidRDefault="00343662" w:rsidP="00CB4DCA">
            <w:pPr>
              <w:spacing w:line="320" w:lineRule="exact"/>
              <w:ind w:firstLineChars="200" w:firstLine="360"/>
              <w:jc w:val="both"/>
              <w:rPr>
                <w:rFonts w:asciiTheme="minorEastAsia" w:eastAsiaTheme="minorEastAsia" w:hAnsiTheme="minorEastAsia" w:cs="仿宋"/>
                <w:sz w:val="18"/>
                <w:szCs w:val="18"/>
              </w:rPr>
            </w:pPr>
            <w:r w:rsidRPr="00CB4DCA">
              <w:rPr>
                <w:rFonts w:asciiTheme="minorEastAsia" w:eastAsiaTheme="minorEastAsia" w:hAnsiTheme="minorEastAsia" w:cs="仿宋" w:hint="eastAsia"/>
                <w:sz w:val="18"/>
                <w:szCs w:val="18"/>
              </w:rPr>
              <w:t>本课程主要包含值班站长和行车值班员的行车工作职责、线路站场基本知识、自动闭塞法及电话闭塞法接发列车作业程序、接发列车及调车手信号、车站施工组织及防护、调车工作、车站及轨道交通车场行车作业组织、行车标准用语，城市轨道交通行车组织规章等方面的基础知识。</w:t>
            </w:r>
          </w:p>
        </w:tc>
        <w:tc>
          <w:tcPr>
            <w:tcW w:w="425" w:type="dxa"/>
            <w:vAlign w:val="center"/>
          </w:tcPr>
          <w:p w:rsidR="00343662" w:rsidRPr="009C4073" w:rsidRDefault="00553D11"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7</w:t>
            </w:r>
            <w:r>
              <w:rPr>
                <w:rFonts w:asciiTheme="minorEastAsia" w:eastAsiaTheme="minorEastAsia" w:hAnsiTheme="minorEastAsia" w:cs="宋体"/>
                <w:sz w:val="18"/>
                <w:szCs w:val="18"/>
                <w:lang w:val="zh-CN" w:bidi="zh-CN"/>
              </w:rPr>
              <w:t>2</w:t>
            </w:r>
          </w:p>
        </w:tc>
        <w:tc>
          <w:tcPr>
            <w:tcW w:w="578" w:type="dxa"/>
            <w:vAlign w:val="center"/>
          </w:tcPr>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必修</w:t>
            </w:r>
          </w:p>
        </w:tc>
      </w:tr>
      <w:tr w:rsidR="00343662" w:rsidRPr="009C4073" w:rsidTr="00553D11">
        <w:trPr>
          <w:trHeight w:val="935"/>
        </w:trPr>
        <w:tc>
          <w:tcPr>
            <w:tcW w:w="553" w:type="dxa"/>
            <w:vAlign w:val="center"/>
          </w:tcPr>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2</w:t>
            </w:r>
          </w:p>
        </w:tc>
        <w:tc>
          <w:tcPr>
            <w:tcW w:w="1118" w:type="dxa"/>
            <w:vAlign w:val="center"/>
          </w:tcPr>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城市轨道交通客运与票务组织</w:t>
            </w:r>
          </w:p>
        </w:tc>
        <w:tc>
          <w:tcPr>
            <w:tcW w:w="6257" w:type="dxa"/>
            <w:vAlign w:val="center"/>
          </w:tcPr>
          <w:p w:rsidR="00343662" w:rsidRPr="00CB4DCA" w:rsidRDefault="00343662" w:rsidP="00CB4DCA">
            <w:pPr>
              <w:spacing w:line="320" w:lineRule="exact"/>
              <w:ind w:firstLineChars="200" w:firstLine="360"/>
              <w:jc w:val="both"/>
              <w:rPr>
                <w:rFonts w:asciiTheme="minorEastAsia" w:eastAsiaTheme="minorEastAsia" w:hAnsiTheme="minorEastAsia" w:cs="仿宋"/>
                <w:sz w:val="18"/>
                <w:szCs w:val="18"/>
              </w:rPr>
            </w:pPr>
            <w:r w:rsidRPr="00CB4DCA">
              <w:rPr>
                <w:rFonts w:asciiTheme="minorEastAsia" w:eastAsiaTheme="minorEastAsia" w:hAnsiTheme="minorEastAsia" w:cs="仿宋" w:hint="eastAsia"/>
                <w:sz w:val="18"/>
                <w:szCs w:val="18"/>
              </w:rPr>
              <w:t>本课程主要包含城市轨道交通客流调查与预测、客流组织、城市轨道交通车站环控系统、AFC 设备的操作、城市轨道交通票务管理、城市轨道交通站务管理。</w:t>
            </w:r>
          </w:p>
        </w:tc>
        <w:tc>
          <w:tcPr>
            <w:tcW w:w="425" w:type="dxa"/>
            <w:vAlign w:val="center"/>
          </w:tcPr>
          <w:p w:rsidR="00343662" w:rsidRPr="009C4073" w:rsidRDefault="00553D11"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7</w:t>
            </w:r>
            <w:r>
              <w:rPr>
                <w:rFonts w:asciiTheme="minorEastAsia" w:eastAsiaTheme="minorEastAsia" w:hAnsiTheme="minorEastAsia" w:cs="宋体"/>
                <w:sz w:val="18"/>
                <w:szCs w:val="18"/>
                <w:lang w:val="zh-CN" w:bidi="zh-CN"/>
              </w:rPr>
              <w:t>2</w:t>
            </w:r>
          </w:p>
        </w:tc>
        <w:tc>
          <w:tcPr>
            <w:tcW w:w="578" w:type="dxa"/>
            <w:vAlign w:val="center"/>
          </w:tcPr>
          <w:p w:rsidR="00343662" w:rsidRPr="009C4073" w:rsidRDefault="00343662"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必修</w:t>
            </w:r>
          </w:p>
        </w:tc>
      </w:tr>
      <w:tr w:rsidR="00553D11" w:rsidRPr="009C4073" w:rsidTr="008B0C8C">
        <w:trPr>
          <w:trHeight w:val="699"/>
        </w:trPr>
        <w:tc>
          <w:tcPr>
            <w:tcW w:w="553" w:type="dxa"/>
            <w:vAlign w:val="center"/>
          </w:tcPr>
          <w:p w:rsidR="00553D11" w:rsidRPr="009C4073"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3</w:t>
            </w:r>
          </w:p>
        </w:tc>
        <w:tc>
          <w:tcPr>
            <w:tcW w:w="1118" w:type="dxa"/>
          </w:tcPr>
          <w:p w:rsidR="00553D11" w:rsidRPr="00553D11"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553D11" w:rsidRPr="00553D11"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553D11">
              <w:rPr>
                <w:rFonts w:asciiTheme="minorEastAsia" w:eastAsiaTheme="minorEastAsia" w:hAnsiTheme="minorEastAsia" w:cs="宋体" w:hint="eastAsia"/>
                <w:sz w:val="18"/>
                <w:szCs w:val="18"/>
                <w:lang w:val="zh-CN" w:bidi="zh-CN"/>
              </w:rPr>
              <w:t>城市轨道交通信号与通信</w:t>
            </w:r>
          </w:p>
        </w:tc>
        <w:tc>
          <w:tcPr>
            <w:tcW w:w="6257" w:type="dxa"/>
          </w:tcPr>
          <w:p w:rsidR="00553D11" w:rsidRPr="00CB4DCA" w:rsidRDefault="00553D11" w:rsidP="00CB4DCA">
            <w:pPr>
              <w:spacing w:line="320" w:lineRule="exact"/>
              <w:ind w:firstLineChars="200" w:firstLine="360"/>
              <w:jc w:val="both"/>
              <w:rPr>
                <w:rFonts w:asciiTheme="minorEastAsia" w:eastAsiaTheme="minorEastAsia" w:hAnsiTheme="minorEastAsia" w:cs="仿宋"/>
                <w:sz w:val="18"/>
                <w:szCs w:val="18"/>
              </w:rPr>
            </w:pPr>
            <w:r w:rsidRPr="00CB4DCA">
              <w:rPr>
                <w:rFonts w:asciiTheme="minorEastAsia" w:eastAsiaTheme="minorEastAsia" w:hAnsiTheme="minorEastAsia" w:cs="仿宋" w:hint="eastAsia"/>
                <w:sz w:val="18"/>
                <w:szCs w:val="18"/>
              </w:rPr>
              <w:t>本课程是城市轨道交通运营管理专业学生的一门必修专业课。主要内容包括：信号基础设备与通信系统的安全，信号基础设备，轨道电路， 车站联锁，区间闭塞，列车自动控制（ATC）系统，ATO 与 ATS 系统， 城市轨道交通 CBTC 系统，城市轨道交通通信系统。通过该课程的学习， 为后续的行车组织、应急处理等课程奠定基础。</w:t>
            </w:r>
          </w:p>
        </w:tc>
        <w:tc>
          <w:tcPr>
            <w:tcW w:w="425" w:type="dxa"/>
            <w:vAlign w:val="center"/>
          </w:tcPr>
          <w:p w:rsidR="00553D11" w:rsidRPr="009C4073"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7</w:t>
            </w:r>
            <w:r>
              <w:rPr>
                <w:rFonts w:asciiTheme="minorEastAsia" w:eastAsiaTheme="minorEastAsia" w:hAnsiTheme="minorEastAsia" w:cs="宋体"/>
                <w:sz w:val="18"/>
                <w:szCs w:val="18"/>
                <w:lang w:val="zh-CN" w:bidi="zh-CN"/>
              </w:rPr>
              <w:t>2</w:t>
            </w:r>
          </w:p>
        </w:tc>
        <w:tc>
          <w:tcPr>
            <w:tcW w:w="578" w:type="dxa"/>
            <w:vAlign w:val="center"/>
          </w:tcPr>
          <w:p w:rsidR="00553D11" w:rsidRPr="009C4073"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必修</w:t>
            </w:r>
          </w:p>
        </w:tc>
      </w:tr>
      <w:tr w:rsidR="00553D11" w:rsidRPr="009C4073" w:rsidTr="00553D11">
        <w:trPr>
          <w:trHeight w:val="948"/>
        </w:trPr>
        <w:tc>
          <w:tcPr>
            <w:tcW w:w="553" w:type="dxa"/>
            <w:vAlign w:val="center"/>
          </w:tcPr>
          <w:p w:rsidR="00553D11"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4</w:t>
            </w:r>
          </w:p>
        </w:tc>
        <w:tc>
          <w:tcPr>
            <w:tcW w:w="1118" w:type="dxa"/>
          </w:tcPr>
          <w:p w:rsidR="00553D11" w:rsidRPr="009C4073"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城市轨道交通礼仪与形体训练</w:t>
            </w:r>
          </w:p>
        </w:tc>
        <w:tc>
          <w:tcPr>
            <w:tcW w:w="6257" w:type="dxa"/>
          </w:tcPr>
          <w:p w:rsidR="00553D11" w:rsidRPr="00CB4DCA" w:rsidRDefault="00553D11" w:rsidP="00CB4DCA">
            <w:pPr>
              <w:spacing w:line="320" w:lineRule="exact"/>
              <w:ind w:firstLineChars="200" w:firstLine="360"/>
              <w:jc w:val="both"/>
              <w:rPr>
                <w:rFonts w:asciiTheme="minorEastAsia" w:eastAsiaTheme="minorEastAsia" w:hAnsiTheme="minorEastAsia" w:cs="仿宋"/>
                <w:sz w:val="18"/>
                <w:szCs w:val="18"/>
              </w:rPr>
            </w:pPr>
            <w:r w:rsidRPr="00CB4DCA">
              <w:rPr>
                <w:rFonts w:asciiTheme="minorEastAsia" w:eastAsiaTheme="minorEastAsia" w:hAnsiTheme="minorEastAsia" w:cs="仿宋" w:hint="eastAsia"/>
                <w:sz w:val="18"/>
                <w:szCs w:val="18"/>
              </w:rPr>
              <w:t>本课程主要包含城市轨道交通客运服务特性与核心要素、服务人员的基本礼仪、车站客运服务、乘客投诉处理、客运服务质量评价等知识。</w:t>
            </w:r>
          </w:p>
        </w:tc>
        <w:tc>
          <w:tcPr>
            <w:tcW w:w="425" w:type="dxa"/>
            <w:vAlign w:val="center"/>
          </w:tcPr>
          <w:p w:rsidR="00553D11" w:rsidRPr="009C4073"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7</w:t>
            </w:r>
            <w:r>
              <w:rPr>
                <w:rFonts w:asciiTheme="minorEastAsia" w:eastAsiaTheme="minorEastAsia" w:hAnsiTheme="minorEastAsia" w:cs="宋体"/>
                <w:sz w:val="18"/>
                <w:szCs w:val="18"/>
                <w:lang w:val="zh-CN" w:bidi="zh-CN"/>
              </w:rPr>
              <w:t>2</w:t>
            </w:r>
          </w:p>
        </w:tc>
        <w:tc>
          <w:tcPr>
            <w:tcW w:w="578" w:type="dxa"/>
            <w:vAlign w:val="center"/>
          </w:tcPr>
          <w:p w:rsidR="00553D11" w:rsidRPr="009C4073"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必修</w:t>
            </w:r>
          </w:p>
        </w:tc>
      </w:tr>
      <w:tr w:rsidR="00553D11" w:rsidRPr="009C4073" w:rsidTr="00553D11">
        <w:trPr>
          <w:trHeight w:val="1203"/>
        </w:trPr>
        <w:tc>
          <w:tcPr>
            <w:tcW w:w="553" w:type="dxa"/>
          </w:tcPr>
          <w:p w:rsidR="00553D11"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553D11"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553D11" w:rsidRPr="009C4073"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5</w:t>
            </w:r>
          </w:p>
        </w:tc>
        <w:tc>
          <w:tcPr>
            <w:tcW w:w="1118" w:type="dxa"/>
          </w:tcPr>
          <w:p w:rsidR="00553D11" w:rsidRPr="00553D11"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553D11" w:rsidRPr="00553D11"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553D11">
              <w:rPr>
                <w:rFonts w:asciiTheme="minorEastAsia" w:eastAsiaTheme="minorEastAsia" w:hAnsiTheme="minorEastAsia" w:cs="宋体" w:hint="eastAsia"/>
                <w:sz w:val="18"/>
                <w:szCs w:val="18"/>
                <w:lang w:val="zh-CN" w:bidi="zh-CN"/>
              </w:rPr>
              <w:t>城市轨道交通车站设备</w:t>
            </w:r>
          </w:p>
        </w:tc>
        <w:tc>
          <w:tcPr>
            <w:tcW w:w="6257" w:type="dxa"/>
          </w:tcPr>
          <w:p w:rsidR="00553D11" w:rsidRPr="00CB4DCA" w:rsidRDefault="00553D11" w:rsidP="00CB4DCA">
            <w:pPr>
              <w:spacing w:line="320" w:lineRule="exact"/>
              <w:ind w:firstLineChars="200" w:firstLine="360"/>
              <w:jc w:val="both"/>
              <w:rPr>
                <w:rFonts w:asciiTheme="minorEastAsia" w:eastAsiaTheme="minorEastAsia" w:hAnsiTheme="minorEastAsia" w:cs="仿宋"/>
                <w:sz w:val="18"/>
                <w:szCs w:val="18"/>
              </w:rPr>
            </w:pPr>
            <w:r w:rsidRPr="00CB4DCA">
              <w:rPr>
                <w:rFonts w:asciiTheme="minorEastAsia" w:eastAsiaTheme="minorEastAsia" w:hAnsiTheme="minorEastAsia" w:cs="仿宋" w:hint="eastAsia"/>
                <w:sz w:val="18"/>
                <w:szCs w:val="18"/>
              </w:rPr>
              <w:t>本课程目标在于培养学生正确使用车站机电设备（包括站台安全门、防灾报警 FAS 系统、电扶梯、环空系统、低压配电及照明、机电设备监控系统等）的方法，为乘客提供安全、舒适、快捷、便利乘车环境； 能够判断车站设备常见故障并进行处理，并做好车站设备的基本养护； 非正常情况下，能综合运用车站设备，组织列车安全运行、组织乘客紧急疏散。</w:t>
            </w:r>
          </w:p>
        </w:tc>
        <w:tc>
          <w:tcPr>
            <w:tcW w:w="425" w:type="dxa"/>
            <w:vAlign w:val="center"/>
          </w:tcPr>
          <w:p w:rsidR="00553D11" w:rsidRPr="009C4073"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7</w:t>
            </w:r>
            <w:r>
              <w:rPr>
                <w:rFonts w:asciiTheme="minorEastAsia" w:eastAsiaTheme="minorEastAsia" w:hAnsiTheme="minorEastAsia" w:cs="宋体"/>
                <w:sz w:val="18"/>
                <w:szCs w:val="18"/>
                <w:lang w:val="zh-CN" w:bidi="zh-CN"/>
              </w:rPr>
              <w:t>2</w:t>
            </w:r>
          </w:p>
        </w:tc>
        <w:tc>
          <w:tcPr>
            <w:tcW w:w="578" w:type="dxa"/>
            <w:vAlign w:val="center"/>
          </w:tcPr>
          <w:p w:rsidR="00553D11" w:rsidRPr="009C4073"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必修</w:t>
            </w:r>
          </w:p>
        </w:tc>
      </w:tr>
      <w:tr w:rsidR="00553D11" w:rsidRPr="009C4073" w:rsidTr="00553D11">
        <w:trPr>
          <w:trHeight w:val="1723"/>
        </w:trPr>
        <w:tc>
          <w:tcPr>
            <w:tcW w:w="553" w:type="dxa"/>
          </w:tcPr>
          <w:p w:rsidR="00553D11" w:rsidRPr="009C4073"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553D11" w:rsidRPr="009C4073"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553D11" w:rsidRPr="009C4073"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sz w:val="18"/>
                <w:szCs w:val="18"/>
                <w:lang w:val="zh-CN" w:bidi="zh-CN"/>
              </w:rPr>
              <w:t>6</w:t>
            </w:r>
          </w:p>
        </w:tc>
        <w:tc>
          <w:tcPr>
            <w:tcW w:w="1118" w:type="dxa"/>
            <w:vAlign w:val="center"/>
          </w:tcPr>
          <w:p w:rsidR="00553D11" w:rsidRPr="009C4073"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城市轨道交通安全与应急处理</w:t>
            </w:r>
          </w:p>
        </w:tc>
        <w:tc>
          <w:tcPr>
            <w:tcW w:w="6257" w:type="dxa"/>
            <w:vAlign w:val="center"/>
          </w:tcPr>
          <w:p w:rsidR="00553D11" w:rsidRPr="00CB4DCA" w:rsidRDefault="00553D11" w:rsidP="00CB4DCA">
            <w:pPr>
              <w:spacing w:line="320" w:lineRule="exact"/>
              <w:ind w:firstLineChars="200" w:firstLine="360"/>
              <w:jc w:val="both"/>
              <w:rPr>
                <w:rFonts w:asciiTheme="minorEastAsia" w:eastAsiaTheme="minorEastAsia" w:hAnsiTheme="minorEastAsia" w:cs="仿宋"/>
                <w:sz w:val="18"/>
                <w:szCs w:val="18"/>
              </w:rPr>
            </w:pPr>
            <w:r w:rsidRPr="00CB4DCA">
              <w:rPr>
                <w:rFonts w:asciiTheme="minorEastAsia" w:eastAsiaTheme="minorEastAsia" w:hAnsiTheme="minorEastAsia" w:cs="仿宋" w:hint="eastAsia"/>
                <w:sz w:val="18"/>
                <w:szCs w:val="18"/>
              </w:rPr>
              <w:t>课程主要包含安全管理的基础知识、安全生产法律法规以及城市轨道交通通用安全管理技术，事故的预防和防治理论，各种事故及突发事件的处理和处置预案及实施方法，安全及消防设备设施的使用和操作，城市轨道交通应急救援，事故的现场保护及事后处理，事故的调查与分析，城市轨道危险源的辨识，职业危害与防护，安全报表的填写， 安全指标的分析和评价。</w:t>
            </w:r>
          </w:p>
        </w:tc>
        <w:tc>
          <w:tcPr>
            <w:tcW w:w="425" w:type="dxa"/>
            <w:vAlign w:val="center"/>
          </w:tcPr>
          <w:p w:rsidR="00553D11" w:rsidRPr="009C4073"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7</w:t>
            </w:r>
            <w:r>
              <w:rPr>
                <w:rFonts w:asciiTheme="minorEastAsia" w:eastAsiaTheme="minorEastAsia" w:hAnsiTheme="minorEastAsia" w:cs="宋体"/>
                <w:sz w:val="18"/>
                <w:szCs w:val="18"/>
                <w:lang w:val="zh-CN" w:bidi="zh-CN"/>
              </w:rPr>
              <w:t>2</w:t>
            </w:r>
          </w:p>
        </w:tc>
        <w:tc>
          <w:tcPr>
            <w:tcW w:w="578" w:type="dxa"/>
            <w:vAlign w:val="center"/>
          </w:tcPr>
          <w:p w:rsidR="00553D11" w:rsidRPr="009C4073" w:rsidRDefault="00553D11" w:rsidP="00553D11">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必修</w:t>
            </w:r>
          </w:p>
        </w:tc>
      </w:tr>
    </w:tbl>
    <w:p w:rsidR="00CB4DCA" w:rsidRDefault="00CB4DCA" w:rsidP="00CB4DCA">
      <w:pPr>
        <w:overflowPunct w:val="0"/>
        <w:adjustRightInd w:val="0"/>
        <w:rPr>
          <w:rFonts w:asciiTheme="minorEastAsia" w:eastAsiaTheme="minorEastAsia" w:hAnsiTheme="minorEastAsia"/>
          <w:b/>
          <w:bCs/>
          <w:szCs w:val="24"/>
        </w:rPr>
      </w:pPr>
    </w:p>
    <w:p w:rsidR="00E140B9" w:rsidRDefault="00E140B9" w:rsidP="00CB4DCA">
      <w:pPr>
        <w:overflowPunct w:val="0"/>
        <w:adjustRightInd w:val="0"/>
        <w:ind w:firstLineChars="200" w:firstLine="482"/>
        <w:rPr>
          <w:rFonts w:asciiTheme="minorEastAsia" w:eastAsiaTheme="minorEastAsia" w:hAnsiTheme="minorEastAsia"/>
          <w:b/>
          <w:bCs/>
          <w:szCs w:val="24"/>
        </w:rPr>
      </w:pPr>
      <w:r>
        <w:rPr>
          <w:rFonts w:asciiTheme="minorEastAsia" w:eastAsiaTheme="minorEastAsia" w:hAnsiTheme="minorEastAsia" w:hint="eastAsia"/>
          <w:b/>
          <w:bCs/>
          <w:szCs w:val="24"/>
        </w:rPr>
        <w:t>（3）专业拓展课程</w:t>
      </w:r>
    </w:p>
    <w:p w:rsidR="00E140B9" w:rsidRDefault="00E140B9" w:rsidP="009C4073">
      <w:pPr>
        <w:widowControl w:val="0"/>
        <w:autoSpaceDE w:val="0"/>
        <w:autoSpaceDN w:val="0"/>
        <w:spacing w:line="320" w:lineRule="atLeast"/>
        <w:jc w:val="center"/>
        <w:rPr>
          <w:rFonts w:asciiTheme="minorEastAsia" w:eastAsiaTheme="minorEastAsia" w:hAnsiTheme="minorEastAsia" w:cs="宋体"/>
          <w:sz w:val="18"/>
          <w:szCs w:val="18"/>
          <w:lang w:val="zh-CN" w:bidi="zh-CN"/>
        </w:rPr>
      </w:pPr>
    </w:p>
    <w:p w:rsidR="00D26B75" w:rsidRPr="00CB4DCA" w:rsidRDefault="00B82919" w:rsidP="00CB4DCA">
      <w:pPr>
        <w:pStyle w:val="af"/>
      </w:pPr>
      <w:r w:rsidRPr="00CB4DCA">
        <w:rPr>
          <w:rFonts w:hint="eastAsia"/>
        </w:rPr>
        <w:t>表 6</w:t>
      </w:r>
      <w:r w:rsidR="0090710E" w:rsidRPr="00CB4DCA">
        <w:t xml:space="preserve">    </w:t>
      </w:r>
      <w:r w:rsidRPr="00CB4DCA">
        <w:rPr>
          <w:rFonts w:hint="eastAsia"/>
        </w:rPr>
        <w:t>专业拓展课程设置及教学安排</w:t>
      </w:r>
    </w:p>
    <w:tbl>
      <w:tblPr>
        <w:tblW w:w="893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94"/>
        <w:gridCol w:w="1007"/>
        <w:gridCol w:w="5812"/>
        <w:gridCol w:w="709"/>
        <w:gridCol w:w="709"/>
      </w:tblGrid>
      <w:tr w:rsidR="00343662" w:rsidRPr="009C4073" w:rsidTr="00DA6C73">
        <w:trPr>
          <w:trHeight w:val="799"/>
        </w:trPr>
        <w:tc>
          <w:tcPr>
            <w:tcW w:w="694" w:type="dxa"/>
            <w:shd w:val="clear" w:color="auto" w:fill="DEEAF6" w:themeFill="accent1" w:themeFillTint="33"/>
            <w:vAlign w:val="center"/>
          </w:tcPr>
          <w:p w:rsidR="00343662" w:rsidRPr="00DA6C73" w:rsidRDefault="00343662" w:rsidP="00DA6C73">
            <w:pPr>
              <w:spacing w:line="320" w:lineRule="exact"/>
              <w:jc w:val="center"/>
              <w:rPr>
                <w:rFonts w:asciiTheme="majorEastAsia" w:eastAsiaTheme="majorEastAsia" w:hAnsiTheme="majorEastAsia"/>
                <w:b/>
                <w:bCs/>
                <w:sz w:val="18"/>
                <w:szCs w:val="18"/>
              </w:rPr>
            </w:pPr>
            <w:r w:rsidRPr="00DA6C73">
              <w:rPr>
                <w:rFonts w:asciiTheme="majorEastAsia" w:eastAsiaTheme="majorEastAsia" w:hAnsiTheme="majorEastAsia" w:hint="eastAsia"/>
                <w:b/>
                <w:bCs/>
                <w:sz w:val="18"/>
                <w:szCs w:val="18"/>
              </w:rPr>
              <w:t>序号</w:t>
            </w:r>
          </w:p>
        </w:tc>
        <w:tc>
          <w:tcPr>
            <w:tcW w:w="1007" w:type="dxa"/>
            <w:shd w:val="clear" w:color="auto" w:fill="DEEAF6" w:themeFill="accent1" w:themeFillTint="33"/>
            <w:vAlign w:val="center"/>
          </w:tcPr>
          <w:p w:rsidR="00343662" w:rsidRPr="00DA6C73" w:rsidRDefault="00343662" w:rsidP="00DA6C73">
            <w:pPr>
              <w:spacing w:line="320" w:lineRule="exact"/>
              <w:jc w:val="center"/>
              <w:rPr>
                <w:rFonts w:asciiTheme="majorEastAsia" w:eastAsiaTheme="majorEastAsia" w:hAnsiTheme="majorEastAsia"/>
                <w:b/>
                <w:bCs/>
                <w:sz w:val="18"/>
                <w:szCs w:val="18"/>
              </w:rPr>
            </w:pPr>
            <w:r w:rsidRPr="00DA6C73">
              <w:rPr>
                <w:rFonts w:asciiTheme="majorEastAsia" w:eastAsiaTheme="majorEastAsia" w:hAnsiTheme="majorEastAsia" w:hint="eastAsia"/>
                <w:b/>
                <w:bCs/>
                <w:sz w:val="18"/>
                <w:szCs w:val="18"/>
              </w:rPr>
              <w:t>课程</w:t>
            </w:r>
          </w:p>
        </w:tc>
        <w:tc>
          <w:tcPr>
            <w:tcW w:w="5812" w:type="dxa"/>
            <w:shd w:val="clear" w:color="auto" w:fill="DEEAF6" w:themeFill="accent1" w:themeFillTint="33"/>
            <w:vAlign w:val="center"/>
          </w:tcPr>
          <w:p w:rsidR="00343662" w:rsidRPr="00DA6C73" w:rsidRDefault="00343662" w:rsidP="00DA6C73">
            <w:pPr>
              <w:spacing w:line="320" w:lineRule="exact"/>
              <w:jc w:val="center"/>
              <w:rPr>
                <w:rFonts w:asciiTheme="majorEastAsia" w:eastAsiaTheme="majorEastAsia" w:hAnsiTheme="majorEastAsia"/>
                <w:b/>
                <w:bCs/>
                <w:sz w:val="18"/>
                <w:szCs w:val="18"/>
              </w:rPr>
            </w:pPr>
            <w:r w:rsidRPr="00DA6C73">
              <w:rPr>
                <w:rFonts w:asciiTheme="majorEastAsia" w:eastAsiaTheme="majorEastAsia" w:hAnsiTheme="majorEastAsia" w:hint="eastAsia"/>
                <w:b/>
                <w:bCs/>
                <w:sz w:val="18"/>
                <w:szCs w:val="18"/>
              </w:rPr>
              <w:t>专业拓展课程要求和目标</w:t>
            </w:r>
          </w:p>
        </w:tc>
        <w:tc>
          <w:tcPr>
            <w:tcW w:w="709" w:type="dxa"/>
            <w:shd w:val="clear" w:color="auto" w:fill="DEEAF6" w:themeFill="accent1" w:themeFillTint="33"/>
            <w:vAlign w:val="center"/>
          </w:tcPr>
          <w:p w:rsidR="00DA6C73" w:rsidRDefault="00343662" w:rsidP="00DA6C73">
            <w:pPr>
              <w:spacing w:line="320" w:lineRule="exact"/>
              <w:jc w:val="center"/>
              <w:rPr>
                <w:rFonts w:asciiTheme="majorEastAsia" w:eastAsiaTheme="majorEastAsia" w:hAnsiTheme="majorEastAsia"/>
                <w:b/>
                <w:bCs/>
                <w:sz w:val="18"/>
                <w:szCs w:val="18"/>
              </w:rPr>
            </w:pPr>
            <w:r w:rsidRPr="00DA6C73">
              <w:rPr>
                <w:rFonts w:asciiTheme="majorEastAsia" w:eastAsiaTheme="majorEastAsia" w:hAnsiTheme="majorEastAsia" w:hint="eastAsia"/>
                <w:b/>
                <w:bCs/>
                <w:sz w:val="18"/>
                <w:szCs w:val="18"/>
              </w:rPr>
              <w:t>学时</w:t>
            </w:r>
          </w:p>
          <w:p w:rsidR="00343662" w:rsidRPr="00DA6C73" w:rsidRDefault="00343662" w:rsidP="00DA6C73">
            <w:pPr>
              <w:spacing w:line="320" w:lineRule="exact"/>
              <w:jc w:val="center"/>
              <w:rPr>
                <w:rFonts w:asciiTheme="majorEastAsia" w:eastAsiaTheme="majorEastAsia" w:hAnsiTheme="majorEastAsia"/>
                <w:b/>
                <w:bCs/>
                <w:sz w:val="18"/>
                <w:szCs w:val="18"/>
              </w:rPr>
            </w:pPr>
            <w:r w:rsidRPr="00DA6C73">
              <w:rPr>
                <w:rFonts w:asciiTheme="majorEastAsia" w:eastAsiaTheme="majorEastAsia" w:hAnsiTheme="majorEastAsia" w:hint="eastAsia"/>
                <w:b/>
                <w:bCs/>
                <w:sz w:val="18"/>
                <w:szCs w:val="18"/>
              </w:rPr>
              <w:t>参考</w:t>
            </w:r>
          </w:p>
        </w:tc>
        <w:tc>
          <w:tcPr>
            <w:tcW w:w="709" w:type="dxa"/>
            <w:shd w:val="clear" w:color="auto" w:fill="DEEAF6" w:themeFill="accent1" w:themeFillTint="33"/>
            <w:vAlign w:val="center"/>
          </w:tcPr>
          <w:p w:rsidR="00DA6C73" w:rsidRDefault="00343662" w:rsidP="00DA6C73">
            <w:pPr>
              <w:spacing w:line="320" w:lineRule="exact"/>
              <w:jc w:val="center"/>
              <w:rPr>
                <w:rFonts w:asciiTheme="majorEastAsia" w:eastAsiaTheme="majorEastAsia" w:hAnsiTheme="majorEastAsia"/>
                <w:b/>
                <w:bCs/>
                <w:sz w:val="18"/>
                <w:szCs w:val="18"/>
              </w:rPr>
            </w:pPr>
            <w:r w:rsidRPr="00DA6C73">
              <w:rPr>
                <w:rFonts w:asciiTheme="majorEastAsia" w:eastAsiaTheme="majorEastAsia" w:hAnsiTheme="majorEastAsia" w:hint="eastAsia"/>
                <w:b/>
                <w:bCs/>
                <w:sz w:val="18"/>
                <w:szCs w:val="18"/>
              </w:rPr>
              <w:t>必修/</w:t>
            </w:r>
          </w:p>
          <w:p w:rsidR="00343662" w:rsidRPr="00DA6C73" w:rsidRDefault="00343662" w:rsidP="00DA6C73">
            <w:pPr>
              <w:spacing w:line="320" w:lineRule="exact"/>
              <w:jc w:val="center"/>
              <w:rPr>
                <w:rFonts w:asciiTheme="majorEastAsia" w:eastAsiaTheme="majorEastAsia" w:hAnsiTheme="majorEastAsia"/>
                <w:b/>
                <w:bCs/>
                <w:sz w:val="18"/>
                <w:szCs w:val="18"/>
              </w:rPr>
            </w:pPr>
            <w:r w:rsidRPr="00DA6C73">
              <w:rPr>
                <w:rFonts w:asciiTheme="majorEastAsia" w:eastAsiaTheme="majorEastAsia" w:hAnsiTheme="majorEastAsia" w:hint="eastAsia"/>
                <w:b/>
                <w:bCs/>
                <w:sz w:val="18"/>
                <w:szCs w:val="18"/>
              </w:rPr>
              <w:t>选修</w:t>
            </w:r>
          </w:p>
        </w:tc>
      </w:tr>
      <w:tr w:rsidR="00E140B9" w:rsidRPr="009C4073" w:rsidTr="00744571">
        <w:trPr>
          <w:trHeight w:val="1500"/>
        </w:trPr>
        <w:tc>
          <w:tcPr>
            <w:tcW w:w="694" w:type="dxa"/>
            <w:vAlign w:val="center"/>
          </w:tcPr>
          <w:p w:rsidR="00E140B9" w:rsidRPr="009C4073" w:rsidRDefault="00E140B9" w:rsidP="00E140B9">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1</w:t>
            </w:r>
          </w:p>
        </w:tc>
        <w:tc>
          <w:tcPr>
            <w:tcW w:w="1007" w:type="dxa"/>
            <w:vAlign w:val="center"/>
          </w:tcPr>
          <w:p w:rsidR="00E140B9" w:rsidRPr="009C4073" w:rsidRDefault="00E140B9" w:rsidP="00E140B9">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铁路</w:t>
            </w:r>
            <w:r w:rsidRPr="009C4073">
              <w:rPr>
                <w:rFonts w:asciiTheme="minorEastAsia" w:eastAsiaTheme="minorEastAsia" w:hAnsiTheme="minorEastAsia" w:cs="宋体" w:hint="eastAsia"/>
                <w:sz w:val="18"/>
                <w:szCs w:val="18"/>
                <w:lang w:val="zh-CN" w:bidi="zh-CN"/>
              </w:rPr>
              <w:t>运输市场营销</w:t>
            </w:r>
          </w:p>
        </w:tc>
        <w:tc>
          <w:tcPr>
            <w:tcW w:w="5812" w:type="dxa"/>
          </w:tcPr>
          <w:p w:rsidR="00E140B9" w:rsidRPr="00744571" w:rsidRDefault="00E140B9" w:rsidP="00744571">
            <w:pPr>
              <w:spacing w:line="320" w:lineRule="exact"/>
              <w:ind w:firstLineChars="200" w:firstLine="360"/>
              <w:jc w:val="both"/>
              <w:rPr>
                <w:rFonts w:asciiTheme="minorEastAsia" w:eastAsiaTheme="minorEastAsia" w:hAnsiTheme="minorEastAsia" w:cs="仿宋"/>
                <w:sz w:val="18"/>
                <w:szCs w:val="18"/>
              </w:rPr>
            </w:pPr>
            <w:r w:rsidRPr="00744571">
              <w:rPr>
                <w:rFonts w:asciiTheme="minorEastAsia" w:eastAsiaTheme="minorEastAsia" w:hAnsiTheme="minorEastAsia" w:cs="仿宋" w:hint="eastAsia"/>
                <w:sz w:val="18"/>
                <w:szCs w:val="18"/>
              </w:rPr>
              <w:t>本课程在运输市场与运输市场营销的基本概念基础上，对运输市场分析调查、预测、市场细分及目标市场选择、网络营销、营销管理、营销信息系统进行了系统的讲授，并结合我国轨道交通运输实际，讲授运输产品策略、运输价格策略及运输企业分销渠道策略、促销策略等策略理论。</w:t>
            </w:r>
          </w:p>
        </w:tc>
        <w:tc>
          <w:tcPr>
            <w:tcW w:w="709" w:type="dxa"/>
            <w:vAlign w:val="center"/>
          </w:tcPr>
          <w:p w:rsidR="00E140B9" w:rsidRPr="009C4073" w:rsidRDefault="00E140B9" w:rsidP="00E140B9">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3</w:t>
            </w:r>
            <w:r>
              <w:rPr>
                <w:rFonts w:asciiTheme="minorEastAsia" w:eastAsiaTheme="minorEastAsia" w:hAnsiTheme="minorEastAsia" w:cs="宋体"/>
                <w:sz w:val="18"/>
                <w:szCs w:val="18"/>
                <w:lang w:val="zh-CN" w:bidi="zh-CN"/>
              </w:rPr>
              <w:t>6</w:t>
            </w:r>
          </w:p>
        </w:tc>
        <w:tc>
          <w:tcPr>
            <w:tcW w:w="709" w:type="dxa"/>
            <w:vAlign w:val="center"/>
          </w:tcPr>
          <w:p w:rsidR="00E140B9" w:rsidRPr="009C4073" w:rsidRDefault="00E140B9" w:rsidP="00E140B9">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必修</w:t>
            </w:r>
          </w:p>
        </w:tc>
      </w:tr>
      <w:tr w:rsidR="00E140B9" w:rsidRPr="009C4073" w:rsidTr="00744571">
        <w:trPr>
          <w:trHeight w:val="1500"/>
        </w:trPr>
        <w:tc>
          <w:tcPr>
            <w:tcW w:w="694" w:type="dxa"/>
            <w:vAlign w:val="center"/>
          </w:tcPr>
          <w:p w:rsidR="00E140B9" w:rsidRDefault="00E140B9" w:rsidP="00E140B9">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2</w:t>
            </w:r>
          </w:p>
        </w:tc>
        <w:tc>
          <w:tcPr>
            <w:tcW w:w="1007" w:type="dxa"/>
            <w:vAlign w:val="center"/>
          </w:tcPr>
          <w:p w:rsidR="00E140B9" w:rsidRPr="009C4073" w:rsidRDefault="00E140B9" w:rsidP="00E140B9">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高速动车组技术</w:t>
            </w:r>
          </w:p>
        </w:tc>
        <w:tc>
          <w:tcPr>
            <w:tcW w:w="5812" w:type="dxa"/>
          </w:tcPr>
          <w:p w:rsidR="00E140B9" w:rsidRPr="00744571" w:rsidRDefault="00E140B9" w:rsidP="00744571">
            <w:pPr>
              <w:spacing w:line="320" w:lineRule="exact"/>
              <w:ind w:firstLineChars="200" w:firstLine="360"/>
              <w:jc w:val="both"/>
              <w:rPr>
                <w:rFonts w:asciiTheme="minorEastAsia" w:eastAsiaTheme="minorEastAsia" w:hAnsiTheme="minorEastAsia" w:cs="仿宋"/>
                <w:sz w:val="18"/>
                <w:szCs w:val="18"/>
              </w:rPr>
            </w:pPr>
            <w:r w:rsidRPr="00744571">
              <w:rPr>
                <w:rFonts w:asciiTheme="minorEastAsia" w:eastAsiaTheme="minorEastAsia" w:hAnsiTheme="minorEastAsia" w:cs="仿宋" w:hint="eastAsia"/>
                <w:sz w:val="18"/>
                <w:szCs w:val="18"/>
              </w:rPr>
              <w:t>本课程主要教学内容为：我国机车车辆的发展概况及我国在自主研发上取得的成绩；各国高速铁路的概况；日、德、法等高速动车组技术领先国家最具特色的技术；我国 CRH 系列动车组总体、轻量化、转向架、交流传动、受流、制动、控制和管理、人机工程和节能环保等九大关键技术；最后展望了中国高速列车未来的发展方向。</w:t>
            </w:r>
          </w:p>
        </w:tc>
        <w:tc>
          <w:tcPr>
            <w:tcW w:w="709" w:type="dxa"/>
            <w:vAlign w:val="center"/>
          </w:tcPr>
          <w:p w:rsidR="00E140B9" w:rsidRPr="009C4073" w:rsidRDefault="00E140B9" w:rsidP="00E140B9">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3</w:t>
            </w:r>
            <w:r>
              <w:rPr>
                <w:rFonts w:asciiTheme="minorEastAsia" w:eastAsiaTheme="minorEastAsia" w:hAnsiTheme="minorEastAsia" w:cs="宋体"/>
                <w:sz w:val="18"/>
                <w:szCs w:val="18"/>
                <w:lang w:val="zh-CN" w:bidi="zh-CN"/>
              </w:rPr>
              <w:t>6</w:t>
            </w:r>
          </w:p>
        </w:tc>
        <w:tc>
          <w:tcPr>
            <w:tcW w:w="709" w:type="dxa"/>
            <w:vAlign w:val="center"/>
          </w:tcPr>
          <w:p w:rsidR="00E140B9" w:rsidRPr="009C4073" w:rsidRDefault="00E140B9" w:rsidP="00E140B9">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必修</w:t>
            </w:r>
          </w:p>
        </w:tc>
      </w:tr>
      <w:tr w:rsidR="00E140B9" w:rsidRPr="009C4073" w:rsidTr="00744571">
        <w:trPr>
          <w:trHeight w:val="1500"/>
        </w:trPr>
        <w:tc>
          <w:tcPr>
            <w:tcW w:w="694" w:type="dxa"/>
            <w:vAlign w:val="center"/>
          </w:tcPr>
          <w:p w:rsidR="00E140B9" w:rsidRDefault="00E140B9" w:rsidP="00E140B9">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3</w:t>
            </w:r>
          </w:p>
        </w:tc>
        <w:tc>
          <w:tcPr>
            <w:tcW w:w="1007" w:type="dxa"/>
            <w:vAlign w:val="center"/>
          </w:tcPr>
          <w:p w:rsidR="00E140B9" w:rsidRPr="009C4073" w:rsidRDefault="00E140B9" w:rsidP="00E140B9">
            <w:pPr>
              <w:widowControl w:val="0"/>
              <w:autoSpaceDE w:val="0"/>
              <w:autoSpaceDN w:val="0"/>
              <w:spacing w:line="320" w:lineRule="exact"/>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城市轨道交通线路与站场</w:t>
            </w:r>
          </w:p>
        </w:tc>
        <w:tc>
          <w:tcPr>
            <w:tcW w:w="5812" w:type="dxa"/>
          </w:tcPr>
          <w:p w:rsidR="00E140B9" w:rsidRPr="00744571" w:rsidRDefault="00E140B9" w:rsidP="00744571">
            <w:pPr>
              <w:spacing w:line="320" w:lineRule="exact"/>
              <w:ind w:firstLineChars="200" w:firstLine="360"/>
              <w:jc w:val="both"/>
              <w:rPr>
                <w:rFonts w:asciiTheme="minorEastAsia" w:eastAsiaTheme="minorEastAsia" w:hAnsiTheme="minorEastAsia" w:cs="仿宋"/>
                <w:sz w:val="18"/>
                <w:szCs w:val="18"/>
              </w:rPr>
            </w:pPr>
            <w:r w:rsidRPr="00744571">
              <w:rPr>
                <w:rFonts w:asciiTheme="minorEastAsia" w:eastAsiaTheme="minorEastAsia" w:hAnsiTheme="minorEastAsia" w:cs="仿宋" w:hint="eastAsia"/>
                <w:sz w:val="18"/>
                <w:szCs w:val="18"/>
              </w:rPr>
              <w:t>课程主要系统讲解城市轨道交通线路规划、设计与站场布局的核心内容，涵盖线路选线原则（地形适应、环境影响、经济性分析）、轨道结构类型（地下、地面、高架线路）与限界标准，车站功能分区（站厅、站台、出入口）、客流组织设计（换乘流线、疏散通道）及车辆段/停车场配置（检修线、停车库、信号系统），同时结合设计规范（如防火、无障碍设施）与智能化技术（BIM应用）。</w:t>
            </w:r>
          </w:p>
        </w:tc>
        <w:tc>
          <w:tcPr>
            <w:tcW w:w="709" w:type="dxa"/>
            <w:vAlign w:val="center"/>
          </w:tcPr>
          <w:p w:rsidR="00E140B9" w:rsidRPr="009C4073" w:rsidRDefault="00E140B9" w:rsidP="00E140B9">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3</w:t>
            </w:r>
            <w:r>
              <w:rPr>
                <w:rFonts w:asciiTheme="minorEastAsia" w:eastAsiaTheme="minorEastAsia" w:hAnsiTheme="minorEastAsia" w:cs="宋体"/>
                <w:sz w:val="18"/>
                <w:szCs w:val="18"/>
                <w:lang w:val="zh-CN" w:bidi="zh-CN"/>
              </w:rPr>
              <w:t>6</w:t>
            </w:r>
          </w:p>
        </w:tc>
        <w:tc>
          <w:tcPr>
            <w:tcW w:w="709" w:type="dxa"/>
            <w:vAlign w:val="center"/>
          </w:tcPr>
          <w:p w:rsidR="00E140B9" w:rsidRPr="009C4073" w:rsidRDefault="00E140B9" w:rsidP="00E140B9">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必修</w:t>
            </w:r>
          </w:p>
        </w:tc>
      </w:tr>
      <w:tr w:rsidR="00E140B9" w:rsidRPr="009C4073" w:rsidTr="00744571">
        <w:trPr>
          <w:trHeight w:val="1500"/>
        </w:trPr>
        <w:tc>
          <w:tcPr>
            <w:tcW w:w="694" w:type="dxa"/>
            <w:vAlign w:val="center"/>
          </w:tcPr>
          <w:p w:rsidR="00E140B9" w:rsidRDefault="00E140B9" w:rsidP="00E140B9">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4</w:t>
            </w:r>
            <w:r>
              <w:rPr>
                <w:rFonts w:asciiTheme="minorEastAsia" w:eastAsiaTheme="minorEastAsia" w:hAnsiTheme="minorEastAsia" w:cs="宋体"/>
                <w:sz w:val="18"/>
                <w:szCs w:val="18"/>
                <w:lang w:val="zh-CN" w:bidi="zh-CN"/>
              </w:rPr>
              <w:t>.</w:t>
            </w:r>
          </w:p>
        </w:tc>
        <w:tc>
          <w:tcPr>
            <w:tcW w:w="1007" w:type="dxa"/>
            <w:vAlign w:val="center"/>
          </w:tcPr>
          <w:p w:rsidR="00E140B9" w:rsidRPr="009C4073" w:rsidRDefault="00E140B9" w:rsidP="00E140B9">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城市轨道交通P</w:t>
            </w:r>
            <w:r>
              <w:rPr>
                <w:rFonts w:asciiTheme="minorEastAsia" w:eastAsiaTheme="minorEastAsia" w:hAnsiTheme="minorEastAsia" w:cs="宋体"/>
                <w:sz w:val="18"/>
                <w:szCs w:val="18"/>
                <w:lang w:val="zh-CN" w:bidi="zh-CN"/>
              </w:rPr>
              <w:t>LC</w:t>
            </w:r>
            <w:r>
              <w:rPr>
                <w:rFonts w:asciiTheme="minorEastAsia" w:eastAsiaTheme="minorEastAsia" w:hAnsiTheme="minorEastAsia" w:cs="宋体" w:hint="eastAsia"/>
                <w:sz w:val="18"/>
                <w:szCs w:val="18"/>
                <w:lang w:val="zh-CN" w:bidi="zh-CN"/>
              </w:rPr>
              <w:t>开发与应用</w:t>
            </w:r>
          </w:p>
        </w:tc>
        <w:tc>
          <w:tcPr>
            <w:tcW w:w="5812" w:type="dxa"/>
          </w:tcPr>
          <w:p w:rsidR="00E140B9" w:rsidRPr="00744571" w:rsidRDefault="00E140B9" w:rsidP="00744571">
            <w:pPr>
              <w:spacing w:line="320" w:lineRule="exact"/>
              <w:ind w:firstLineChars="200" w:firstLine="360"/>
              <w:jc w:val="both"/>
              <w:rPr>
                <w:rFonts w:asciiTheme="minorEastAsia" w:eastAsiaTheme="minorEastAsia" w:hAnsiTheme="minorEastAsia" w:cs="仿宋"/>
                <w:sz w:val="18"/>
                <w:szCs w:val="18"/>
              </w:rPr>
            </w:pPr>
            <w:r w:rsidRPr="00744571">
              <w:rPr>
                <w:rFonts w:asciiTheme="minorEastAsia" w:eastAsiaTheme="minorEastAsia" w:hAnsiTheme="minorEastAsia" w:cs="仿宋" w:hint="eastAsia"/>
                <w:sz w:val="18"/>
                <w:szCs w:val="18"/>
              </w:rPr>
              <w:t>课程聚焦可编程逻辑控制器（PLC）在轨道交通系统中的开发与工程实践，教学内容涵盖PLC硬件结构（CPU、I/O模块、通信接口）、编程语言（梯形图、指令表、功能块）及开发环境应用，结合轨道交通典型场景（如信号控制、车门管理、牵引制动系统、环境监控）解析PLC控制逻辑设计、故障诊断与系统调试方法，强调工业通信协议（如Profibus、Modbus）与SCADA系统集成技术。</w:t>
            </w:r>
          </w:p>
        </w:tc>
        <w:tc>
          <w:tcPr>
            <w:tcW w:w="709" w:type="dxa"/>
            <w:vAlign w:val="center"/>
          </w:tcPr>
          <w:p w:rsidR="00E140B9" w:rsidRPr="009C4073" w:rsidRDefault="004E6335" w:rsidP="00E140B9">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sz w:val="18"/>
                <w:szCs w:val="18"/>
                <w:lang w:val="zh-CN" w:bidi="zh-CN"/>
              </w:rPr>
              <w:t>36</w:t>
            </w:r>
          </w:p>
        </w:tc>
        <w:tc>
          <w:tcPr>
            <w:tcW w:w="709" w:type="dxa"/>
            <w:vAlign w:val="center"/>
          </w:tcPr>
          <w:p w:rsidR="00E140B9" w:rsidRPr="009C4073" w:rsidRDefault="00E140B9" w:rsidP="00E140B9">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必修</w:t>
            </w:r>
          </w:p>
        </w:tc>
      </w:tr>
      <w:tr w:rsidR="008F24DC" w:rsidRPr="009C4073" w:rsidTr="00744571">
        <w:trPr>
          <w:trHeight w:val="1500"/>
        </w:trPr>
        <w:tc>
          <w:tcPr>
            <w:tcW w:w="694" w:type="dxa"/>
            <w:vAlign w:val="center"/>
          </w:tcPr>
          <w:p w:rsidR="008F24DC" w:rsidRPr="009C4073" w:rsidRDefault="008F24DC" w:rsidP="008F24DC">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lastRenderedPageBreak/>
              <w:t>5</w:t>
            </w:r>
          </w:p>
        </w:tc>
        <w:tc>
          <w:tcPr>
            <w:tcW w:w="1007" w:type="dxa"/>
            <w:vAlign w:val="center"/>
          </w:tcPr>
          <w:p w:rsidR="008F24DC" w:rsidRPr="009C4073" w:rsidRDefault="008F24DC" w:rsidP="008F24DC">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铁道概论</w:t>
            </w:r>
          </w:p>
        </w:tc>
        <w:tc>
          <w:tcPr>
            <w:tcW w:w="5812" w:type="dxa"/>
          </w:tcPr>
          <w:p w:rsidR="008F24DC" w:rsidRPr="009C4073" w:rsidRDefault="008F24DC" w:rsidP="006A4127">
            <w:pPr>
              <w:widowControl w:val="0"/>
              <w:autoSpaceDE w:val="0"/>
              <w:autoSpaceDN w:val="0"/>
              <w:spacing w:line="320" w:lineRule="exact"/>
              <w:ind w:firstLineChars="200" w:firstLine="360"/>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课程系统介绍铁路运输系统的基本组成与运作原理，教学内容涵盖铁路发展历程、线路工程（轨道结构、道岔、限界标准）、机车车辆（动力分散式动车组、货车类型）、信号与通信系统（CTC、CTCS等级）、运输组织（列车运行图、编组站作业）及铁路安全管理与环保技术，重点解析高铁、重载铁路、磁悬浮等现代铁路技术特点与行业规范。</w:t>
            </w:r>
          </w:p>
        </w:tc>
        <w:tc>
          <w:tcPr>
            <w:tcW w:w="709" w:type="dxa"/>
            <w:vAlign w:val="center"/>
          </w:tcPr>
          <w:p w:rsidR="008F24DC" w:rsidRPr="009C4073" w:rsidRDefault="008F24DC" w:rsidP="008F24DC">
            <w:pPr>
              <w:widowControl w:val="0"/>
              <w:autoSpaceDE w:val="0"/>
              <w:autoSpaceDN w:val="0"/>
              <w:spacing w:line="320" w:lineRule="atLeas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sz w:val="18"/>
                <w:szCs w:val="18"/>
                <w:lang w:val="zh-CN" w:bidi="zh-CN"/>
              </w:rPr>
              <w:t>72</w:t>
            </w:r>
          </w:p>
        </w:tc>
        <w:tc>
          <w:tcPr>
            <w:tcW w:w="709" w:type="dxa"/>
            <w:vAlign w:val="center"/>
          </w:tcPr>
          <w:p w:rsidR="008F24DC" w:rsidRPr="009C4073" w:rsidRDefault="008F24DC" w:rsidP="008F24DC">
            <w:pPr>
              <w:widowControl w:val="0"/>
              <w:autoSpaceDE w:val="0"/>
              <w:autoSpaceDN w:val="0"/>
              <w:spacing w:line="320" w:lineRule="atLeast"/>
              <w:jc w:val="center"/>
              <w:rPr>
                <w:rFonts w:asciiTheme="minorEastAsia" w:eastAsiaTheme="minorEastAsia" w:hAnsiTheme="minorEastAsia" w:cs="宋体"/>
                <w:sz w:val="18"/>
                <w:szCs w:val="18"/>
                <w:lang w:val="zh-CN" w:bidi="zh-CN"/>
              </w:rPr>
            </w:pPr>
            <w:r w:rsidRPr="009C4073">
              <w:rPr>
                <w:rFonts w:asciiTheme="minorEastAsia" w:eastAsiaTheme="minorEastAsia" w:hAnsiTheme="minorEastAsia" w:cs="宋体" w:hint="eastAsia"/>
                <w:sz w:val="18"/>
                <w:szCs w:val="18"/>
                <w:lang w:val="zh-CN" w:bidi="zh-CN"/>
              </w:rPr>
              <w:t>必修</w:t>
            </w:r>
          </w:p>
        </w:tc>
      </w:tr>
    </w:tbl>
    <w:p w:rsidR="0057640D" w:rsidRPr="00B00153" w:rsidRDefault="0057640D" w:rsidP="00B00153">
      <w:pPr>
        <w:pStyle w:val="2"/>
        <w:keepNext w:val="0"/>
        <w:keepLines w:val="0"/>
        <w:spacing w:before="0" w:after="0" w:line="440" w:lineRule="exact"/>
        <w:ind w:firstLineChars="400" w:firstLine="960"/>
        <w:rPr>
          <w:rFonts w:ascii="宋体" w:eastAsiaTheme="majorEastAsia" w:hAnsi="宋体" w:cs="宋体"/>
          <w:szCs w:val="21"/>
          <w:lang w:bidi="zh-CN"/>
        </w:rPr>
      </w:pPr>
      <w:bookmarkStart w:id="89" w:name="____4、素质拓展项目"/>
      <w:bookmarkStart w:id="90" w:name="_Toc200665366"/>
      <w:bookmarkEnd w:id="89"/>
      <w:r w:rsidRPr="00B00153">
        <w:rPr>
          <w:rFonts w:ascii="宋体" w:eastAsiaTheme="majorEastAsia" w:hAnsi="宋体" w:cs="宋体" w:hint="eastAsia"/>
          <w:szCs w:val="21"/>
          <w:lang w:bidi="zh-CN"/>
        </w:rPr>
        <w:t>3.素质拓展活动或项目</w:t>
      </w:r>
      <w:bookmarkEnd w:id="90"/>
    </w:p>
    <w:p w:rsidR="00D26B75" w:rsidRPr="00744571" w:rsidRDefault="00B82919" w:rsidP="00744571">
      <w:pPr>
        <w:pStyle w:val="af"/>
      </w:pPr>
      <w:r w:rsidRPr="00744571">
        <w:rPr>
          <w:rFonts w:hint="eastAsia"/>
        </w:rPr>
        <w:t>表7</w:t>
      </w:r>
      <w:r w:rsidRPr="00744571">
        <w:rPr>
          <w:rFonts w:hint="eastAsia"/>
        </w:rPr>
        <w:tab/>
        <w:t>素质拓展项目一览表</w:t>
      </w:r>
    </w:p>
    <w:tbl>
      <w:tblPr>
        <w:tblW w:w="89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88"/>
        <w:gridCol w:w="2357"/>
        <w:gridCol w:w="4368"/>
        <w:gridCol w:w="1417"/>
      </w:tblGrid>
      <w:tr w:rsidR="00D26B75" w:rsidRPr="00A13612" w:rsidTr="006A4127">
        <w:trPr>
          <w:trHeight w:val="674"/>
          <w:jc w:val="center"/>
        </w:trPr>
        <w:tc>
          <w:tcPr>
            <w:tcW w:w="788" w:type="dxa"/>
            <w:shd w:val="clear" w:color="auto" w:fill="DEEAF6" w:themeFill="accent1" w:themeFillTint="33"/>
            <w:vAlign w:val="center"/>
          </w:tcPr>
          <w:p w:rsidR="00D26B75" w:rsidRPr="00A62AC8" w:rsidRDefault="00B82919" w:rsidP="00252BB4">
            <w:pPr>
              <w:widowControl w:val="0"/>
              <w:autoSpaceDE w:val="0"/>
              <w:autoSpaceDN w:val="0"/>
              <w:spacing w:line="320" w:lineRule="atLeast"/>
              <w:jc w:val="center"/>
              <w:rPr>
                <w:rFonts w:eastAsiaTheme="majorEastAsia"/>
                <w:b/>
                <w:bCs/>
                <w:sz w:val="18"/>
                <w:szCs w:val="18"/>
              </w:rPr>
            </w:pPr>
            <w:r w:rsidRPr="00A62AC8">
              <w:rPr>
                <w:rFonts w:eastAsiaTheme="majorEastAsia" w:hint="eastAsia"/>
                <w:b/>
                <w:bCs/>
                <w:sz w:val="18"/>
                <w:szCs w:val="18"/>
              </w:rPr>
              <w:t>序号</w:t>
            </w:r>
          </w:p>
        </w:tc>
        <w:tc>
          <w:tcPr>
            <w:tcW w:w="2357" w:type="dxa"/>
            <w:shd w:val="clear" w:color="auto" w:fill="DEEAF6" w:themeFill="accent1" w:themeFillTint="33"/>
            <w:vAlign w:val="center"/>
          </w:tcPr>
          <w:p w:rsidR="00D26B75" w:rsidRPr="00A62AC8" w:rsidRDefault="00B82919" w:rsidP="00252BB4">
            <w:pPr>
              <w:widowControl w:val="0"/>
              <w:autoSpaceDE w:val="0"/>
              <w:autoSpaceDN w:val="0"/>
              <w:spacing w:line="320" w:lineRule="atLeast"/>
              <w:jc w:val="center"/>
              <w:rPr>
                <w:rFonts w:eastAsiaTheme="majorEastAsia"/>
                <w:b/>
                <w:bCs/>
                <w:sz w:val="18"/>
                <w:szCs w:val="18"/>
              </w:rPr>
            </w:pPr>
            <w:r w:rsidRPr="00A62AC8">
              <w:rPr>
                <w:rFonts w:eastAsiaTheme="majorEastAsia" w:hint="eastAsia"/>
                <w:b/>
                <w:bCs/>
                <w:sz w:val="18"/>
                <w:szCs w:val="18"/>
              </w:rPr>
              <w:t>职业素养培训项目</w:t>
            </w:r>
          </w:p>
        </w:tc>
        <w:tc>
          <w:tcPr>
            <w:tcW w:w="4368" w:type="dxa"/>
            <w:shd w:val="clear" w:color="auto" w:fill="DEEAF6" w:themeFill="accent1" w:themeFillTint="33"/>
            <w:vAlign w:val="center"/>
          </w:tcPr>
          <w:p w:rsidR="00D26B75" w:rsidRPr="00A62AC8" w:rsidRDefault="00B82919" w:rsidP="00252BB4">
            <w:pPr>
              <w:widowControl w:val="0"/>
              <w:autoSpaceDE w:val="0"/>
              <w:autoSpaceDN w:val="0"/>
              <w:spacing w:line="320" w:lineRule="atLeast"/>
              <w:jc w:val="center"/>
              <w:rPr>
                <w:rFonts w:eastAsiaTheme="majorEastAsia"/>
                <w:b/>
                <w:bCs/>
                <w:sz w:val="18"/>
                <w:szCs w:val="18"/>
              </w:rPr>
            </w:pPr>
            <w:r w:rsidRPr="00A62AC8">
              <w:rPr>
                <w:rFonts w:eastAsiaTheme="majorEastAsia" w:hint="eastAsia"/>
                <w:b/>
                <w:bCs/>
                <w:sz w:val="18"/>
                <w:szCs w:val="18"/>
              </w:rPr>
              <w:t>考核内容与方式</w:t>
            </w:r>
          </w:p>
        </w:tc>
        <w:tc>
          <w:tcPr>
            <w:tcW w:w="1417" w:type="dxa"/>
            <w:shd w:val="clear" w:color="auto" w:fill="DEEAF6" w:themeFill="accent1" w:themeFillTint="33"/>
            <w:vAlign w:val="center"/>
          </w:tcPr>
          <w:p w:rsidR="00D26B75" w:rsidRPr="00A62AC8" w:rsidRDefault="00B82919" w:rsidP="00252BB4">
            <w:pPr>
              <w:widowControl w:val="0"/>
              <w:autoSpaceDE w:val="0"/>
              <w:autoSpaceDN w:val="0"/>
              <w:spacing w:line="320" w:lineRule="atLeast"/>
              <w:jc w:val="center"/>
              <w:rPr>
                <w:rFonts w:eastAsiaTheme="majorEastAsia"/>
                <w:b/>
                <w:bCs/>
                <w:sz w:val="18"/>
                <w:szCs w:val="18"/>
              </w:rPr>
            </w:pPr>
            <w:r w:rsidRPr="00A62AC8">
              <w:rPr>
                <w:rFonts w:eastAsiaTheme="majorEastAsia" w:hint="eastAsia"/>
                <w:b/>
                <w:bCs/>
                <w:sz w:val="18"/>
                <w:szCs w:val="18"/>
              </w:rPr>
              <w:t>类别模块</w:t>
            </w:r>
          </w:p>
        </w:tc>
      </w:tr>
      <w:tr w:rsidR="00D26B75" w:rsidRPr="00252BB4" w:rsidTr="006A4127">
        <w:trPr>
          <w:trHeight w:val="623"/>
          <w:jc w:val="center"/>
        </w:trPr>
        <w:tc>
          <w:tcPr>
            <w:tcW w:w="788"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1</w:t>
            </w:r>
          </w:p>
        </w:tc>
        <w:tc>
          <w:tcPr>
            <w:tcW w:w="2357"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特色晨读/晚读</w:t>
            </w:r>
          </w:p>
        </w:tc>
        <w:tc>
          <w:tcPr>
            <w:tcW w:w="4368" w:type="dxa"/>
            <w:vAlign w:val="center"/>
          </w:tcPr>
          <w:p w:rsidR="00D26B75" w:rsidRPr="00A62AC8" w:rsidRDefault="00B82919" w:rsidP="00A62AC8">
            <w:pPr>
              <w:spacing w:line="320" w:lineRule="exact"/>
              <w:ind w:firstLineChars="200" w:firstLine="360"/>
              <w:rPr>
                <w:rFonts w:asciiTheme="minorEastAsia" w:eastAsiaTheme="minorEastAsia" w:hAnsiTheme="minorEastAsia" w:cs="仿宋"/>
                <w:sz w:val="18"/>
                <w:szCs w:val="18"/>
              </w:rPr>
            </w:pPr>
            <w:r w:rsidRPr="00A62AC8">
              <w:rPr>
                <w:rFonts w:asciiTheme="minorEastAsia" w:eastAsiaTheme="minorEastAsia" w:hAnsiTheme="minorEastAsia" w:cs="仿宋" w:hint="eastAsia"/>
                <w:sz w:val="18"/>
                <w:szCs w:val="18"/>
              </w:rPr>
              <w:t>传统文化、国内外经典作品诵读</w:t>
            </w:r>
          </w:p>
        </w:tc>
        <w:tc>
          <w:tcPr>
            <w:tcW w:w="1417" w:type="dxa"/>
            <w:vAlign w:val="center"/>
          </w:tcPr>
          <w:p w:rsidR="00D26B75" w:rsidRPr="008F24DC" w:rsidRDefault="00B82919" w:rsidP="00937D6E">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文化素养</w:t>
            </w:r>
          </w:p>
        </w:tc>
      </w:tr>
      <w:tr w:rsidR="00D26B75" w:rsidRPr="00252BB4" w:rsidTr="006A4127">
        <w:trPr>
          <w:trHeight w:val="624"/>
          <w:jc w:val="center"/>
        </w:trPr>
        <w:tc>
          <w:tcPr>
            <w:tcW w:w="788"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2</w:t>
            </w:r>
          </w:p>
        </w:tc>
        <w:tc>
          <w:tcPr>
            <w:tcW w:w="2357"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志愿者服务</w:t>
            </w:r>
          </w:p>
        </w:tc>
        <w:tc>
          <w:tcPr>
            <w:tcW w:w="4368" w:type="dxa"/>
            <w:vAlign w:val="center"/>
          </w:tcPr>
          <w:p w:rsidR="00D26B75" w:rsidRPr="00A62AC8" w:rsidRDefault="00B82919" w:rsidP="00A62AC8">
            <w:pPr>
              <w:spacing w:line="320" w:lineRule="exact"/>
              <w:ind w:firstLineChars="200" w:firstLine="360"/>
              <w:rPr>
                <w:rFonts w:asciiTheme="minorEastAsia" w:eastAsiaTheme="minorEastAsia" w:hAnsiTheme="minorEastAsia" w:cs="仿宋"/>
                <w:sz w:val="18"/>
                <w:szCs w:val="18"/>
              </w:rPr>
            </w:pPr>
            <w:r w:rsidRPr="00A62AC8">
              <w:rPr>
                <w:rFonts w:asciiTheme="minorEastAsia" w:eastAsiaTheme="minorEastAsia" w:hAnsiTheme="minorEastAsia" w:cs="仿宋" w:hint="eastAsia"/>
                <w:sz w:val="18"/>
                <w:szCs w:val="18"/>
              </w:rPr>
              <w:t>累计时间达 16 个小时计 1 分，以此类推（出具主办方提供的证明）</w:t>
            </w:r>
          </w:p>
        </w:tc>
        <w:tc>
          <w:tcPr>
            <w:tcW w:w="1417" w:type="dxa"/>
            <w:vAlign w:val="center"/>
          </w:tcPr>
          <w:p w:rsidR="00D26B75" w:rsidRPr="008F24DC" w:rsidRDefault="00B82919" w:rsidP="00081670">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感恩教育</w:t>
            </w:r>
          </w:p>
        </w:tc>
      </w:tr>
      <w:tr w:rsidR="00D26B75" w:rsidRPr="00252BB4" w:rsidTr="006A4127">
        <w:trPr>
          <w:trHeight w:val="857"/>
          <w:jc w:val="center"/>
        </w:trPr>
        <w:tc>
          <w:tcPr>
            <w:tcW w:w="788"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3</w:t>
            </w:r>
          </w:p>
        </w:tc>
        <w:tc>
          <w:tcPr>
            <w:tcW w:w="2357"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社团活动</w:t>
            </w:r>
          </w:p>
        </w:tc>
        <w:tc>
          <w:tcPr>
            <w:tcW w:w="4368" w:type="dxa"/>
            <w:vAlign w:val="center"/>
          </w:tcPr>
          <w:p w:rsidR="00D26B75" w:rsidRPr="00A62AC8" w:rsidRDefault="00B82919" w:rsidP="00A62AC8">
            <w:pPr>
              <w:spacing w:line="320" w:lineRule="exact"/>
              <w:ind w:firstLineChars="200" w:firstLine="360"/>
              <w:rPr>
                <w:rFonts w:asciiTheme="minorEastAsia" w:eastAsiaTheme="minorEastAsia" w:hAnsiTheme="minorEastAsia" w:cs="仿宋"/>
                <w:sz w:val="18"/>
                <w:szCs w:val="18"/>
              </w:rPr>
            </w:pPr>
            <w:r w:rsidRPr="00A62AC8">
              <w:rPr>
                <w:rFonts w:asciiTheme="minorEastAsia" w:eastAsiaTheme="minorEastAsia" w:hAnsiTheme="minorEastAsia" w:cs="仿宋" w:hint="eastAsia"/>
                <w:sz w:val="18"/>
                <w:szCs w:val="18"/>
              </w:rPr>
              <w:t>参加各级各类社团活动记录及指导教师评价成绩</w:t>
            </w:r>
          </w:p>
        </w:tc>
        <w:tc>
          <w:tcPr>
            <w:tcW w:w="1417"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职业素养</w:t>
            </w:r>
          </w:p>
        </w:tc>
      </w:tr>
      <w:tr w:rsidR="00D26B75" w:rsidRPr="00252BB4" w:rsidTr="006A4127">
        <w:trPr>
          <w:trHeight w:val="827"/>
          <w:jc w:val="center"/>
        </w:trPr>
        <w:tc>
          <w:tcPr>
            <w:tcW w:w="788"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4</w:t>
            </w:r>
          </w:p>
        </w:tc>
        <w:tc>
          <w:tcPr>
            <w:tcW w:w="2357"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体育活动与竞赛</w:t>
            </w:r>
          </w:p>
        </w:tc>
        <w:tc>
          <w:tcPr>
            <w:tcW w:w="4368" w:type="dxa"/>
            <w:vAlign w:val="center"/>
          </w:tcPr>
          <w:p w:rsidR="00D26B75" w:rsidRPr="00A62AC8" w:rsidRDefault="00B82919" w:rsidP="00A62AC8">
            <w:pPr>
              <w:spacing w:line="320" w:lineRule="exact"/>
              <w:ind w:firstLineChars="200" w:firstLine="360"/>
              <w:rPr>
                <w:rFonts w:asciiTheme="minorEastAsia" w:eastAsiaTheme="minorEastAsia" w:hAnsiTheme="minorEastAsia" w:cs="仿宋"/>
                <w:sz w:val="18"/>
                <w:szCs w:val="18"/>
              </w:rPr>
            </w:pPr>
            <w:r w:rsidRPr="00A62AC8">
              <w:rPr>
                <w:rFonts w:asciiTheme="minorEastAsia" w:eastAsiaTheme="minorEastAsia" w:hAnsiTheme="minorEastAsia" w:cs="仿宋" w:hint="eastAsia"/>
                <w:sz w:val="18"/>
                <w:szCs w:val="18"/>
              </w:rPr>
              <w:t>平时参加体育活动的记录，参加院级以上项目获奖可申请替代学分</w:t>
            </w:r>
          </w:p>
        </w:tc>
        <w:tc>
          <w:tcPr>
            <w:tcW w:w="1417"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素质教育</w:t>
            </w:r>
          </w:p>
        </w:tc>
      </w:tr>
      <w:tr w:rsidR="00D26B75" w:rsidRPr="00252BB4" w:rsidTr="006A4127">
        <w:trPr>
          <w:trHeight w:val="935"/>
          <w:jc w:val="center"/>
        </w:trPr>
        <w:tc>
          <w:tcPr>
            <w:tcW w:w="788"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5</w:t>
            </w:r>
          </w:p>
        </w:tc>
        <w:tc>
          <w:tcPr>
            <w:tcW w:w="2357"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参加院校级各类比</w:t>
            </w:r>
          </w:p>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赛、作业作品展赛等活动</w:t>
            </w:r>
          </w:p>
        </w:tc>
        <w:tc>
          <w:tcPr>
            <w:tcW w:w="4368" w:type="dxa"/>
            <w:vAlign w:val="center"/>
          </w:tcPr>
          <w:p w:rsidR="00D26B75" w:rsidRPr="00A62AC8" w:rsidRDefault="00B82919" w:rsidP="00A62AC8">
            <w:pPr>
              <w:spacing w:line="320" w:lineRule="exact"/>
              <w:ind w:firstLineChars="200" w:firstLine="360"/>
              <w:rPr>
                <w:rFonts w:asciiTheme="minorEastAsia" w:eastAsiaTheme="minorEastAsia" w:hAnsiTheme="minorEastAsia" w:cs="仿宋"/>
                <w:sz w:val="18"/>
                <w:szCs w:val="18"/>
              </w:rPr>
            </w:pPr>
            <w:r w:rsidRPr="00A62AC8">
              <w:rPr>
                <w:rFonts w:asciiTheme="minorEastAsia" w:eastAsiaTheme="minorEastAsia" w:hAnsiTheme="minorEastAsia" w:cs="仿宋" w:hint="eastAsia"/>
                <w:sz w:val="18"/>
                <w:szCs w:val="18"/>
              </w:rPr>
              <w:t>提供参加各级各类院校级比赛活动获奖证书，可申请替代学分。</w:t>
            </w:r>
          </w:p>
        </w:tc>
        <w:tc>
          <w:tcPr>
            <w:tcW w:w="1417"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职业素养</w:t>
            </w:r>
          </w:p>
        </w:tc>
      </w:tr>
      <w:tr w:rsidR="00D26B75" w:rsidRPr="00252BB4" w:rsidTr="006A4127">
        <w:trPr>
          <w:trHeight w:val="622"/>
          <w:jc w:val="center"/>
        </w:trPr>
        <w:tc>
          <w:tcPr>
            <w:tcW w:w="788"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6</w:t>
            </w:r>
          </w:p>
        </w:tc>
        <w:tc>
          <w:tcPr>
            <w:tcW w:w="2357"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勤工俭学（校内）</w:t>
            </w:r>
          </w:p>
        </w:tc>
        <w:tc>
          <w:tcPr>
            <w:tcW w:w="4368" w:type="dxa"/>
            <w:vAlign w:val="center"/>
          </w:tcPr>
          <w:p w:rsidR="00D26B75" w:rsidRPr="00A62AC8" w:rsidRDefault="00B82919" w:rsidP="00A62AC8">
            <w:pPr>
              <w:spacing w:line="320" w:lineRule="exact"/>
              <w:ind w:firstLineChars="200" w:firstLine="360"/>
              <w:rPr>
                <w:rFonts w:asciiTheme="minorEastAsia" w:eastAsiaTheme="minorEastAsia" w:hAnsiTheme="minorEastAsia" w:cs="仿宋"/>
                <w:sz w:val="18"/>
                <w:szCs w:val="18"/>
              </w:rPr>
            </w:pPr>
            <w:r w:rsidRPr="00A62AC8">
              <w:rPr>
                <w:rFonts w:asciiTheme="minorEastAsia" w:eastAsiaTheme="minorEastAsia" w:hAnsiTheme="minorEastAsia" w:cs="仿宋" w:hint="eastAsia"/>
                <w:sz w:val="18"/>
                <w:szCs w:val="18"/>
              </w:rPr>
              <w:t>提供学生处开具的勤工俭学证明</w:t>
            </w:r>
          </w:p>
        </w:tc>
        <w:tc>
          <w:tcPr>
            <w:tcW w:w="1417" w:type="dxa"/>
            <w:vAlign w:val="center"/>
          </w:tcPr>
          <w:p w:rsidR="00D26B75" w:rsidRPr="008F24DC" w:rsidRDefault="00B82919" w:rsidP="00937D6E">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职业素养</w:t>
            </w:r>
          </w:p>
        </w:tc>
      </w:tr>
      <w:tr w:rsidR="00D26B75" w:rsidRPr="00252BB4" w:rsidTr="006A4127">
        <w:trPr>
          <w:trHeight w:val="936"/>
          <w:jc w:val="center"/>
        </w:trPr>
        <w:tc>
          <w:tcPr>
            <w:tcW w:w="788"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7</w:t>
            </w:r>
          </w:p>
        </w:tc>
        <w:tc>
          <w:tcPr>
            <w:tcW w:w="2357"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企业、市场、社会调研</w:t>
            </w:r>
          </w:p>
        </w:tc>
        <w:tc>
          <w:tcPr>
            <w:tcW w:w="4368" w:type="dxa"/>
            <w:vAlign w:val="center"/>
          </w:tcPr>
          <w:p w:rsidR="00D26B75" w:rsidRPr="00A62AC8" w:rsidRDefault="00B82919" w:rsidP="00A62AC8">
            <w:pPr>
              <w:spacing w:line="320" w:lineRule="exact"/>
              <w:ind w:firstLineChars="200" w:firstLine="360"/>
              <w:rPr>
                <w:rFonts w:asciiTheme="minorEastAsia" w:eastAsiaTheme="minorEastAsia" w:hAnsiTheme="minorEastAsia" w:cs="仿宋"/>
                <w:sz w:val="18"/>
                <w:szCs w:val="18"/>
              </w:rPr>
            </w:pPr>
            <w:r w:rsidRPr="00A62AC8">
              <w:rPr>
                <w:rFonts w:asciiTheme="minorEastAsia" w:eastAsiaTheme="minorEastAsia" w:hAnsiTheme="minorEastAsia" w:cs="仿宋" w:hint="eastAsia"/>
                <w:sz w:val="18"/>
                <w:szCs w:val="18"/>
              </w:rPr>
              <w:t>根据专业对接行业企业，统一组织或学生个人前往企业、市场、社会开展考查调研，并完成调研报告（2000 字）</w:t>
            </w:r>
          </w:p>
        </w:tc>
        <w:tc>
          <w:tcPr>
            <w:tcW w:w="1417"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专业素养</w:t>
            </w:r>
          </w:p>
        </w:tc>
      </w:tr>
      <w:tr w:rsidR="00D26B75" w:rsidRPr="00252BB4" w:rsidTr="006A4127">
        <w:trPr>
          <w:trHeight w:val="623"/>
          <w:jc w:val="center"/>
        </w:trPr>
        <w:tc>
          <w:tcPr>
            <w:tcW w:w="788"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8</w:t>
            </w:r>
          </w:p>
        </w:tc>
        <w:tc>
          <w:tcPr>
            <w:tcW w:w="2357"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职业技能大赛</w:t>
            </w:r>
          </w:p>
        </w:tc>
        <w:tc>
          <w:tcPr>
            <w:tcW w:w="4368" w:type="dxa"/>
            <w:vAlign w:val="center"/>
          </w:tcPr>
          <w:p w:rsidR="00D26B75" w:rsidRPr="00A62AC8" w:rsidRDefault="00B82919" w:rsidP="00A62AC8">
            <w:pPr>
              <w:spacing w:line="320" w:lineRule="exact"/>
              <w:ind w:firstLineChars="200" w:firstLine="360"/>
              <w:rPr>
                <w:rFonts w:asciiTheme="minorEastAsia" w:eastAsiaTheme="minorEastAsia" w:hAnsiTheme="minorEastAsia" w:cs="仿宋"/>
                <w:sz w:val="18"/>
                <w:szCs w:val="18"/>
              </w:rPr>
            </w:pPr>
            <w:r w:rsidRPr="00A62AC8">
              <w:rPr>
                <w:rFonts w:asciiTheme="minorEastAsia" w:eastAsiaTheme="minorEastAsia" w:hAnsiTheme="minorEastAsia" w:cs="仿宋" w:hint="eastAsia"/>
                <w:sz w:val="18"/>
                <w:szCs w:val="18"/>
              </w:rPr>
              <w:t>参加院级及以上职业技能大赛，获奖可申请替代学分</w:t>
            </w:r>
          </w:p>
        </w:tc>
        <w:tc>
          <w:tcPr>
            <w:tcW w:w="1417" w:type="dxa"/>
            <w:vAlign w:val="center"/>
          </w:tcPr>
          <w:p w:rsidR="00D26B75" w:rsidRPr="008F24DC" w:rsidRDefault="00B82919" w:rsidP="00937D6E">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专业素养</w:t>
            </w:r>
          </w:p>
        </w:tc>
      </w:tr>
      <w:tr w:rsidR="00D26B75" w:rsidRPr="00252BB4" w:rsidTr="006A4127">
        <w:trPr>
          <w:trHeight w:val="936"/>
          <w:jc w:val="center"/>
        </w:trPr>
        <w:tc>
          <w:tcPr>
            <w:tcW w:w="788" w:type="dxa"/>
            <w:vAlign w:val="center"/>
          </w:tcPr>
          <w:p w:rsidR="00D26B75" w:rsidRPr="008F24DC" w:rsidRDefault="00252BB4" w:rsidP="008C214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252BB4">
              <w:rPr>
                <w:rFonts w:asciiTheme="minorEastAsia" w:eastAsiaTheme="minorEastAsia" w:hAnsiTheme="minorEastAsia" w:cs="宋体"/>
                <w:sz w:val="18"/>
                <w:szCs w:val="18"/>
                <w:lang w:val="zh-CN" w:bidi="zh-CN"/>
              </w:rPr>
              <w:br w:type="page"/>
            </w:r>
            <w:r w:rsidR="00B82919" w:rsidRPr="008F24DC">
              <w:rPr>
                <w:rFonts w:asciiTheme="minorEastAsia" w:eastAsiaTheme="minorEastAsia" w:hAnsiTheme="minorEastAsia" w:cs="宋体" w:hint="eastAsia"/>
                <w:sz w:val="18"/>
                <w:szCs w:val="18"/>
                <w:lang w:val="zh-CN" w:bidi="zh-CN"/>
              </w:rPr>
              <w:t>9</w:t>
            </w:r>
          </w:p>
        </w:tc>
        <w:tc>
          <w:tcPr>
            <w:tcW w:w="2357"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假期社会实践</w:t>
            </w:r>
          </w:p>
        </w:tc>
        <w:tc>
          <w:tcPr>
            <w:tcW w:w="4368" w:type="dxa"/>
            <w:vAlign w:val="center"/>
          </w:tcPr>
          <w:p w:rsidR="00D26B75" w:rsidRPr="00A62AC8" w:rsidRDefault="00B82919" w:rsidP="00A62AC8">
            <w:pPr>
              <w:spacing w:line="320" w:lineRule="exact"/>
              <w:ind w:firstLineChars="200" w:firstLine="360"/>
              <w:rPr>
                <w:rFonts w:asciiTheme="minorEastAsia" w:eastAsiaTheme="minorEastAsia" w:hAnsiTheme="minorEastAsia" w:cs="仿宋"/>
                <w:sz w:val="18"/>
                <w:szCs w:val="18"/>
              </w:rPr>
            </w:pPr>
            <w:r w:rsidRPr="00A62AC8">
              <w:rPr>
                <w:rFonts w:asciiTheme="minorEastAsia" w:eastAsiaTheme="minorEastAsia" w:hAnsiTheme="minorEastAsia" w:cs="仿宋" w:hint="eastAsia"/>
                <w:sz w:val="18"/>
                <w:szCs w:val="18"/>
              </w:rPr>
              <w:t>利用业余时间或假期参加时间，完成实践报告（2000 字），获奖可申请替代学分。</w:t>
            </w:r>
          </w:p>
        </w:tc>
        <w:tc>
          <w:tcPr>
            <w:tcW w:w="1417" w:type="dxa"/>
            <w:vAlign w:val="center"/>
          </w:tcPr>
          <w:p w:rsidR="00D26B75" w:rsidRPr="008F24DC" w:rsidRDefault="00B82919"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职业素养</w:t>
            </w:r>
          </w:p>
        </w:tc>
      </w:tr>
      <w:tr w:rsidR="00D26B75" w:rsidRPr="00252BB4" w:rsidTr="006A4127">
        <w:trPr>
          <w:trHeight w:val="931"/>
          <w:jc w:val="center"/>
        </w:trPr>
        <w:tc>
          <w:tcPr>
            <w:tcW w:w="788" w:type="dxa"/>
            <w:tcBorders>
              <w:bottom w:val="single" w:sz="4" w:space="0" w:color="auto"/>
            </w:tcBorders>
            <w:vAlign w:val="center"/>
          </w:tcPr>
          <w:p w:rsidR="00D26B75" w:rsidRPr="008F24DC" w:rsidRDefault="00252BB4"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Pr>
                <w:rFonts w:asciiTheme="minorEastAsia" w:eastAsiaTheme="minorEastAsia" w:hAnsiTheme="minorEastAsia" w:cs="宋体" w:hint="eastAsia"/>
                <w:sz w:val="18"/>
                <w:szCs w:val="18"/>
                <w:lang w:val="zh-CN" w:bidi="zh-CN"/>
              </w:rPr>
              <w:t>1</w:t>
            </w:r>
            <w:r>
              <w:rPr>
                <w:rFonts w:asciiTheme="minorEastAsia" w:eastAsiaTheme="minorEastAsia" w:hAnsiTheme="minorEastAsia" w:cs="宋体"/>
                <w:sz w:val="18"/>
                <w:szCs w:val="18"/>
                <w:lang w:val="zh-CN" w:bidi="zh-CN"/>
              </w:rPr>
              <w:t>0</w:t>
            </w:r>
          </w:p>
        </w:tc>
        <w:tc>
          <w:tcPr>
            <w:tcW w:w="2357" w:type="dxa"/>
            <w:tcBorders>
              <w:bottom w:val="single" w:sz="4" w:space="0" w:color="auto"/>
            </w:tcBorders>
            <w:vAlign w:val="center"/>
          </w:tcPr>
          <w:p w:rsidR="00D26B75" w:rsidRPr="008F24DC" w:rsidRDefault="00252BB4" w:rsidP="00402595">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252BB4">
              <w:rPr>
                <w:rFonts w:asciiTheme="minorEastAsia" w:eastAsiaTheme="minorEastAsia" w:hAnsiTheme="minorEastAsia" w:cs="宋体" w:hint="eastAsia"/>
                <w:sz w:val="18"/>
                <w:szCs w:val="18"/>
                <w:lang w:val="zh-CN" w:bidi="zh-CN"/>
              </w:rPr>
              <w:t>参加各类专题讲座、研讨</w:t>
            </w:r>
          </w:p>
        </w:tc>
        <w:tc>
          <w:tcPr>
            <w:tcW w:w="4368" w:type="dxa"/>
            <w:tcBorders>
              <w:bottom w:val="single" w:sz="4" w:space="0" w:color="auto"/>
            </w:tcBorders>
            <w:vAlign w:val="center"/>
          </w:tcPr>
          <w:p w:rsidR="00D26B75" w:rsidRPr="00A62AC8" w:rsidRDefault="00252BB4" w:rsidP="00A62AC8">
            <w:pPr>
              <w:spacing w:line="320" w:lineRule="exact"/>
              <w:ind w:firstLineChars="200" w:firstLine="360"/>
              <w:rPr>
                <w:rFonts w:asciiTheme="minorEastAsia" w:eastAsiaTheme="minorEastAsia" w:hAnsiTheme="minorEastAsia" w:cs="仿宋"/>
                <w:sz w:val="18"/>
                <w:szCs w:val="18"/>
              </w:rPr>
            </w:pPr>
            <w:r w:rsidRPr="00A62AC8">
              <w:rPr>
                <w:rFonts w:asciiTheme="minorEastAsia" w:eastAsiaTheme="minorEastAsia" w:hAnsiTheme="minorEastAsia" w:cs="仿宋" w:hint="eastAsia"/>
                <w:sz w:val="18"/>
                <w:szCs w:val="18"/>
              </w:rPr>
              <w:t>参加院校组织的安全教育、社会责任、绿色环保、管理等人文素养、科学素养方面的专题讲座、专题研讨活动，提供每学期参加活动一览表及一份总结报告。</w:t>
            </w:r>
          </w:p>
        </w:tc>
        <w:tc>
          <w:tcPr>
            <w:tcW w:w="1417" w:type="dxa"/>
            <w:tcBorders>
              <w:bottom w:val="single" w:sz="4" w:space="0" w:color="auto"/>
            </w:tcBorders>
            <w:vAlign w:val="center"/>
          </w:tcPr>
          <w:p w:rsidR="00D26B75" w:rsidRPr="008F24DC" w:rsidRDefault="00252BB4" w:rsidP="006A4127">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8F24DC">
              <w:rPr>
                <w:rFonts w:asciiTheme="minorEastAsia" w:eastAsiaTheme="minorEastAsia" w:hAnsiTheme="minorEastAsia" w:cs="宋体" w:hint="eastAsia"/>
                <w:sz w:val="18"/>
                <w:szCs w:val="18"/>
                <w:lang w:val="zh-CN" w:bidi="zh-CN"/>
              </w:rPr>
              <w:t>素质教育</w:t>
            </w:r>
          </w:p>
        </w:tc>
      </w:tr>
    </w:tbl>
    <w:p w:rsidR="0057640D" w:rsidRPr="00B00153" w:rsidRDefault="00252BB4" w:rsidP="00B00153">
      <w:pPr>
        <w:pStyle w:val="2"/>
        <w:keepNext w:val="0"/>
        <w:keepLines w:val="0"/>
        <w:spacing w:before="0" w:after="0" w:line="440" w:lineRule="exact"/>
        <w:ind w:firstLineChars="400" w:firstLine="960"/>
        <w:rPr>
          <w:rFonts w:ascii="宋体" w:eastAsiaTheme="majorEastAsia" w:hAnsi="宋体" w:cs="宋体"/>
          <w:szCs w:val="21"/>
          <w:lang w:bidi="zh-CN"/>
        </w:rPr>
      </w:pPr>
      <w:r>
        <w:br w:type="page"/>
      </w:r>
      <w:bookmarkStart w:id="91" w:name="____5、专业实践教学"/>
      <w:bookmarkStart w:id="92" w:name="_Toc77884798"/>
      <w:bookmarkStart w:id="93" w:name="_Toc6716"/>
      <w:bookmarkStart w:id="94" w:name="_Toc77885000"/>
      <w:bookmarkStart w:id="95" w:name="_Toc23031"/>
      <w:bookmarkStart w:id="96" w:name="_Toc23634"/>
      <w:bookmarkStart w:id="97" w:name="_Toc200665367"/>
      <w:bookmarkEnd w:id="91"/>
      <w:r w:rsidR="0057640D" w:rsidRPr="00B00153">
        <w:rPr>
          <w:rFonts w:ascii="宋体" w:eastAsiaTheme="majorEastAsia" w:hAnsi="宋体" w:cs="宋体" w:hint="eastAsia"/>
          <w:szCs w:val="21"/>
          <w:lang w:bidi="zh-CN"/>
        </w:rPr>
        <w:lastRenderedPageBreak/>
        <w:t>4.专业实习实训项目</w:t>
      </w:r>
      <w:bookmarkEnd w:id="92"/>
      <w:bookmarkEnd w:id="93"/>
      <w:bookmarkEnd w:id="94"/>
      <w:bookmarkEnd w:id="95"/>
      <w:bookmarkEnd w:id="96"/>
      <w:bookmarkEnd w:id="97"/>
    </w:p>
    <w:p w:rsidR="00D26B75" w:rsidRPr="00A62AC8" w:rsidRDefault="00B82919" w:rsidP="00A62AC8">
      <w:pPr>
        <w:pStyle w:val="af"/>
        <w:ind w:firstLine="422"/>
      </w:pPr>
      <w:r w:rsidRPr="00A62AC8">
        <w:rPr>
          <w:rFonts w:hint="eastAsia"/>
        </w:rPr>
        <w:t>表8</w:t>
      </w:r>
      <w:r w:rsidRPr="00A62AC8">
        <w:rPr>
          <w:rFonts w:hint="eastAsia"/>
        </w:rPr>
        <w:tab/>
        <w:t>专业实践教学一览表</w:t>
      </w:r>
    </w:p>
    <w:tbl>
      <w:tblPr>
        <w:tblW w:w="89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88"/>
        <w:gridCol w:w="2059"/>
        <w:gridCol w:w="4666"/>
        <w:gridCol w:w="1417"/>
      </w:tblGrid>
      <w:tr w:rsidR="00D26B75" w:rsidRPr="00A62AC8" w:rsidTr="006A4127">
        <w:trPr>
          <w:trHeight w:val="344"/>
          <w:jc w:val="center"/>
        </w:trPr>
        <w:tc>
          <w:tcPr>
            <w:tcW w:w="788" w:type="dxa"/>
            <w:shd w:val="clear" w:color="auto" w:fill="DEEAF6" w:themeFill="accent1" w:themeFillTint="33"/>
          </w:tcPr>
          <w:p w:rsidR="00D26B75" w:rsidRPr="00A62AC8" w:rsidRDefault="00B82919" w:rsidP="00A62AC8">
            <w:pPr>
              <w:spacing w:line="320" w:lineRule="exact"/>
              <w:jc w:val="center"/>
              <w:rPr>
                <w:rFonts w:eastAsiaTheme="majorEastAsia"/>
                <w:b/>
                <w:bCs/>
                <w:sz w:val="18"/>
                <w:szCs w:val="18"/>
              </w:rPr>
            </w:pPr>
            <w:r w:rsidRPr="00A62AC8">
              <w:rPr>
                <w:rFonts w:eastAsiaTheme="majorEastAsia" w:hint="eastAsia"/>
                <w:b/>
                <w:bCs/>
                <w:sz w:val="18"/>
                <w:szCs w:val="18"/>
              </w:rPr>
              <w:t>序号</w:t>
            </w:r>
          </w:p>
        </w:tc>
        <w:tc>
          <w:tcPr>
            <w:tcW w:w="2059" w:type="dxa"/>
            <w:shd w:val="clear" w:color="auto" w:fill="DEEAF6" w:themeFill="accent1" w:themeFillTint="33"/>
          </w:tcPr>
          <w:p w:rsidR="00D26B75" w:rsidRPr="00A62AC8" w:rsidRDefault="00B82919" w:rsidP="00A62AC8">
            <w:pPr>
              <w:spacing w:line="320" w:lineRule="exact"/>
              <w:jc w:val="center"/>
              <w:rPr>
                <w:rFonts w:eastAsiaTheme="majorEastAsia"/>
                <w:b/>
                <w:bCs/>
                <w:sz w:val="18"/>
                <w:szCs w:val="18"/>
              </w:rPr>
            </w:pPr>
            <w:r w:rsidRPr="00A62AC8">
              <w:rPr>
                <w:rFonts w:eastAsiaTheme="majorEastAsia" w:hint="eastAsia"/>
                <w:b/>
                <w:bCs/>
                <w:sz w:val="18"/>
                <w:szCs w:val="18"/>
              </w:rPr>
              <w:t>专业实践项目</w:t>
            </w:r>
          </w:p>
        </w:tc>
        <w:tc>
          <w:tcPr>
            <w:tcW w:w="4666" w:type="dxa"/>
            <w:shd w:val="clear" w:color="auto" w:fill="DEEAF6" w:themeFill="accent1" w:themeFillTint="33"/>
          </w:tcPr>
          <w:p w:rsidR="00B77878" w:rsidRPr="00A62AC8" w:rsidRDefault="00B82919" w:rsidP="00A62AC8">
            <w:pPr>
              <w:spacing w:line="320" w:lineRule="exact"/>
              <w:jc w:val="center"/>
              <w:rPr>
                <w:rFonts w:eastAsiaTheme="majorEastAsia"/>
                <w:b/>
                <w:bCs/>
                <w:sz w:val="18"/>
                <w:szCs w:val="18"/>
              </w:rPr>
            </w:pPr>
            <w:r w:rsidRPr="00A62AC8">
              <w:rPr>
                <w:rFonts w:eastAsiaTheme="majorEastAsia" w:hint="eastAsia"/>
                <w:b/>
                <w:bCs/>
                <w:sz w:val="18"/>
                <w:szCs w:val="18"/>
              </w:rPr>
              <w:t>考核内容与方式</w:t>
            </w:r>
          </w:p>
        </w:tc>
        <w:tc>
          <w:tcPr>
            <w:tcW w:w="1417" w:type="dxa"/>
            <w:shd w:val="clear" w:color="auto" w:fill="DEEAF6" w:themeFill="accent1" w:themeFillTint="33"/>
          </w:tcPr>
          <w:p w:rsidR="00D26B75" w:rsidRPr="00A62AC8" w:rsidRDefault="00B82919" w:rsidP="00A62AC8">
            <w:pPr>
              <w:spacing w:line="320" w:lineRule="exact"/>
              <w:jc w:val="center"/>
              <w:rPr>
                <w:rFonts w:eastAsiaTheme="majorEastAsia"/>
                <w:b/>
                <w:bCs/>
                <w:sz w:val="18"/>
                <w:szCs w:val="18"/>
              </w:rPr>
            </w:pPr>
            <w:r w:rsidRPr="00A62AC8">
              <w:rPr>
                <w:rFonts w:eastAsiaTheme="majorEastAsia" w:hint="eastAsia"/>
                <w:b/>
                <w:bCs/>
                <w:sz w:val="18"/>
                <w:szCs w:val="18"/>
              </w:rPr>
              <w:t>类别模块</w:t>
            </w:r>
          </w:p>
        </w:tc>
      </w:tr>
      <w:tr w:rsidR="00D26B75" w:rsidRPr="00A13612" w:rsidTr="006A4127">
        <w:trPr>
          <w:trHeight w:val="747"/>
          <w:jc w:val="center"/>
        </w:trPr>
        <w:tc>
          <w:tcPr>
            <w:tcW w:w="788" w:type="dxa"/>
            <w:vAlign w:val="center"/>
          </w:tcPr>
          <w:p w:rsidR="00D26B75" w:rsidRPr="006A4127" w:rsidRDefault="00B82919" w:rsidP="00937D6E">
            <w:pPr>
              <w:widowControl w:val="0"/>
              <w:autoSpaceDE w:val="0"/>
              <w:autoSpaceDN w:val="0"/>
              <w:spacing w:line="320" w:lineRule="exact"/>
              <w:ind w:firstLineChars="200" w:firstLine="360"/>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1</w:t>
            </w:r>
          </w:p>
        </w:tc>
        <w:tc>
          <w:tcPr>
            <w:tcW w:w="2059" w:type="dxa"/>
            <w:vAlign w:val="center"/>
          </w:tcPr>
          <w:p w:rsidR="00D26B75" w:rsidRPr="006A4127" w:rsidRDefault="00B82919" w:rsidP="000E0D2D">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企业认知实习</w:t>
            </w:r>
          </w:p>
        </w:tc>
        <w:tc>
          <w:tcPr>
            <w:tcW w:w="4666" w:type="dxa"/>
            <w:vAlign w:val="center"/>
          </w:tcPr>
          <w:p w:rsidR="00D26B75" w:rsidRPr="006A4127" w:rsidRDefault="00B82919" w:rsidP="000E0D2D">
            <w:pPr>
              <w:widowControl w:val="0"/>
              <w:autoSpaceDE w:val="0"/>
              <w:autoSpaceDN w:val="0"/>
              <w:spacing w:line="320" w:lineRule="exact"/>
              <w:ind w:firstLineChars="200" w:firstLine="360"/>
              <w:jc w:val="both"/>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参加企业参观、见习、认知实习，提交认知实习报告（2000 字）</w:t>
            </w:r>
          </w:p>
        </w:tc>
        <w:tc>
          <w:tcPr>
            <w:tcW w:w="1417" w:type="dxa"/>
            <w:vAlign w:val="center"/>
          </w:tcPr>
          <w:p w:rsidR="00D26B75" w:rsidRPr="006A4127" w:rsidRDefault="00B82919" w:rsidP="00C70B32">
            <w:pPr>
              <w:widowControl w:val="0"/>
              <w:autoSpaceDE w:val="0"/>
              <w:autoSpaceDN w:val="0"/>
              <w:spacing w:line="320" w:lineRule="exact"/>
              <w:ind w:firstLineChars="200" w:firstLine="360"/>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职业素质</w:t>
            </w:r>
          </w:p>
        </w:tc>
      </w:tr>
      <w:tr w:rsidR="00D26B75" w:rsidRPr="00A13612" w:rsidTr="006A4127">
        <w:trPr>
          <w:trHeight w:val="772"/>
          <w:jc w:val="center"/>
        </w:trPr>
        <w:tc>
          <w:tcPr>
            <w:tcW w:w="788" w:type="dxa"/>
            <w:vAlign w:val="center"/>
          </w:tcPr>
          <w:p w:rsidR="00D26B75" w:rsidRPr="006A4127" w:rsidRDefault="00B82919" w:rsidP="00937D6E">
            <w:pPr>
              <w:widowControl w:val="0"/>
              <w:autoSpaceDE w:val="0"/>
              <w:autoSpaceDN w:val="0"/>
              <w:spacing w:line="320" w:lineRule="exact"/>
              <w:ind w:firstLineChars="200" w:firstLine="360"/>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2</w:t>
            </w:r>
          </w:p>
        </w:tc>
        <w:tc>
          <w:tcPr>
            <w:tcW w:w="2059" w:type="dxa"/>
            <w:vAlign w:val="center"/>
          </w:tcPr>
          <w:p w:rsidR="00D26B75" w:rsidRPr="006A4127" w:rsidRDefault="00B82919" w:rsidP="000E0D2D">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校内专项实训</w:t>
            </w:r>
          </w:p>
        </w:tc>
        <w:tc>
          <w:tcPr>
            <w:tcW w:w="4666" w:type="dxa"/>
            <w:vAlign w:val="center"/>
          </w:tcPr>
          <w:p w:rsidR="00D26B75" w:rsidRPr="006A4127" w:rsidRDefault="00B82919" w:rsidP="000E0D2D">
            <w:pPr>
              <w:widowControl w:val="0"/>
              <w:autoSpaceDE w:val="0"/>
              <w:autoSpaceDN w:val="0"/>
              <w:spacing w:line="320" w:lineRule="exact"/>
              <w:ind w:firstLineChars="200" w:firstLine="360"/>
              <w:jc w:val="both"/>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根据专业课程安排，完成校内实训室实训项目训练，通过实训项目评比、实训作品评比考核，获奖可申请替代学分。</w:t>
            </w:r>
          </w:p>
        </w:tc>
        <w:tc>
          <w:tcPr>
            <w:tcW w:w="1417" w:type="dxa"/>
            <w:vAlign w:val="center"/>
          </w:tcPr>
          <w:p w:rsidR="00D26B75" w:rsidRPr="006A4127" w:rsidRDefault="00B82919" w:rsidP="00C70B32">
            <w:pPr>
              <w:widowControl w:val="0"/>
              <w:autoSpaceDE w:val="0"/>
              <w:autoSpaceDN w:val="0"/>
              <w:spacing w:line="320" w:lineRule="exact"/>
              <w:ind w:firstLineChars="200" w:firstLine="360"/>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专业技能</w:t>
            </w:r>
          </w:p>
        </w:tc>
      </w:tr>
      <w:tr w:rsidR="00D26B75" w:rsidRPr="00A13612" w:rsidTr="006A4127">
        <w:trPr>
          <w:trHeight w:val="996"/>
          <w:jc w:val="center"/>
        </w:trPr>
        <w:tc>
          <w:tcPr>
            <w:tcW w:w="788" w:type="dxa"/>
            <w:vAlign w:val="center"/>
          </w:tcPr>
          <w:p w:rsidR="00D26B75" w:rsidRPr="006A4127" w:rsidRDefault="00B82919" w:rsidP="00937D6E">
            <w:pPr>
              <w:widowControl w:val="0"/>
              <w:autoSpaceDE w:val="0"/>
              <w:autoSpaceDN w:val="0"/>
              <w:spacing w:line="320" w:lineRule="exact"/>
              <w:ind w:firstLineChars="200" w:firstLine="360"/>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3</w:t>
            </w:r>
          </w:p>
        </w:tc>
        <w:tc>
          <w:tcPr>
            <w:tcW w:w="2059" w:type="dxa"/>
            <w:vAlign w:val="center"/>
          </w:tcPr>
          <w:p w:rsidR="00D26B75" w:rsidRPr="006A4127" w:rsidRDefault="00B82919" w:rsidP="000E0D2D">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企业工学交替实训</w:t>
            </w:r>
          </w:p>
        </w:tc>
        <w:tc>
          <w:tcPr>
            <w:tcW w:w="4666" w:type="dxa"/>
            <w:vAlign w:val="center"/>
          </w:tcPr>
          <w:p w:rsidR="00D26B75" w:rsidRPr="006A4127" w:rsidRDefault="00B82919" w:rsidP="000E0D2D">
            <w:pPr>
              <w:widowControl w:val="0"/>
              <w:autoSpaceDE w:val="0"/>
              <w:autoSpaceDN w:val="0"/>
              <w:spacing w:line="320" w:lineRule="exact"/>
              <w:ind w:firstLineChars="200" w:firstLine="360"/>
              <w:jc w:val="both"/>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根据教学安排，赴企业开展阶段性工学交替实训，填写工学交替实训手册，由企业师傅、指导教师、学生共同评出实训成绩， 根据实训情况 16-18 学时计 1 学分</w:t>
            </w:r>
          </w:p>
        </w:tc>
        <w:tc>
          <w:tcPr>
            <w:tcW w:w="1417" w:type="dxa"/>
            <w:vAlign w:val="center"/>
          </w:tcPr>
          <w:p w:rsidR="00D26B75" w:rsidRPr="006A4127" w:rsidRDefault="00B82919" w:rsidP="00C70B32">
            <w:pPr>
              <w:widowControl w:val="0"/>
              <w:autoSpaceDE w:val="0"/>
              <w:autoSpaceDN w:val="0"/>
              <w:spacing w:line="320" w:lineRule="exact"/>
              <w:ind w:firstLineChars="200" w:firstLine="360"/>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专业技能</w:t>
            </w:r>
          </w:p>
        </w:tc>
      </w:tr>
      <w:tr w:rsidR="00D26B75" w:rsidRPr="00A13612" w:rsidTr="006A4127">
        <w:trPr>
          <w:trHeight w:val="982"/>
          <w:jc w:val="center"/>
        </w:trPr>
        <w:tc>
          <w:tcPr>
            <w:tcW w:w="788" w:type="dxa"/>
            <w:vAlign w:val="center"/>
          </w:tcPr>
          <w:p w:rsidR="00D26B75" w:rsidRPr="006A4127" w:rsidRDefault="00B82919" w:rsidP="00937D6E">
            <w:pPr>
              <w:widowControl w:val="0"/>
              <w:autoSpaceDE w:val="0"/>
              <w:autoSpaceDN w:val="0"/>
              <w:spacing w:line="320" w:lineRule="exact"/>
              <w:ind w:firstLineChars="200" w:firstLine="360"/>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4</w:t>
            </w:r>
          </w:p>
        </w:tc>
        <w:tc>
          <w:tcPr>
            <w:tcW w:w="2059" w:type="dxa"/>
            <w:vAlign w:val="center"/>
          </w:tcPr>
          <w:p w:rsidR="00D26B75" w:rsidRPr="006A4127" w:rsidRDefault="00B82919" w:rsidP="000E0D2D">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顶岗实习</w:t>
            </w:r>
          </w:p>
        </w:tc>
        <w:tc>
          <w:tcPr>
            <w:tcW w:w="4666" w:type="dxa"/>
            <w:vAlign w:val="center"/>
          </w:tcPr>
          <w:p w:rsidR="00D26B75" w:rsidRPr="006A4127" w:rsidRDefault="00B82919" w:rsidP="000E0D2D">
            <w:pPr>
              <w:widowControl w:val="0"/>
              <w:autoSpaceDE w:val="0"/>
              <w:autoSpaceDN w:val="0"/>
              <w:spacing w:line="320" w:lineRule="exact"/>
              <w:ind w:firstLineChars="200" w:firstLine="360"/>
              <w:jc w:val="both"/>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根据教学安排，学生赴企业开展不少于 6 个月的顶岗实习，填写顶岗实训手册，撰写顶岗实习总结，由企业师傅、指导教师、学生共同评出顶岗实训成绩。</w:t>
            </w:r>
          </w:p>
        </w:tc>
        <w:tc>
          <w:tcPr>
            <w:tcW w:w="1417" w:type="dxa"/>
            <w:vAlign w:val="center"/>
          </w:tcPr>
          <w:p w:rsidR="00D26B75" w:rsidRPr="006A4127" w:rsidRDefault="00B82919" w:rsidP="00C70B32">
            <w:pPr>
              <w:widowControl w:val="0"/>
              <w:autoSpaceDE w:val="0"/>
              <w:autoSpaceDN w:val="0"/>
              <w:spacing w:line="320" w:lineRule="exact"/>
              <w:ind w:firstLineChars="200" w:firstLine="360"/>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素质教育</w:t>
            </w:r>
          </w:p>
        </w:tc>
      </w:tr>
      <w:tr w:rsidR="00D26B75" w:rsidRPr="00A13612" w:rsidTr="006A4127">
        <w:trPr>
          <w:trHeight w:val="936"/>
          <w:jc w:val="center"/>
        </w:trPr>
        <w:tc>
          <w:tcPr>
            <w:tcW w:w="788" w:type="dxa"/>
            <w:vAlign w:val="center"/>
          </w:tcPr>
          <w:p w:rsidR="00D26B75" w:rsidRPr="006A4127" w:rsidRDefault="00B82919" w:rsidP="00937D6E">
            <w:pPr>
              <w:widowControl w:val="0"/>
              <w:autoSpaceDE w:val="0"/>
              <w:autoSpaceDN w:val="0"/>
              <w:spacing w:line="320" w:lineRule="exact"/>
              <w:ind w:firstLineChars="200" w:firstLine="360"/>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5</w:t>
            </w:r>
          </w:p>
        </w:tc>
        <w:tc>
          <w:tcPr>
            <w:tcW w:w="2059" w:type="dxa"/>
            <w:vAlign w:val="center"/>
          </w:tcPr>
          <w:p w:rsidR="00D26B75" w:rsidRPr="006A4127" w:rsidRDefault="00B82919" w:rsidP="000E0D2D">
            <w:pPr>
              <w:widowControl w:val="0"/>
              <w:autoSpaceDE w:val="0"/>
              <w:autoSpaceDN w:val="0"/>
              <w:spacing w:line="320" w:lineRule="exact"/>
              <w:jc w:val="center"/>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毕业设计</w:t>
            </w:r>
          </w:p>
        </w:tc>
        <w:tc>
          <w:tcPr>
            <w:tcW w:w="4666" w:type="dxa"/>
            <w:vAlign w:val="center"/>
          </w:tcPr>
          <w:p w:rsidR="00D26B75" w:rsidRPr="006A4127" w:rsidRDefault="00B82919" w:rsidP="000E0D2D">
            <w:pPr>
              <w:widowControl w:val="0"/>
              <w:autoSpaceDE w:val="0"/>
              <w:autoSpaceDN w:val="0"/>
              <w:spacing w:line="320" w:lineRule="exact"/>
              <w:ind w:firstLineChars="200" w:firstLine="360"/>
              <w:jc w:val="both"/>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根据专业特色，在教师指导下进行选题， 完成开题报告、毕业设计，通过答辩，获得相应学分。</w:t>
            </w:r>
          </w:p>
        </w:tc>
        <w:tc>
          <w:tcPr>
            <w:tcW w:w="1417" w:type="dxa"/>
            <w:vAlign w:val="center"/>
          </w:tcPr>
          <w:p w:rsidR="00D26B75" w:rsidRPr="006A4127" w:rsidRDefault="00B82919" w:rsidP="00C70B32">
            <w:pPr>
              <w:widowControl w:val="0"/>
              <w:autoSpaceDE w:val="0"/>
              <w:autoSpaceDN w:val="0"/>
              <w:spacing w:line="320" w:lineRule="exact"/>
              <w:ind w:firstLineChars="200" w:firstLine="360"/>
              <w:rPr>
                <w:rFonts w:asciiTheme="minorEastAsia" w:eastAsiaTheme="minorEastAsia" w:hAnsiTheme="minorEastAsia" w:cs="宋体"/>
                <w:sz w:val="18"/>
                <w:szCs w:val="18"/>
                <w:lang w:val="zh-CN" w:bidi="zh-CN"/>
              </w:rPr>
            </w:pPr>
            <w:r w:rsidRPr="006A4127">
              <w:rPr>
                <w:rFonts w:asciiTheme="minorEastAsia" w:eastAsiaTheme="minorEastAsia" w:hAnsiTheme="minorEastAsia" w:cs="宋体" w:hint="eastAsia"/>
                <w:sz w:val="18"/>
                <w:szCs w:val="18"/>
                <w:lang w:val="zh-CN" w:bidi="zh-CN"/>
              </w:rPr>
              <w:t>职业素养</w:t>
            </w:r>
          </w:p>
        </w:tc>
      </w:tr>
    </w:tbl>
    <w:p w:rsidR="00F07E7A" w:rsidRPr="000E0D2D" w:rsidRDefault="00F07E7A" w:rsidP="000E0D2D">
      <w:pPr>
        <w:pStyle w:val="1"/>
        <w:snapToGrid w:val="0"/>
        <w:spacing w:beforeLines="50" w:before="156" w:afterLines="50" w:after="156" w:line="440" w:lineRule="exact"/>
        <w:ind w:left="584" w:firstLine="582"/>
        <w:jc w:val="both"/>
        <w:rPr>
          <w:rFonts w:eastAsiaTheme="majorEastAsia"/>
          <w:bCs/>
          <w:szCs w:val="28"/>
        </w:rPr>
      </w:pPr>
      <w:bookmarkStart w:id="98" w:name="____七、教学进程总体安排"/>
      <w:bookmarkStart w:id="99" w:name="_Toc77884799"/>
      <w:bookmarkStart w:id="100" w:name="_Toc4127"/>
      <w:bookmarkStart w:id="101" w:name="_Toc17395"/>
      <w:bookmarkStart w:id="102" w:name="_Toc31764"/>
      <w:bookmarkStart w:id="103" w:name="_Toc77885001"/>
      <w:bookmarkStart w:id="104" w:name="_Toc54024248"/>
      <w:bookmarkStart w:id="105" w:name="_Toc200665368"/>
      <w:bookmarkEnd w:id="98"/>
      <w:r w:rsidRPr="000E0D2D">
        <w:rPr>
          <w:rFonts w:eastAsiaTheme="majorEastAsia" w:hint="eastAsia"/>
          <w:bCs/>
          <w:szCs w:val="28"/>
        </w:rPr>
        <w:t>六、</w:t>
      </w:r>
      <w:r w:rsidRPr="000E0D2D">
        <w:rPr>
          <w:rFonts w:eastAsiaTheme="majorEastAsia"/>
          <w:bCs/>
          <w:szCs w:val="28"/>
        </w:rPr>
        <w:t>教学进程总体安排</w:t>
      </w:r>
      <w:bookmarkEnd w:id="99"/>
      <w:bookmarkEnd w:id="100"/>
      <w:bookmarkEnd w:id="101"/>
      <w:bookmarkEnd w:id="102"/>
      <w:bookmarkEnd w:id="103"/>
      <w:bookmarkEnd w:id="105"/>
    </w:p>
    <w:p w:rsidR="00F07E7A" w:rsidRPr="001C4131" w:rsidRDefault="00F07E7A" w:rsidP="001C4131">
      <w:pPr>
        <w:ind w:firstLineChars="200" w:firstLine="480"/>
        <w:outlineLvl w:val="1"/>
        <w:rPr>
          <w:rFonts w:asciiTheme="majorEastAsia" w:eastAsiaTheme="majorEastAsia" w:hAnsiTheme="majorEastAsia" w:cstheme="majorEastAsia"/>
          <w:szCs w:val="24"/>
        </w:rPr>
      </w:pPr>
      <w:bookmarkStart w:id="106" w:name="_Toc200665369"/>
      <w:r w:rsidRPr="001C4131">
        <w:rPr>
          <w:rFonts w:asciiTheme="majorEastAsia" w:eastAsiaTheme="majorEastAsia" w:hAnsiTheme="majorEastAsia" w:cstheme="majorEastAsia" w:hint="eastAsia"/>
          <w:szCs w:val="24"/>
        </w:rPr>
        <w:t>（一）全学程教学历程</w:t>
      </w:r>
      <w:bookmarkEnd w:id="106"/>
    </w:p>
    <w:bookmarkEnd w:id="104"/>
    <w:p w:rsidR="00D26B75" w:rsidRPr="000E0D2D" w:rsidRDefault="00B82919" w:rsidP="000E0D2D">
      <w:pPr>
        <w:pStyle w:val="af"/>
        <w:ind w:firstLine="422"/>
        <w:rPr>
          <w:lang w:val="zh-CN" w:bidi="zh-CN"/>
        </w:rPr>
      </w:pPr>
      <w:r w:rsidRPr="000E0D2D">
        <w:rPr>
          <w:rFonts w:hint="eastAsia"/>
          <w:lang w:val="zh-CN" w:bidi="zh-CN"/>
        </w:rPr>
        <w:t>表 9  城市轨道交通运营管理专业全学程教学历程表</w:t>
      </w:r>
    </w:p>
    <w:tbl>
      <w:tblPr>
        <w:tblW w:w="887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5"/>
        <w:gridCol w:w="368"/>
        <w:gridCol w:w="368"/>
        <w:gridCol w:w="367"/>
        <w:gridCol w:w="367"/>
        <w:gridCol w:w="363"/>
        <w:gridCol w:w="363"/>
        <w:gridCol w:w="363"/>
        <w:gridCol w:w="363"/>
        <w:gridCol w:w="363"/>
        <w:gridCol w:w="441"/>
        <w:gridCol w:w="441"/>
        <w:gridCol w:w="441"/>
        <w:gridCol w:w="441"/>
        <w:gridCol w:w="441"/>
        <w:gridCol w:w="441"/>
        <w:gridCol w:w="441"/>
        <w:gridCol w:w="441"/>
        <w:gridCol w:w="441"/>
        <w:gridCol w:w="441"/>
        <w:gridCol w:w="441"/>
      </w:tblGrid>
      <w:tr w:rsidR="00D26B75" w:rsidRPr="00A13612" w:rsidTr="00B31118">
        <w:trPr>
          <w:trHeight w:val="600"/>
        </w:trPr>
        <w:tc>
          <w:tcPr>
            <w:tcW w:w="735" w:type="dxa"/>
          </w:tcPr>
          <w:p w:rsidR="00D26B75" w:rsidRPr="00A13612" w:rsidRDefault="00B82919">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周次</w:t>
            </w:r>
          </w:p>
          <w:p w:rsidR="00D26B75" w:rsidRPr="00A13612" w:rsidRDefault="00B82919">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pacing w:val="-1"/>
                <w:w w:val="95"/>
                <w:sz w:val="21"/>
                <w:szCs w:val="21"/>
                <w:lang w:val="zh-CN" w:bidi="zh-CN"/>
              </w:rPr>
              <w:t>学期</w:t>
            </w:r>
          </w:p>
        </w:tc>
        <w:tc>
          <w:tcPr>
            <w:tcW w:w="368"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1</w:t>
            </w:r>
          </w:p>
        </w:tc>
        <w:tc>
          <w:tcPr>
            <w:tcW w:w="368"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2</w:t>
            </w:r>
          </w:p>
        </w:tc>
        <w:tc>
          <w:tcPr>
            <w:tcW w:w="367"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3</w:t>
            </w:r>
          </w:p>
        </w:tc>
        <w:tc>
          <w:tcPr>
            <w:tcW w:w="367"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4</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5</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6</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7</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8</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9</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10</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11</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12</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13</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14</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15</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16</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17</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18</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19</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20</w:t>
            </w:r>
          </w:p>
        </w:tc>
      </w:tr>
      <w:tr w:rsidR="00D26B75" w:rsidRPr="00A13612" w:rsidTr="00B31118">
        <w:trPr>
          <w:trHeight w:val="272"/>
        </w:trPr>
        <w:tc>
          <w:tcPr>
            <w:tcW w:w="735" w:type="dxa"/>
          </w:tcPr>
          <w:p w:rsidR="00D26B75" w:rsidRPr="00A13612" w:rsidRDefault="00B82919">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一</w:t>
            </w:r>
          </w:p>
        </w:tc>
        <w:tc>
          <w:tcPr>
            <w:tcW w:w="368" w:type="dxa"/>
          </w:tcPr>
          <w:p w:rsidR="00D26B75" w:rsidRPr="00A13612" w:rsidRDefault="001903A7"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A</w:t>
            </w:r>
          </w:p>
        </w:tc>
        <w:tc>
          <w:tcPr>
            <w:tcW w:w="368" w:type="dxa"/>
          </w:tcPr>
          <w:p w:rsidR="00D26B75" w:rsidRPr="00A13612" w:rsidRDefault="001903A7"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w w:val="99"/>
                <w:sz w:val="21"/>
                <w:szCs w:val="21"/>
                <w:lang w:val="zh-CN" w:bidi="zh-CN"/>
              </w:rPr>
              <w:t>A</w:t>
            </w:r>
          </w:p>
        </w:tc>
        <w:tc>
          <w:tcPr>
            <w:tcW w:w="367"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B</w:t>
            </w:r>
          </w:p>
        </w:tc>
        <w:tc>
          <w:tcPr>
            <w:tcW w:w="367"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B</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D</w:t>
            </w:r>
          </w:p>
        </w:tc>
      </w:tr>
      <w:tr w:rsidR="00D26B75" w:rsidRPr="00A13612" w:rsidTr="00B31118">
        <w:trPr>
          <w:trHeight w:val="272"/>
        </w:trPr>
        <w:tc>
          <w:tcPr>
            <w:tcW w:w="735" w:type="dxa"/>
          </w:tcPr>
          <w:p w:rsidR="00D26B75" w:rsidRPr="00A13612" w:rsidRDefault="00B82919">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二</w:t>
            </w:r>
          </w:p>
        </w:tc>
        <w:tc>
          <w:tcPr>
            <w:tcW w:w="368"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8"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7"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7"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D</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D</w:t>
            </w:r>
          </w:p>
        </w:tc>
      </w:tr>
      <w:tr w:rsidR="00D26B75" w:rsidRPr="00A13612" w:rsidTr="00B31118">
        <w:trPr>
          <w:trHeight w:val="272"/>
        </w:trPr>
        <w:tc>
          <w:tcPr>
            <w:tcW w:w="735" w:type="dxa"/>
          </w:tcPr>
          <w:p w:rsidR="00D26B75" w:rsidRPr="00A13612" w:rsidRDefault="00B82919">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三</w:t>
            </w:r>
          </w:p>
        </w:tc>
        <w:tc>
          <w:tcPr>
            <w:tcW w:w="368"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8"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7"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7"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D</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D</w:t>
            </w:r>
          </w:p>
        </w:tc>
      </w:tr>
      <w:tr w:rsidR="00D26B75" w:rsidRPr="00A13612" w:rsidTr="00B31118">
        <w:trPr>
          <w:trHeight w:val="272"/>
        </w:trPr>
        <w:tc>
          <w:tcPr>
            <w:tcW w:w="735" w:type="dxa"/>
          </w:tcPr>
          <w:p w:rsidR="00D26B75" w:rsidRPr="00A13612" w:rsidRDefault="00B82919">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四</w:t>
            </w:r>
          </w:p>
        </w:tc>
        <w:tc>
          <w:tcPr>
            <w:tcW w:w="368"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8"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7"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7"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1903A7"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w w:val="99"/>
                <w:sz w:val="21"/>
                <w:szCs w:val="21"/>
                <w:lang w:val="zh-CN" w:bidi="zh-CN"/>
              </w:rPr>
              <w:t>E</w:t>
            </w:r>
          </w:p>
        </w:tc>
        <w:tc>
          <w:tcPr>
            <w:tcW w:w="441" w:type="dxa"/>
          </w:tcPr>
          <w:p w:rsidR="00D26B75" w:rsidRPr="00A13612" w:rsidRDefault="001903A7"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w w:val="99"/>
                <w:sz w:val="21"/>
                <w:szCs w:val="21"/>
                <w:lang w:val="zh-CN" w:bidi="zh-CN"/>
              </w:rPr>
              <w:t>E</w:t>
            </w:r>
          </w:p>
        </w:tc>
        <w:tc>
          <w:tcPr>
            <w:tcW w:w="441" w:type="dxa"/>
          </w:tcPr>
          <w:p w:rsidR="00D26B75" w:rsidRPr="00A13612" w:rsidRDefault="001903A7"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w w:val="99"/>
                <w:sz w:val="21"/>
                <w:szCs w:val="21"/>
                <w:lang w:val="zh-CN" w:bidi="zh-CN"/>
              </w:rPr>
              <w:t>E</w:t>
            </w:r>
          </w:p>
        </w:tc>
        <w:tc>
          <w:tcPr>
            <w:tcW w:w="441" w:type="dxa"/>
          </w:tcPr>
          <w:p w:rsidR="00D26B75" w:rsidRPr="00A13612" w:rsidRDefault="001903A7"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w w:val="99"/>
                <w:sz w:val="21"/>
                <w:szCs w:val="21"/>
                <w:lang w:val="zh-CN" w:bidi="zh-CN"/>
              </w:rPr>
              <w:t>E</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C</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D</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D</w:t>
            </w:r>
          </w:p>
        </w:tc>
      </w:tr>
      <w:tr w:rsidR="00D26B75" w:rsidRPr="00A13612" w:rsidTr="00B31118">
        <w:trPr>
          <w:trHeight w:val="272"/>
        </w:trPr>
        <w:tc>
          <w:tcPr>
            <w:tcW w:w="735" w:type="dxa"/>
          </w:tcPr>
          <w:p w:rsidR="00D26B75" w:rsidRPr="00A13612" w:rsidRDefault="00B82919">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五</w:t>
            </w:r>
          </w:p>
        </w:tc>
        <w:tc>
          <w:tcPr>
            <w:tcW w:w="368"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H</w:t>
            </w:r>
          </w:p>
        </w:tc>
        <w:tc>
          <w:tcPr>
            <w:tcW w:w="368"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H</w:t>
            </w:r>
          </w:p>
        </w:tc>
        <w:tc>
          <w:tcPr>
            <w:tcW w:w="367"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H</w:t>
            </w:r>
          </w:p>
        </w:tc>
        <w:tc>
          <w:tcPr>
            <w:tcW w:w="367"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H</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H</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H</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H</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H</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H</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H</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H</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H</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H</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G</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G</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G</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G</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G</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D</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D</w:t>
            </w:r>
          </w:p>
        </w:tc>
      </w:tr>
      <w:tr w:rsidR="00D26B75" w:rsidRPr="00A13612" w:rsidTr="00B31118">
        <w:trPr>
          <w:trHeight w:val="272"/>
        </w:trPr>
        <w:tc>
          <w:tcPr>
            <w:tcW w:w="735" w:type="dxa"/>
          </w:tcPr>
          <w:p w:rsidR="00D26B75" w:rsidRPr="00A13612" w:rsidRDefault="00B82919">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六</w:t>
            </w:r>
          </w:p>
        </w:tc>
        <w:tc>
          <w:tcPr>
            <w:tcW w:w="368"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368"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367"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367"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363"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441" w:type="dxa"/>
          </w:tcPr>
          <w:p w:rsidR="00D26B75" w:rsidRPr="00A13612" w:rsidRDefault="00B82919"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w w:val="99"/>
                <w:sz w:val="21"/>
                <w:szCs w:val="21"/>
                <w:lang w:val="zh-CN" w:bidi="zh-CN"/>
              </w:rPr>
              <w:t>F</w:t>
            </w:r>
          </w:p>
        </w:tc>
        <w:tc>
          <w:tcPr>
            <w:tcW w:w="441" w:type="dxa"/>
          </w:tcPr>
          <w:p w:rsidR="00D26B75" w:rsidRPr="00A13612" w:rsidRDefault="001903A7"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F</w:t>
            </w:r>
          </w:p>
        </w:tc>
        <w:tc>
          <w:tcPr>
            <w:tcW w:w="441" w:type="dxa"/>
          </w:tcPr>
          <w:p w:rsidR="00D26B75" w:rsidRPr="00A13612" w:rsidRDefault="001903A7" w:rsidP="001903A7">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F</w:t>
            </w:r>
          </w:p>
        </w:tc>
      </w:tr>
      <w:tr w:rsidR="00D26B75" w:rsidRPr="00A13612" w:rsidTr="00B31118">
        <w:trPr>
          <w:trHeight w:val="720"/>
        </w:trPr>
        <w:tc>
          <w:tcPr>
            <w:tcW w:w="8871" w:type="dxa"/>
            <w:gridSpan w:val="21"/>
          </w:tcPr>
          <w:p w:rsidR="00D26B75" w:rsidRPr="00A13612" w:rsidRDefault="00B82919">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注：A</w:t>
            </w:r>
            <w:r w:rsidRPr="00A13612">
              <w:rPr>
                <w:rFonts w:ascii="宋体" w:hAnsi="宋体" w:cs="宋体" w:hint="eastAsia"/>
                <w:spacing w:val="-10"/>
                <w:sz w:val="21"/>
                <w:szCs w:val="21"/>
                <w:lang w:val="zh-CN" w:bidi="zh-CN"/>
              </w:rPr>
              <w:t xml:space="preserve"> 入学教育，</w:t>
            </w:r>
            <w:r w:rsidRPr="00A13612">
              <w:rPr>
                <w:rFonts w:ascii="宋体" w:hAnsi="宋体" w:cs="宋体" w:hint="eastAsia"/>
                <w:sz w:val="21"/>
                <w:szCs w:val="21"/>
                <w:lang w:val="zh-CN" w:bidi="zh-CN"/>
              </w:rPr>
              <w:t>B</w:t>
            </w:r>
            <w:r w:rsidRPr="00A13612">
              <w:rPr>
                <w:rFonts w:ascii="宋体" w:hAnsi="宋体" w:cs="宋体" w:hint="eastAsia"/>
                <w:spacing w:val="-10"/>
                <w:sz w:val="21"/>
                <w:szCs w:val="21"/>
                <w:lang w:val="zh-CN" w:bidi="zh-CN"/>
              </w:rPr>
              <w:t xml:space="preserve"> 军事训练，</w:t>
            </w:r>
            <w:r w:rsidRPr="00A13612">
              <w:rPr>
                <w:rFonts w:ascii="宋体" w:hAnsi="宋体" w:cs="宋体" w:hint="eastAsia"/>
                <w:sz w:val="21"/>
                <w:szCs w:val="21"/>
                <w:lang w:val="zh-CN" w:bidi="zh-CN"/>
              </w:rPr>
              <w:t>C</w:t>
            </w:r>
            <w:r w:rsidRPr="00A13612">
              <w:rPr>
                <w:rFonts w:ascii="宋体" w:hAnsi="宋体" w:cs="宋体" w:hint="eastAsia"/>
                <w:spacing w:val="-10"/>
                <w:sz w:val="21"/>
                <w:szCs w:val="21"/>
                <w:lang w:val="zh-CN" w:bidi="zh-CN"/>
              </w:rPr>
              <w:t xml:space="preserve"> 课程教学，</w:t>
            </w:r>
            <w:r w:rsidRPr="00A13612">
              <w:rPr>
                <w:rFonts w:ascii="宋体" w:hAnsi="宋体" w:cs="宋体" w:hint="eastAsia"/>
                <w:sz w:val="21"/>
                <w:szCs w:val="21"/>
                <w:lang w:val="zh-CN" w:bidi="zh-CN"/>
              </w:rPr>
              <w:t>D</w:t>
            </w:r>
            <w:r w:rsidRPr="00A13612">
              <w:rPr>
                <w:rFonts w:ascii="宋体" w:hAnsi="宋体" w:cs="宋体" w:hint="eastAsia"/>
                <w:spacing w:val="-10"/>
                <w:sz w:val="21"/>
                <w:szCs w:val="21"/>
                <w:lang w:val="zh-CN" w:bidi="zh-CN"/>
              </w:rPr>
              <w:t xml:space="preserve"> 复习考试，</w:t>
            </w:r>
            <w:r w:rsidRPr="00A13612">
              <w:rPr>
                <w:rFonts w:ascii="宋体" w:hAnsi="宋体" w:cs="宋体" w:hint="eastAsia"/>
                <w:sz w:val="21"/>
                <w:szCs w:val="21"/>
                <w:lang w:val="zh-CN" w:bidi="zh-CN"/>
              </w:rPr>
              <w:t>E</w:t>
            </w:r>
            <w:r w:rsidRPr="00A13612">
              <w:rPr>
                <w:rFonts w:ascii="宋体" w:hAnsi="宋体" w:cs="宋体" w:hint="eastAsia"/>
                <w:spacing w:val="-10"/>
                <w:sz w:val="21"/>
                <w:szCs w:val="21"/>
                <w:lang w:val="zh-CN" w:bidi="zh-CN"/>
              </w:rPr>
              <w:t xml:space="preserve"> 技能鉴定，</w:t>
            </w:r>
            <w:r w:rsidRPr="00A13612">
              <w:rPr>
                <w:rFonts w:ascii="宋体" w:hAnsi="宋体" w:cs="宋体" w:hint="eastAsia"/>
                <w:sz w:val="21"/>
                <w:szCs w:val="21"/>
                <w:lang w:val="zh-CN" w:bidi="zh-CN"/>
              </w:rPr>
              <w:t>F</w:t>
            </w:r>
            <w:r w:rsidRPr="00A13612">
              <w:rPr>
                <w:rFonts w:ascii="宋体" w:hAnsi="宋体" w:cs="宋体" w:hint="eastAsia"/>
                <w:spacing w:val="-10"/>
                <w:sz w:val="21"/>
                <w:szCs w:val="21"/>
                <w:lang w:val="zh-CN" w:bidi="zh-CN"/>
              </w:rPr>
              <w:t xml:space="preserve"> 顶岗实习，</w:t>
            </w:r>
            <w:r w:rsidRPr="00A13612">
              <w:rPr>
                <w:rFonts w:ascii="宋体" w:hAnsi="宋体" w:cs="宋体" w:hint="eastAsia"/>
                <w:sz w:val="21"/>
                <w:szCs w:val="21"/>
                <w:lang w:val="zh-CN" w:bidi="zh-CN"/>
              </w:rPr>
              <w:t>G</w:t>
            </w:r>
            <w:r w:rsidRPr="00A13612">
              <w:rPr>
                <w:rFonts w:ascii="宋体" w:hAnsi="宋体" w:cs="宋体" w:hint="eastAsia"/>
                <w:spacing w:val="-12"/>
                <w:sz w:val="21"/>
                <w:szCs w:val="21"/>
                <w:lang w:val="zh-CN" w:bidi="zh-CN"/>
              </w:rPr>
              <w:t xml:space="preserve"> 毕业设计</w:t>
            </w:r>
          </w:p>
          <w:p w:rsidR="00D26B75" w:rsidRPr="00A13612" w:rsidRDefault="00B82919">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H 综合实训</w:t>
            </w:r>
          </w:p>
        </w:tc>
      </w:tr>
    </w:tbl>
    <w:p w:rsidR="00F07E7A" w:rsidRPr="001C4131" w:rsidRDefault="00F07E7A" w:rsidP="001C4131">
      <w:pPr>
        <w:ind w:firstLineChars="200" w:firstLine="480"/>
        <w:outlineLvl w:val="1"/>
        <w:rPr>
          <w:rFonts w:asciiTheme="majorEastAsia" w:eastAsiaTheme="majorEastAsia" w:hAnsiTheme="majorEastAsia" w:cstheme="majorEastAsia"/>
          <w:szCs w:val="24"/>
        </w:rPr>
      </w:pPr>
      <w:bookmarkStart w:id="107" w:name="_Toc253"/>
      <w:bookmarkStart w:id="108" w:name="_Toc200665370"/>
      <w:r w:rsidRPr="001C4131">
        <w:rPr>
          <w:rFonts w:asciiTheme="majorEastAsia" w:eastAsiaTheme="majorEastAsia" w:hAnsiTheme="majorEastAsia" w:cstheme="majorEastAsia" w:hint="eastAsia"/>
          <w:szCs w:val="24"/>
        </w:rPr>
        <w:t>（二）公共课、专业课设置及学时分配</w:t>
      </w:r>
      <w:bookmarkEnd w:id="107"/>
      <w:bookmarkEnd w:id="108"/>
    </w:p>
    <w:p w:rsidR="00F07E7A" w:rsidRPr="00A54641" w:rsidRDefault="00F07E7A" w:rsidP="00803980">
      <w:pPr>
        <w:ind w:firstLineChars="400" w:firstLine="960"/>
        <w:rPr>
          <w:rFonts w:ascii="宋体" w:eastAsiaTheme="majorEastAsia" w:hAnsi="宋体" w:cs="宋体"/>
          <w:szCs w:val="21"/>
          <w:lang w:bidi="zh-CN"/>
        </w:rPr>
      </w:pPr>
      <w:bookmarkStart w:id="109" w:name="_Toc4059"/>
      <w:r w:rsidRPr="00A54641">
        <w:rPr>
          <w:rFonts w:ascii="宋体" w:eastAsiaTheme="majorEastAsia" w:hAnsi="宋体" w:cs="宋体" w:hint="eastAsia"/>
          <w:szCs w:val="21"/>
          <w:lang w:bidi="zh-CN"/>
        </w:rPr>
        <w:t>1.课程学时学分分配</w:t>
      </w:r>
      <w:bookmarkEnd w:id="109"/>
    </w:p>
    <w:p w:rsidR="00D26B75" w:rsidRPr="00A9351D" w:rsidRDefault="00B82919" w:rsidP="00A9351D">
      <w:pPr>
        <w:pStyle w:val="af"/>
        <w:ind w:firstLine="422"/>
        <w:rPr>
          <w:lang w:val="zh-CN" w:bidi="zh-CN"/>
        </w:rPr>
      </w:pPr>
      <w:r w:rsidRPr="00A9351D">
        <w:rPr>
          <w:rFonts w:hint="eastAsia"/>
          <w:lang w:val="zh-CN" w:bidi="zh-CN"/>
        </w:rPr>
        <w:t>表 10  课程学时学分分配表</w:t>
      </w: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854"/>
        <w:gridCol w:w="2194"/>
        <w:gridCol w:w="1704"/>
        <w:gridCol w:w="1947"/>
      </w:tblGrid>
      <w:tr w:rsidR="00D26B75" w:rsidRPr="00A13612" w:rsidTr="00B77878">
        <w:trPr>
          <w:trHeight w:val="397"/>
        </w:trPr>
        <w:tc>
          <w:tcPr>
            <w:tcW w:w="2854" w:type="dxa"/>
            <w:shd w:val="clear" w:color="auto" w:fill="DEEAF6" w:themeFill="accent1" w:themeFillTint="33"/>
          </w:tcPr>
          <w:p w:rsidR="00D26B75" w:rsidRPr="00A9351D" w:rsidRDefault="00B82919" w:rsidP="00F07E7A">
            <w:pPr>
              <w:overflowPunct w:val="0"/>
              <w:adjustRightInd w:val="0"/>
              <w:spacing w:line="320" w:lineRule="exact"/>
              <w:ind w:firstLineChars="200" w:firstLine="361"/>
              <w:jc w:val="center"/>
              <w:rPr>
                <w:rFonts w:asciiTheme="majorEastAsia" w:eastAsiaTheme="majorEastAsia" w:hAnsiTheme="majorEastAsia"/>
                <w:b/>
                <w:sz w:val="18"/>
                <w:szCs w:val="18"/>
              </w:rPr>
            </w:pPr>
            <w:r w:rsidRPr="00A9351D">
              <w:rPr>
                <w:rFonts w:asciiTheme="majorEastAsia" w:eastAsiaTheme="majorEastAsia" w:hAnsiTheme="majorEastAsia" w:hint="eastAsia"/>
                <w:b/>
                <w:sz w:val="18"/>
                <w:szCs w:val="18"/>
              </w:rPr>
              <w:t>学分分配</w:t>
            </w:r>
          </w:p>
        </w:tc>
        <w:tc>
          <w:tcPr>
            <w:tcW w:w="2194" w:type="dxa"/>
            <w:shd w:val="clear" w:color="auto" w:fill="DEEAF6" w:themeFill="accent1" w:themeFillTint="33"/>
          </w:tcPr>
          <w:p w:rsidR="00D26B75" w:rsidRPr="00A9351D" w:rsidRDefault="00B82919" w:rsidP="00F07E7A">
            <w:pPr>
              <w:overflowPunct w:val="0"/>
              <w:adjustRightInd w:val="0"/>
              <w:spacing w:line="320" w:lineRule="exact"/>
              <w:ind w:firstLineChars="200" w:firstLine="361"/>
              <w:jc w:val="center"/>
              <w:rPr>
                <w:rFonts w:asciiTheme="majorEastAsia" w:eastAsiaTheme="majorEastAsia" w:hAnsiTheme="majorEastAsia"/>
                <w:b/>
                <w:sz w:val="18"/>
                <w:szCs w:val="18"/>
              </w:rPr>
            </w:pPr>
            <w:r w:rsidRPr="00A9351D">
              <w:rPr>
                <w:rFonts w:asciiTheme="majorEastAsia" w:eastAsiaTheme="majorEastAsia" w:hAnsiTheme="majorEastAsia" w:hint="eastAsia"/>
                <w:b/>
                <w:sz w:val="18"/>
                <w:szCs w:val="18"/>
              </w:rPr>
              <w:t>学时总数</w:t>
            </w:r>
          </w:p>
        </w:tc>
        <w:tc>
          <w:tcPr>
            <w:tcW w:w="1704" w:type="dxa"/>
            <w:shd w:val="clear" w:color="auto" w:fill="DEEAF6" w:themeFill="accent1" w:themeFillTint="33"/>
          </w:tcPr>
          <w:p w:rsidR="00D26B75" w:rsidRPr="00A9351D" w:rsidRDefault="00B82919" w:rsidP="00F07E7A">
            <w:pPr>
              <w:overflowPunct w:val="0"/>
              <w:adjustRightInd w:val="0"/>
              <w:spacing w:line="320" w:lineRule="exact"/>
              <w:ind w:firstLineChars="200" w:firstLine="361"/>
              <w:jc w:val="center"/>
              <w:rPr>
                <w:rFonts w:asciiTheme="majorEastAsia" w:eastAsiaTheme="majorEastAsia" w:hAnsiTheme="majorEastAsia"/>
                <w:b/>
                <w:sz w:val="18"/>
                <w:szCs w:val="18"/>
              </w:rPr>
            </w:pPr>
            <w:r w:rsidRPr="00A9351D">
              <w:rPr>
                <w:rFonts w:asciiTheme="majorEastAsia" w:eastAsiaTheme="majorEastAsia" w:hAnsiTheme="majorEastAsia" w:hint="eastAsia"/>
                <w:b/>
                <w:sz w:val="18"/>
                <w:szCs w:val="18"/>
              </w:rPr>
              <w:t>学分总数</w:t>
            </w:r>
          </w:p>
        </w:tc>
        <w:tc>
          <w:tcPr>
            <w:tcW w:w="1947" w:type="dxa"/>
            <w:shd w:val="clear" w:color="auto" w:fill="DEEAF6" w:themeFill="accent1" w:themeFillTint="33"/>
          </w:tcPr>
          <w:p w:rsidR="00D26B75" w:rsidRPr="00A9351D" w:rsidRDefault="00B82919" w:rsidP="00F07E7A">
            <w:pPr>
              <w:overflowPunct w:val="0"/>
              <w:adjustRightInd w:val="0"/>
              <w:spacing w:line="320" w:lineRule="exact"/>
              <w:ind w:firstLineChars="200" w:firstLine="361"/>
              <w:jc w:val="center"/>
              <w:rPr>
                <w:rFonts w:asciiTheme="majorEastAsia" w:eastAsiaTheme="majorEastAsia" w:hAnsiTheme="majorEastAsia"/>
                <w:b/>
                <w:sz w:val="18"/>
                <w:szCs w:val="18"/>
              </w:rPr>
            </w:pPr>
            <w:r w:rsidRPr="00A9351D">
              <w:rPr>
                <w:rFonts w:asciiTheme="majorEastAsia" w:eastAsiaTheme="majorEastAsia" w:hAnsiTheme="majorEastAsia" w:hint="eastAsia"/>
                <w:b/>
                <w:sz w:val="18"/>
                <w:szCs w:val="18"/>
              </w:rPr>
              <w:t>备注</w:t>
            </w:r>
          </w:p>
        </w:tc>
      </w:tr>
      <w:tr w:rsidR="00D26B75" w:rsidRPr="00A13612" w:rsidTr="00B77878">
        <w:trPr>
          <w:trHeight w:val="397"/>
        </w:trPr>
        <w:tc>
          <w:tcPr>
            <w:tcW w:w="2854" w:type="dxa"/>
          </w:tcPr>
          <w:p w:rsidR="00D26B75" w:rsidRPr="00F07E7A" w:rsidRDefault="00B82919" w:rsidP="00F07E7A">
            <w:pPr>
              <w:overflowPunct w:val="0"/>
              <w:adjustRightInd w:val="0"/>
              <w:spacing w:line="320" w:lineRule="exact"/>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总学分</w:t>
            </w:r>
          </w:p>
        </w:tc>
        <w:tc>
          <w:tcPr>
            <w:tcW w:w="2194" w:type="dxa"/>
          </w:tcPr>
          <w:p w:rsidR="00D26B75" w:rsidRPr="00F07E7A" w:rsidRDefault="00B82919" w:rsidP="00F07E7A">
            <w:pPr>
              <w:overflowPunct w:val="0"/>
              <w:adjustRightInd w:val="0"/>
              <w:spacing w:line="320" w:lineRule="exact"/>
              <w:jc w:val="center"/>
              <w:rPr>
                <w:rFonts w:asciiTheme="minorEastAsia" w:eastAsiaTheme="minorEastAsia" w:hAnsiTheme="minorEastAsia"/>
                <w:b/>
                <w:bCs/>
                <w:sz w:val="18"/>
                <w:szCs w:val="18"/>
              </w:rPr>
            </w:pPr>
            <w:r w:rsidRPr="00F07E7A">
              <w:rPr>
                <w:rFonts w:asciiTheme="minorEastAsia" w:eastAsiaTheme="minorEastAsia" w:hAnsiTheme="minorEastAsia" w:hint="eastAsia"/>
                <w:b/>
                <w:bCs/>
                <w:sz w:val="18"/>
                <w:szCs w:val="18"/>
              </w:rPr>
              <w:t>≥2500</w:t>
            </w:r>
          </w:p>
        </w:tc>
        <w:tc>
          <w:tcPr>
            <w:tcW w:w="1704" w:type="dxa"/>
          </w:tcPr>
          <w:p w:rsidR="00D26B75" w:rsidRPr="00F07E7A" w:rsidRDefault="00B82919" w:rsidP="00F07E7A">
            <w:pPr>
              <w:overflowPunct w:val="0"/>
              <w:adjustRightInd w:val="0"/>
              <w:spacing w:line="320" w:lineRule="exact"/>
              <w:jc w:val="center"/>
              <w:rPr>
                <w:rFonts w:asciiTheme="minorEastAsia" w:eastAsiaTheme="minorEastAsia" w:hAnsiTheme="minorEastAsia"/>
                <w:b/>
                <w:bCs/>
                <w:sz w:val="18"/>
                <w:szCs w:val="18"/>
              </w:rPr>
            </w:pPr>
            <w:r w:rsidRPr="00F07E7A">
              <w:rPr>
                <w:rFonts w:asciiTheme="minorEastAsia" w:eastAsiaTheme="minorEastAsia" w:hAnsiTheme="minorEastAsia" w:hint="eastAsia"/>
                <w:b/>
                <w:bCs/>
                <w:sz w:val="18"/>
                <w:szCs w:val="18"/>
              </w:rPr>
              <w:t>130-150</w:t>
            </w:r>
          </w:p>
        </w:tc>
        <w:tc>
          <w:tcPr>
            <w:tcW w:w="1947" w:type="dxa"/>
          </w:tcPr>
          <w:p w:rsidR="00D26B75" w:rsidRPr="00F07E7A" w:rsidRDefault="00D26B75" w:rsidP="00F07E7A">
            <w:pPr>
              <w:overflowPunct w:val="0"/>
              <w:adjustRightInd w:val="0"/>
              <w:spacing w:line="320" w:lineRule="exact"/>
              <w:rPr>
                <w:rFonts w:asciiTheme="minorEastAsia" w:eastAsiaTheme="minorEastAsia" w:hAnsiTheme="minorEastAsia"/>
                <w:b/>
                <w:bCs/>
                <w:sz w:val="18"/>
                <w:szCs w:val="18"/>
              </w:rPr>
            </w:pPr>
          </w:p>
        </w:tc>
      </w:tr>
      <w:tr w:rsidR="00D26B75" w:rsidRPr="00A13612" w:rsidTr="00B77878">
        <w:trPr>
          <w:trHeight w:val="397"/>
        </w:trPr>
        <w:tc>
          <w:tcPr>
            <w:tcW w:w="2854" w:type="dxa"/>
          </w:tcPr>
          <w:p w:rsidR="00D26B75" w:rsidRPr="00F07E7A" w:rsidRDefault="00B82919" w:rsidP="00F07E7A">
            <w:pPr>
              <w:overflowPunct w:val="0"/>
              <w:adjustRightInd w:val="0"/>
              <w:spacing w:line="320" w:lineRule="exact"/>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公共基础课</w:t>
            </w:r>
          </w:p>
        </w:tc>
        <w:tc>
          <w:tcPr>
            <w:tcW w:w="2194" w:type="dxa"/>
          </w:tcPr>
          <w:p w:rsidR="00D26B75" w:rsidRPr="00F07E7A" w:rsidRDefault="00B82919" w:rsidP="00F07E7A">
            <w:pPr>
              <w:overflowPunct w:val="0"/>
              <w:adjustRightInd w:val="0"/>
              <w:spacing w:line="320" w:lineRule="exact"/>
              <w:jc w:val="center"/>
              <w:rPr>
                <w:rFonts w:asciiTheme="minorEastAsia" w:eastAsiaTheme="minorEastAsia" w:hAnsiTheme="minorEastAsia"/>
                <w:b/>
                <w:bCs/>
                <w:sz w:val="18"/>
                <w:szCs w:val="18"/>
              </w:rPr>
            </w:pPr>
            <w:r w:rsidRPr="00F07E7A">
              <w:rPr>
                <w:rFonts w:asciiTheme="minorEastAsia" w:eastAsiaTheme="minorEastAsia" w:hAnsiTheme="minorEastAsia" w:hint="eastAsia"/>
                <w:b/>
                <w:bCs/>
                <w:sz w:val="18"/>
                <w:szCs w:val="18"/>
              </w:rPr>
              <w:t>≥625</w:t>
            </w:r>
          </w:p>
        </w:tc>
        <w:tc>
          <w:tcPr>
            <w:tcW w:w="1704" w:type="dxa"/>
          </w:tcPr>
          <w:p w:rsidR="00D26B75" w:rsidRPr="00F07E7A" w:rsidRDefault="00B82919" w:rsidP="00F07E7A">
            <w:pPr>
              <w:overflowPunct w:val="0"/>
              <w:adjustRightInd w:val="0"/>
              <w:spacing w:line="320" w:lineRule="exact"/>
              <w:jc w:val="center"/>
              <w:rPr>
                <w:rFonts w:asciiTheme="minorEastAsia" w:eastAsiaTheme="minorEastAsia" w:hAnsiTheme="minorEastAsia"/>
                <w:b/>
                <w:bCs/>
                <w:sz w:val="18"/>
                <w:szCs w:val="18"/>
              </w:rPr>
            </w:pPr>
            <w:r w:rsidRPr="00F07E7A">
              <w:rPr>
                <w:rFonts w:asciiTheme="minorEastAsia" w:eastAsiaTheme="minorEastAsia" w:hAnsiTheme="minorEastAsia" w:hint="eastAsia"/>
                <w:b/>
                <w:bCs/>
                <w:sz w:val="18"/>
                <w:szCs w:val="18"/>
              </w:rPr>
              <w:t>≥35</w:t>
            </w:r>
          </w:p>
        </w:tc>
        <w:tc>
          <w:tcPr>
            <w:tcW w:w="1947" w:type="dxa"/>
          </w:tcPr>
          <w:p w:rsidR="00D26B75" w:rsidRPr="00F07E7A" w:rsidRDefault="00D26B75" w:rsidP="00F07E7A">
            <w:pPr>
              <w:overflowPunct w:val="0"/>
              <w:adjustRightInd w:val="0"/>
              <w:spacing w:line="320" w:lineRule="exact"/>
              <w:rPr>
                <w:rFonts w:asciiTheme="minorEastAsia" w:eastAsiaTheme="minorEastAsia" w:hAnsiTheme="minorEastAsia"/>
                <w:b/>
                <w:bCs/>
                <w:sz w:val="18"/>
                <w:szCs w:val="18"/>
              </w:rPr>
            </w:pPr>
          </w:p>
        </w:tc>
      </w:tr>
      <w:tr w:rsidR="00D26B75" w:rsidRPr="00A13612" w:rsidTr="00B77878">
        <w:trPr>
          <w:trHeight w:val="397"/>
        </w:trPr>
        <w:tc>
          <w:tcPr>
            <w:tcW w:w="2854" w:type="dxa"/>
          </w:tcPr>
          <w:p w:rsidR="00D26B75" w:rsidRPr="00F07E7A" w:rsidRDefault="00B82919" w:rsidP="00F07E7A">
            <w:pPr>
              <w:overflowPunct w:val="0"/>
              <w:adjustRightInd w:val="0"/>
              <w:spacing w:line="320" w:lineRule="exact"/>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选修课</w:t>
            </w:r>
          </w:p>
        </w:tc>
        <w:tc>
          <w:tcPr>
            <w:tcW w:w="2194" w:type="dxa"/>
          </w:tcPr>
          <w:p w:rsidR="00D26B75" w:rsidRPr="00F07E7A" w:rsidRDefault="00B82919" w:rsidP="00F07E7A">
            <w:pPr>
              <w:overflowPunct w:val="0"/>
              <w:adjustRightInd w:val="0"/>
              <w:spacing w:line="320" w:lineRule="exact"/>
              <w:jc w:val="center"/>
              <w:rPr>
                <w:rFonts w:asciiTheme="minorEastAsia" w:eastAsiaTheme="minorEastAsia" w:hAnsiTheme="minorEastAsia"/>
                <w:b/>
                <w:bCs/>
                <w:sz w:val="18"/>
                <w:szCs w:val="18"/>
              </w:rPr>
            </w:pPr>
            <w:r w:rsidRPr="00F07E7A">
              <w:rPr>
                <w:rFonts w:asciiTheme="minorEastAsia" w:eastAsiaTheme="minorEastAsia" w:hAnsiTheme="minorEastAsia" w:hint="eastAsia"/>
                <w:b/>
                <w:bCs/>
                <w:sz w:val="18"/>
                <w:szCs w:val="18"/>
              </w:rPr>
              <w:t>≥250</w:t>
            </w:r>
          </w:p>
        </w:tc>
        <w:tc>
          <w:tcPr>
            <w:tcW w:w="1704" w:type="dxa"/>
          </w:tcPr>
          <w:p w:rsidR="00D26B75" w:rsidRPr="00F07E7A" w:rsidRDefault="00B82919" w:rsidP="00F07E7A">
            <w:pPr>
              <w:overflowPunct w:val="0"/>
              <w:adjustRightInd w:val="0"/>
              <w:spacing w:line="320" w:lineRule="exact"/>
              <w:jc w:val="center"/>
              <w:rPr>
                <w:rFonts w:asciiTheme="minorEastAsia" w:eastAsiaTheme="minorEastAsia" w:hAnsiTheme="minorEastAsia"/>
                <w:b/>
                <w:bCs/>
                <w:sz w:val="18"/>
                <w:szCs w:val="18"/>
              </w:rPr>
            </w:pPr>
            <w:r w:rsidRPr="00F07E7A">
              <w:rPr>
                <w:rFonts w:asciiTheme="minorEastAsia" w:eastAsiaTheme="minorEastAsia" w:hAnsiTheme="minorEastAsia" w:hint="eastAsia"/>
                <w:b/>
                <w:bCs/>
                <w:sz w:val="18"/>
                <w:szCs w:val="18"/>
              </w:rPr>
              <w:t>≥15</w:t>
            </w:r>
          </w:p>
        </w:tc>
        <w:tc>
          <w:tcPr>
            <w:tcW w:w="1947" w:type="dxa"/>
          </w:tcPr>
          <w:p w:rsidR="00D26B75" w:rsidRPr="00F07E7A" w:rsidRDefault="00D26B75" w:rsidP="00F07E7A">
            <w:pPr>
              <w:overflowPunct w:val="0"/>
              <w:adjustRightInd w:val="0"/>
              <w:spacing w:line="320" w:lineRule="exact"/>
              <w:rPr>
                <w:rFonts w:asciiTheme="minorEastAsia" w:eastAsiaTheme="minorEastAsia" w:hAnsiTheme="minorEastAsia"/>
                <w:b/>
                <w:bCs/>
                <w:sz w:val="18"/>
                <w:szCs w:val="18"/>
              </w:rPr>
            </w:pPr>
          </w:p>
        </w:tc>
      </w:tr>
      <w:tr w:rsidR="00D26B75" w:rsidRPr="00A13612" w:rsidTr="00B77878">
        <w:trPr>
          <w:trHeight w:val="397"/>
        </w:trPr>
        <w:tc>
          <w:tcPr>
            <w:tcW w:w="2854" w:type="dxa"/>
          </w:tcPr>
          <w:p w:rsidR="00D26B75" w:rsidRPr="00F07E7A" w:rsidRDefault="00B82919" w:rsidP="00F07E7A">
            <w:pPr>
              <w:overflowPunct w:val="0"/>
              <w:adjustRightInd w:val="0"/>
              <w:spacing w:line="320" w:lineRule="exact"/>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lastRenderedPageBreak/>
              <w:t>实践课</w:t>
            </w:r>
          </w:p>
        </w:tc>
        <w:tc>
          <w:tcPr>
            <w:tcW w:w="2194" w:type="dxa"/>
          </w:tcPr>
          <w:p w:rsidR="00D26B75" w:rsidRPr="00F07E7A" w:rsidRDefault="00B82919" w:rsidP="00F07E7A">
            <w:pPr>
              <w:overflowPunct w:val="0"/>
              <w:adjustRightInd w:val="0"/>
              <w:spacing w:line="320" w:lineRule="exact"/>
              <w:jc w:val="center"/>
              <w:rPr>
                <w:rFonts w:asciiTheme="minorEastAsia" w:eastAsiaTheme="minorEastAsia" w:hAnsiTheme="minorEastAsia"/>
                <w:b/>
                <w:bCs/>
                <w:sz w:val="18"/>
                <w:szCs w:val="18"/>
              </w:rPr>
            </w:pPr>
            <w:r w:rsidRPr="00F07E7A">
              <w:rPr>
                <w:rFonts w:asciiTheme="minorEastAsia" w:eastAsiaTheme="minorEastAsia" w:hAnsiTheme="minorEastAsia" w:hint="eastAsia"/>
                <w:b/>
                <w:bCs/>
                <w:sz w:val="18"/>
                <w:szCs w:val="18"/>
              </w:rPr>
              <w:t>≥1300</w:t>
            </w:r>
          </w:p>
        </w:tc>
        <w:tc>
          <w:tcPr>
            <w:tcW w:w="1704" w:type="dxa"/>
          </w:tcPr>
          <w:p w:rsidR="00D26B75" w:rsidRPr="00F07E7A" w:rsidRDefault="00B82919" w:rsidP="00F07E7A">
            <w:pPr>
              <w:overflowPunct w:val="0"/>
              <w:adjustRightInd w:val="0"/>
              <w:spacing w:line="320" w:lineRule="exact"/>
              <w:jc w:val="center"/>
              <w:rPr>
                <w:rFonts w:asciiTheme="minorEastAsia" w:eastAsiaTheme="minorEastAsia" w:hAnsiTheme="minorEastAsia"/>
                <w:b/>
                <w:bCs/>
                <w:sz w:val="18"/>
                <w:szCs w:val="18"/>
              </w:rPr>
            </w:pPr>
            <w:r w:rsidRPr="00F07E7A">
              <w:rPr>
                <w:rFonts w:asciiTheme="minorEastAsia" w:eastAsiaTheme="minorEastAsia" w:hAnsiTheme="minorEastAsia" w:hint="eastAsia"/>
                <w:b/>
                <w:bCs/>
                <w:sz w:val="18"/>
                <w:szCs w:val="18"/>
              </w:rPr>
              <w:t>≥72</w:t>
            </w:r>
          </w:p>
        </w:tc>
        <w:tc>
          <w:tcPr>
            <w:tcW w:w="1947" w:type="dxa"/>
          </w:tcPr>
          <w:p w:rsidR="00D26B75" w:rsidRPr="00F07E7A" w:rsidRDefault="00D26B75" w:rsidP="00F07E7A">
            <w:pPr>
              <w:overflowPunct w:val="0"/>
              <w:adjustRightInd w:val="0"/>
              <w:spacing w:line="320" w:lineRule="exact"/>
              <w:rPr>
                <w:rFonts w:asciiTheme="minorEastAsia" w:eastAsiaTheme="minorEastAsia" w:hAnsiTheme="minorEastAsia"/>
                <w:b/>
                <w:bCs/>
                <w:sz w:val="18"/>
                <w:szCs w:val="18"/>
              </w:rPr>
            </w:pPr>
          </w:p>
        </w:tc>
      </w:tr>
    </w:tbl>
    <w:p w:rsidR="00F07E7A" w:rsidRPr="00A54641" w:rsidRDefault="00F07E7A" w:rsidP="00803980">
      <w:pPr>
        <w:ind w:firstLineChars="400" w:firstLine="960"/>
        <w:rPr>
          <w:rFonts w:ascii="宋体" w:eastAsiaTheme="majorEastAsia" w:hAnsi="宋体" w:cs="宋体"/>
          <w:szCs w:val="21"/>
          <w:lang w:bidi="zh-CN"/>
        </w:rPr>
      </w:pPr>
      <w:bookmarkStart w:id="110" w:name="_Toc30072"/>
      <w:r w:rsidRPr="00A54641">
        <w:rPr>
          <w:rFonts w:ascii="宋体" w:eastAsiaTheme="majorEastAsia" w:hAnsi="宋体" w:cs="宋体" w:hint="eastAsia"/>
          <w:szCs w:val="21"/>
          <w:lang w:bidi="zh-CN"/>
        </w:rPr>
        <w:t>2.奖励学分核算</w:t>
      </w:r>
      <w:bookmarkEnd w:id="110"/>
    </w:p>
    <w:p w:rsidR="00D26B75" w:rsidRPr="00A9351D" w:rsidRDefault="00B82919" w:rsidP="00A9351D">
      <w:pPr>
        <w:pStyle w:val="af"/>
        <w:ind w:firstLine="422"/>
        <w:rPr>
          <w:lang w:val="zh-CN" w:bidi="zh-CN"/>
        </w:rPr>
      </w:pPr>
      <w:r w:rsidRPr="00A9351D">
        <w:rPr>
          <w:rFonts w:hint="eastAsia"/>
          <w:lang w:val="zh-CN" w:bidi="zh-CN"/>
        </w:rPr>
        <w:t>表 11</w:t>
      </w:r>
      <w:r w:rsidRPr="00A9351D">
        <w:rPr>
          <w:rFonts w:hint="eastAsia"/>
          <w:lang w:val="zh-CN" w:bidi="zh-CN"/>
        </w:rPr>
        <w:tab/>
        <w:t>替代学分和奖励学分核算表</w:t>
      </w: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88"/>
        <w:gridCol w:w="2194"/>
        <w:gridCol w:w="1963"/>
        <w:gridCol w:w="2319"/>
      </w:tblGrid>
      <w:tr w:rsidR="00D26B75" w:rsidRPr="00A13612" w:rsidTr="00B77878">
        <w:trPr>
          <w:trHeight w:val="454"/>
        </w:trPr>
        <w:tc>
          <w:tcPr>
            <w:tcW w:w="2088" w:type="dxa"/>
          </w:tcPr>
          <w:p w:rsidR="00D26B75" w:rsidRPr="00A9351D" w:rsidRDefault="00B82919" w:rsidP="00F07E7A">
            <w:pPr>
              <w:overflowPunct w:val="0"/>
              <w:adjustRightInd w:val="0"/>
              <w:spacing w:line="320" w:lineRule="exact"/>
              <w:ind w:firstLineChars="200" w:firstLine="361"/>
              <w:jc w:val="center"/>
              <w:rPr>
                <w:rFonts w:asciiTheme="majorEastAsia" w:eastAsiaTheme="majorEastAsia" w:hAnsiTheme="majorEastAsia"/>
                <w:b/>
                <w:sz w:val="18"/>
                <w:szCs w:val="18"/>
              </w:rPr>
            </w:pPr>
            <w:r w:rsidRPr="00A9351D">
              <w:rPr>
                <w:rFonts w:asciiTheme="majorEastAsia" w:eastAsiaTheme="majorEastAsia" w:hAnsiTheme="majorEastAsia" w:hint="eastAsia"/>
                <w:b/>
                <w:sz w:val="18"/>
                <w:szCs w:val="18"/>
              </w:rPr>
              <w:t>项目</w:t>
            </w:r>
          </w:p>
        </w:tc>
        <w:tc>
          <w:tcPr>
            <w:tcW w:w="2194" w:type="dxa"/>
          </w:tcPr>
          <w:p w:rsidR="00D26B75" w:rsidRPr="00A9351D" w:rsidRDefault="00B82919" w:rsidP="00F07E7A">
            <w:pPr>
              <w:overflowPunct w:val="0"/>
              <w:adjustRightInd w:val="0"/>
              <w:spacing w:line="320" w:lineRule="exact"/>
              <w:ind w:firstLineChars="200" w:firstLine="361"/>
              <w:jc w:val="center"/>
              <w:rPr>
                <w:rFonts w:asciiTheme="majorEastAsia" w:eastAsiaTheme="majorEastAsia" w:hAnsiTheme="majorEastAsia"/>
                <w:b/>
                <w:sz w:val="18"/>
                <w:szCs w:val="18"/>
              </w:rPr>
            </w:pPr>
            <w:r w:rsidRPr="00A9351D">
              <w:rPr>
                <w:rFonts w:asciiTheme="majorEastAsia" w:eastAsiaTheme="majorEastAsia" w:hAnsiTheme="majorEastAsia" w:hint="eastAsia"/>
                <w:b/>
                <w:sz w:val="18"/>
                <w:szCs w:val="18"/>
              </w:rPr>
              <w:t>一等奖/高级</w:t>
            </w:r>
          </w:p>
        </w:tc>
        <w:tc>
          <w:tcPr>
            <w:tcW w:w="1963" w:type="dxa"/>
          </w:tcPr>
          <w:p w:rsidR="00D26B75" w:rsidRPr="00A9351D" w:rsidRDefault="00B82919" w:rsidP="00F07E7A">
            <w:pPr>
              <w:overflowPunct w:val="0"/>
              <w:adjustRightInd w:val="0"/>
              <w:spacing w:line="320" w:lineRule="exact"/>
              <w:ind w:firstLineChars="200" w:firstLine="361"/>
              <w:jc w:val="center"/>
              <w:rPr>
                <w:rFonts w:asciiTheme="majorEastAsia" w:eastAsiaTheme="majorEastAsia" w:hAnsiTheme="majorEastAsia"/>
                <w:b/>
                <w:sz w:val="18"/>
                <w:szCs w:val="18"/>
              </w:rPr>
            </w:pPr>
            <w:r w:rsidRPr="00A9351D">
              <w:rPr>
                <w:rFonts w:asciiTheme="majorEastAsia" w:eastAsiaTheme="majorEastAsia" w:hAnsiTheme="majorEastAsia" w:hint="eastAsia"/>
                <w:b/>
                <w:sz w:val="18"/>
                <w:szCs w:val="18"/>
              </w:rPr>
              <w:t>二等奖/中级</w:t>
            </w:r>
          </w:p>
        </w:tc>
        <w:tc>
          <w:tcPr>
            <w:tcW w:w="2319" w:type="dxa"/>
          </w:tcPr>
          <w:p w:rsidR="00D26B75" w:rsidRPr="00A9351D" w:rsidRDefault="00B82919" w:rsidP="00F07E7A">
            <w:pPr>
              <w:overflowPunct w:val="0"/>
              <w:adjustRightInd w:val="0"/>
              <w:spacing w:line="320" w:lineRule="exact"/>
              <w:ind w:firstLineChars="200" w:firstLine="361"/>
              <w:jc w:val="center"/>
              <w:rPr>
                <w:rFonts w:asciiTheme="majorEastAsia" w:eastAsiaTheme="majorEastAsia" w:hAnsiTheme="majorEastAsia"/>
                <w:b/>
                <w:sz w:val="18"/>
                <w:szCs w:val="18"/>
              </w:rPr>
            </w:pPr>
            <w:r w:rsidRPr="00A9351D">
              <w:rPr>
                <w:rFonts w:asciiTheme="majorEastAsia" w:eastAsiaTheme="majorEastAsia" w:hAnsiTheme="majorEastAsia" w:hint="eastAsia"/>
                <w:b/>
                <w:sz w:val="18"/>
                <w:szCs w:val="18"/>
              </w:rPr>
              <w:t>三等奖/初级</w:t>
            </w:r>
          </w:p>
        </w:tc>
      </w:tr>
      <w:tr w:rsidR="00D26B75" w:rsidRPr="00A13612" w:rsidTr="00B77878">
        <w:trPr>
          <w:trHeight w:val="454"/>
        </w:trPr>
        <w:tc>
          <w:tcPr>
            <w:tcW w:w="2088"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国家级获奖</w:t>
            </w:r>
          </w:p>
        </w:tc>
        <w:tc>
          <w:tcPr>
            <w:tcW w:w="2194"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12</w:t>
            </w:r>
          </w:p>
        </w:tc>
        <w:tc>
          <w:tcPr>
            <w:tcW w:w="1963"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10</w:t>
            </w:r>
          </w:p>
        </w:tc>
        <w:tc>
          <w:tcPr>
            <w:tcW w:w="2319"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8</w:t>
            </w:r>
          </w:p>
        </w:tc>
      </w:tr>
      <w:tr w:rsidR="00D26B75" w:rsidRPr="00A13612" w:rsidTr="00B77878">
        <w:trPr>
          <w:trHeight w:val="454"/>
        </w:trPr>
        <w:tc>
          <w:tcPr>
            <w:tcW w:w="2088"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省级获奖</w:t>
            </w:r>
          </w:p>
        </w:tc>
        <w:tc>
          <w:tcPr>
            <w:tcW w:w="2194"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10</w:t>
            </w:r>
          </w:p>
        </w:tc>
        <w:tc>
          <w:tcPr>
            <w:tcW w:w="1963"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8</w:t>
            </w:r>
          </w:p>
        </w:tc>
        <w:tc>
          <w:tcPr>
            <w:tcW w:w="2319"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6</w:t>
            </w:r>
          </w:p>
        </w:tc>
      </w:tr>
      <w:tr w:rsidR="00D26B75" w:rsidRPr="00A13612" w:rsidTr="00B77878">
        <w:trPr>
          <w:trHeight w:val="454"/>
        </w:trPr>
        <w:tc>
          <w:tcPr>
            <w:tcW w:w="2088"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市、院级获奖</w:t>
            </w:r>
          </w:p>
        </w:tc>
        <w:tc>
          <w:tcPr>
            <w:tcW w:w="2194"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8</w:t>
            </w:r>
          </w:p>
        </w:tc>
        <w:tc>
          <w:tcPr>
            <w:tcW w:w="1963"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6</w:t>
            </w:r>
          </w:p>
        </w:tc>
        <w:tc>
          <w:tcPr>
            <w:tcW w:w="2319"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4</w:t>
            </w:r>
          </w:p>
        </w:tc>
      </w:tr>
      <w:tr w:rsidR="00D26B75" w:rsidRPr="00A13612" w:rsidTr="00B77878">
        <w:trPr>
          <w:trHeight w:val="454"/>
        </w:trPr>
        <w:tc>
          <w:tcPr>
            <w:tcW w:w="2088"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系部级获奖</w:t>
            </w:r>
          </w:p>
        </w:tc>
        <w:tc>
          <w:tcPr>
            <w:tcW w:w="2194"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4</w:t>
            </w:r>
          </w:p>
        </w:tc>
        <w:tc>
          <w:tcPr>
            <w:tcW w:w="1963"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2</w:t>
            </w:r>
          </w:p>
        </w:tc>
        <w:tc>
          <w:tcPr>
            <w:tcW w:w="2319"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1</w:t>
            </w:r>
          </w:p>
        </w:tc>
      </w:tr>
      <w:tr w:rsidR="00D26B75" w:rsidRPr="00A13612" w:rsidTr="00B77878">
        <w:trPr>
          <w:trHeight w:val="454"/>
        </w:trPr>
        <w:tc>
          <w:tcPr>
            <w:tcW w:w="2088"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职业资格证书</w:t>
            </w:r>
          </w:p>
        </w:tc>
        <w:tc>
          <w:tcPr>
            <w:tcW w:w="2194"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6</w:t>
            </w:r>
          </w:p>
        </w:tc>
        <w:tc>
          <w:tcPr>
            <w:tcW w:w="1963"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4</w:t>
            </w:r>
          </w:p>
        </w:tc>
        <w:tc>
          <w:tcPr>
            <w:tcW w:w="2319"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2</w:t>
            </w:r>
          </w:p>
        </w:tc>
      </w:tr>
      <w:tr w:rsidR="00D26B75" w:rsidRPr="00A13612" w:rsidTr="00B77878">
        <w:trPr>
          <w:trHeight w:val="454"/>
        </w:trPr>
        <w:tc>
          <w:tcPr>
            <w:tcW w:w="2088"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技能等级证书</w:t>
            </w:r>
          </w:p>
        </w:tc>
        <w:tc>
          <w:tcPr>
            <w:tcW w:w="2194"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6</w:t>
            </w:r>
          </w:p>
        </w:tc>
        <w:tc>
          <w:tcPr>
            <w:tcW w:w="1963"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4</w:t>
            </w:r>
          </w:p>
        </w:tc>
        <w:tc>
          <w:tcPr>
            <w:tcW w:w="2319"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2</w:t>
            </w:r>
          </w:p>
        </w:tc>
      </w:tr>
      <w:tr w:rsidR="00D26B75" w:rsidRPr="00A13612" w:rsidTr="00B77878">
        <w:trPr>
          <w:trHeight w:val="454"/>
        </w:trPr>
        <w:tc>
          <w:tcPr>
            <w:tcW w:w="2088"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品德评价证书</w:t>
            </w:r>
          </w:p>
        </w:tc>
        <w:tc>
          <w:tcPr>
            <w:tcW w:w="2194"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6</w:t>
            </w:r>
          </w:p>
        </w:tc>
        <w:tc>
          <w:tcPr>
            <w:tcW w:w="1963"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4</w:t>
            </w:r>
          </w:p>
        </w:tc>
        <w:tc>
          <w:tcPr>
            <w:tcW w:w="2319" w:type="dxa"/>
          </w:tcPr>
          <w:p w:rsidR="00D26B75" w:rsidRPr="00F07E7A" w:rsidRDefault="00B82919" w:rsidP="00F07E7A">
            <w:pPr>
              <w:overflowPunct w:val="0"/>
              <w:adjustRightInd w:val="0"/>
              <w:spacing w:line="320" w:lineRule="exact"/>
              <w:ind w:firstLineChars="200" w:firstLine="360"/>
              <w:jc w:val="center"/>
              <w:rPr>
                <w:rFonts w:asciiTheme="minorEastAsia" w:eastAsiaTheme="minorEastAsia" w:hAnsiTheme="minorEastAsia"/>
                <w:sz w:val="18"/>
                <w:szCs w:val="18"/>
              </w:rPr>
            </w:pPr>
            <w:r w:rsidRPr="00F07E7A">
              <w:rPr>
                <w:rFonts w:asciiTheme="minorEastAsia" w:eastAsiaTheme="minorEastAsia" w:hAnsiTheme="minorEastAsia" w:hint="eastAsia"/>
                <w:sz w:val="18"/>
                <w:szCs w:val="18"/>
              </w:rPr>
              <w:t>2</w:t>
            </w:r>
          </w:p>
        </w:tc>
      </w:tr>
    </w:tbl>
    <w:p w:rsidR="00F07E7A" w:rsidRDefault="00F07E7A" w:rsidP="00F07E7A">
      <w:pPr>
        <w:overflowPunct w:val="0"/>
        <w:adjustRightInd w:val="0"/>
        <w:spacing w:beforeLines="50" w:before="156" w:afterLines="50" w:after="156"/>
        <w:ind w:firstLineChars="200" w:firstLine="482"/>
        <w:rPr>
          <w:rFonts w:asciiTheme="minorEastAsia" w:eastAsiaTheme="minorEastAsia" w:hAnsiTheme="minorEastAsia"/>
          <w:szCs w:val="24"/>
        </w:rPr>
      </w:pPr>
      <w:bookmarkStart w:id="111" w:name="_Toc54024251"/>
      <w:r>
        <w:rPr>
          <w:rFonts w:asciiTheme="minorEastAsia" w:eastAsiaTheme="minorEastAsia" w:hAnsiTheme="minorEastAsia" w:hint="eastAsia"/>
          <w:b/>
          <w:bCs/>
          <w:szCs w:val="24"/>
        </w:rPr>
        <w:t>学分核算办法：</w:t>
      </w:r>
      <w:r>
        <w:rPr>
          <w:rFonts w:asciiTheme="minorEastAsia" w:eastAsiaTheme="minorEastAsia" w:hAnsiTheme="minorEastAsia" w:hint="eastAsia"/>
          <w:szCs w:val="24"/>
        </w:rPr>
        <w:t>学分计算以1为最小单位（基元单位）。每门课程一般以每18学时计1学分，按照成绩核算学分。独立设置的课程设计、实习、实训每周计1学分。校内专项实训、工学交替实训、毕业设计、岗位实习等每周计 1 学分。拓展活动项目累计18学时计1学分。各类获奖、技能定级按级别申请奖励学分。</w:t>
      </w:r>
    </w:p>
    <w:p w:rsidR="00D26B75" w:rsidRPr="001C4131" w:rsidRDefault="00F07E7A" w:rsidP="001C4131">
      <w:pPr>
        <w:ind w:firstLineChars="200" w:firstLine="480"/>
        <w:outlineLvl w:val="1"/>
        <w:rPr>
          <w:rFonts w:asciiTheme="majorEastAsia" w:eastAsiaTheme="majorEastAsia" w:hAnsiTheme="majorEastAsia" w:cstheme="majorEastAsia"/>
          <w:szCs w:val="24"/>
        </w:rPr>
      </w:pPr>
      <w:bookmarkStart w:id="112" w:name="_Toc8739"/>
      <w:bookmarkStart w:id="113" w:name="_Toc26817"/>
      <w:bookmarkStart w:id="114" w:name="_Toc23238"/>
      <w:bookmarkStart w:id="115" w:name="_Toc77884802"/>
      <w:bookmarkStart w:id="116" w:name="_Toc77885004"/>
      <w:bookmarkStart w:id="117" w:name="_Toc200665371"/>
      <w:r w:rsidRPr="001C4131">
        <w:rPr>
          <w:rFonts w:asciiTheme="majorEastAsia" w:eastAsiaTheme="majorEastAsia" w:hAnsiTheme="majorEastAsia" w:cstheme="majorEastAsia" w:hint="eastAsia"/>
          <w:szCs w:val="24"/>
        </w:rPr>
        <w:t>（三）理论课、实践课设置及学时分配</w:t>
      </w:r>
      <w:bookmarkEnd w:id="111"/>
      <w:bookmarkEnd w:id="112"/>
      <w:bookmarkEnd w:id="113"/>
      <w:bookmarkEnd w:id="114"/>
      <w:bookmarkEnd w:id="115"/>
      <w:bookmarkEnd w:id="116"/>
      <w:bookmarkEnd w:id="117"/>
    </w:p>
    <w:p w:rsidR="00D26B75" w:rsidRPr="00A9351D" w:rsidRDefault="00B82919" w:rsidP="00A9351D">
      <w:pPr>
        <w:pStyle w:val="af"/>
        <w:ind w:firstLine="422"/>
        <w:rPr>
          <w:lang w:val="zh-CN" w:bidi="zh-CN"/>
        </w:rPr>
      </w:pPr>
      <w:r w:rsidRPr="00A9351D">
        <w:rPr>
          <w:rFonts w:hint="eastAsia"/>
          <w:lang w:val="zh-CN" w:bidi="zh-CN"/>
        </w:rPr>
        <w:t>表 12</w:t>
      </w:r>
      <w:r w:rsidRPr="00A9351D">
        <w:rPr>
          <w:rFonts w:hint="eastAsia"/>
          <w:lang w:val="zh-CN" w:bidi="zh-CN"/>
        </w:rPr>
        <w:tab/>
        <w:t>理论与实践教学时数比例表</w:t>
      </w: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30"/>
        <w:gridCol w:w="2130"/>
        <w:gridCol w:w="2131"/>
        <w:gridCol w:w="2193"/>
      </w:tblGrid>
      <w:tr w:rsidR="00D26B75" w:rsidRPr="00A13612" w:rsidTr="00B77878">
        <w:trPr>
          <w:trHeight w:val="454"/>
        </w:trPr>
        <w:tc>
          <w:tcPr>
            <w:tcW w:w="2130" w:type="dxa"/>
          </w:tcPr>
          <w:p w:rsidR="00D26B75" w:rsidRPr="00A9351D" w:rsidRDefault="00B82919" w:rsidP="00F07E7A">
            <w:pPr>
              <w:overflowPunct w:val="0"/>
              <w:adjustRightInd w:val="0"/>
              <w:spacing w:line="320" w:lineRule="exact"/>
              <w:jc w:val="center"/>
              <w:rPr>
                <w:rFonts w:asciiTheme="majorEastAsia" w:eastAsiaTheme="majorEastAsia" w:hAnsiTheme="majorEastAsia"/>
                <w:b/>
                <w:sz w:val="18"/>
                <w:szCs w:val="18"/>
              </w:rPr>
            </w:pPr>
            <w:r w:rsidRPr="00A9351D">
              <w:rPr>
                <w:rFonts w:asciiTheme="majorEastAsia" w:eastAsiaTheme="majorEastAsia" w:hAnsiTheme="majorEastAsia" w:hint="eastAsia"/>
                <w:b/>
                <w:sz w:val="18"/>
                <w:szCs w:val="18"/>
              </w:rPr>
              <w:t>课程类别</w:t>
            </w:r>
          </w:p>
        </w:tc>
        <w:tc>
          <w:tcPr>
            <w:tcW w:w="2130" w:type="dxa"/>
          </w:tcPr>
          <w:p w:rsidR="00D26B75" w:rsidRPr="00A9351D" w:rsidRDefault="00B82919" w:rsidP="00F07E7A">
            <w:pPr>
              <w:overflowPunct w:val="0"/>
              <w:adjustRightInd w:val="0"/>
              <w:spacing w:line="320" w:lineRule="exact"/>
              <w:jc w:val="center"/>
              <w:rPr>
                <w:rFonts w:asciiTheme="majorEastAsia" w:eastAsiaTheme="majorEastAsia" w:hAnsiTheme="majorEastAsia"/>
                <w:b/>
                <w:sz w:val="18"/>
                <w:szCs w:val="18"/>
              </w:rPr>
            </w:pPr>
            <w:r w:rsidRPr="00A9351D">
              <w:rPr>
                <w:rFonts w:asciiTheme="majorEastAsia" w:eastAsiaTheme="majorEastAsia" w:hAnsiTheme="majorEastAsia" w:hint="eastAsia"/>
                <w:b/>
                <w:sz w:val="18"/>
                <w:szCs w:val="18"/>
              </w:rPr>
              <w:t>学时数</w:t>
            </w:r>
          </w:p>
        </w:tc>
        <w:tc>
          <w:tcPr>
            <w:tcW w:w="2131" w:type="dxa"/>
          </w:tcPr>
          <w:p w:rsidR="00D26B75" w:rsidRPr="00A9351D" w:rsidRDefault="00B82919" w:rsidP="00F07E7A">
            <w:pPr>
              <w:overflowPunct w:val="0"/>
              <w:adjustRightInd w:val="0"/>
              <w:spacing w:line="320" w:lineRule="exact"/>
              <w:jc w:val="center"/>
              <w:rPr>
                <w:rFonts w:asciiTheme="majorEastAsia" w:eastAsiaTheme="majorEastAsia" w:hAnsiTheme="majorEastAsia"/>
                <w:b/>
                <w:sz w:val="18"/>
                <w:szCs w:val="18"/>
              </w:rPr>
            </w:pPr>
            <w:r w:rsidRPr="00A9351D">
              <w:rPr>
                <w:rFonts w:asciiTheme="majorEastAsia" w:eastAsiaTheme="majorEastAsia" w:hAnsiTheme="majorEastAsia" w:hint="eastAsia"/>
                <w:b/>
                <w:sz w:val="18"/>
                <w:szCs w:val="18"/>
              </w:rPr>
              <w:t>占总学时百分比</w:t>
            </w:r>
          </w:p>
        </w:tc>
        <w:tc>
          <w:tcPr>
            <w:tcW w:w="2193" w:type="dxa"/>
          </w:tcPr>
          <w:p w:rsidR="00D26B75" w:rsidRPr="00A9351D" w:rsidRDefault="00B82919" w:rsidP="00F07E7A">
            <w:pPr>
              <w:overflowPunct w:val="0"/>
              <w:adjustRightInd w:val="0"/>
              <w:spacing w:line="320" w:lineRule="exact"/>
              <w:jc w:val="center"/>
              <w:rPr>
                <w:rFonts w:asciiTheme="majorEastAsia" w:eastAsiaTheme="majorEastAsia" w:hAnsiTheme="majorEastAsia"/>
                <w:b/>
                <w:sz w:val="18"/>
                <w:szCs w:val="18"/>
              </w:rPr>
            </w:pPr>
            <w:r w:rsidRPr="00A9351D">
              <w:rPr>
                <w:rFonts w:asciiTheme="majorEastAsia" w:eastAsiaTheme="majorEastAsia" w:hAnsiTheme="majorEastAsia" w:hint="eastAsia"/>
                <w:b/>
                <w:sz w:val="18"/>
                <w:szCs w:val="18"/>
              </w:rPr>
              <w:t>备注</w:t>
            </w:r>
          </w:p>
        </w:tc>
      </w:tr>
      <w:tr w:rsidR="00D26B75" w:rsidRPr="00A13612" w:rsidTr="00B77878">
        <w:trPr>
          <w:trHeight w:val="454"/>
        </w:trPr>
        <w:tc>
          <w:tcPr>
            <w:tcW w:w="2130" w:type="dxa"/>
          </w:tcPr>
          <w:p w:rsidR="00D26B75" w:rsidRPr="00F07E7A" w:rsidRDefault="00B82919" w:rsidP="00F07E7A">
            <w:pPr>
              <w:spacing w:line="320" w:lineRule="exact"/>
              <w:jc w:val="center"/>
              <w:rPr>
                <w:rFonts w:asciiTheme="minorEastAsia" w:eastAsiaTheme="minorEastAsia" w:hAnsiTheme="minorEastAsia" w:cs="宋体"/>
                <w:sz w:val="18"/>
                <w:szCs w:val="18"/>
              </w:rPr>
            </w:pPr>
            <w:r w:rsidRPr="00F07E7A">
              <w:rPr>
                <w:rFonts w:asciiTheme="minorEastAsia" w:eastAsiaTheme="minorEastAsia" w:hAnsiTheme="minorEastAsia" w:cs="宋体" w:hint="eastAsia"/>
                <w:sz w:val="18"/>
                <w:szCs w:val="18"/>
              </w:rPr>
              <w:t>理论教学</w:t>
            </w:r>
          </w:p>
        </w:tc>
        <w:tc>
          <w:tcPr>
            <w:tcW w:w="2130" w:type="dxa"/>
          </w:tcPr>
          <w:p w:rsidR="00D26B75" w:rsidRPr="00F07E7A" w:rsidRDefault="00B82919" w:rsidP="004E6335">
            <w:pPr>
              <w:spacing w:line="320" w:lineRule="exact"/>
              <w:jc w:val="center"/>
              <w:rPr>
                <w:rFonts w:asciiTheme="minorEastAsia" w:eastAsiaTheme="minorEastAsia" w:hAnsiTheme="minorEastAsia"/>
                <w:b/>
                <w:bCs/>
                <w:sz w:val="18"/>
                <w:szCs w:val="18"/>
              </w:rPr>
            </w:pPr>
            <w:r w:rsidRPr="00F07E7A">
              <w:rPr>
                <w:rFonts w:asciiTheme="minorEastAsia" w:eastAsiaTheme="minorEastAsia" w:hAnsiTheme="minorEastAsia" w:hint="eastAsia"/>
                <w:b/>
                <w:bCs/>
                <w:sz w:val="18"/>
                <w:szCs w:val="18"/>
              </w:rPr>
              <w:t>1</w:t>
            </w:r>
            <w:r w:rsidR="004E6335">
              <w:rPr>
                <w:rFonts w:asciiTheme="minorEastAsia" w:eastAsiaTheme="minorEastAsia" w:hAnsiTheme="minorEastAsia"/>
                <w:b/>
                <w:bCs/>
                <w:sz w:val="18"/>
                <w:szCs w:val="18"/>
              </w:rPr>
              <w:t>143</w:t>
            </w:r>
          </w:p>
        </w:tc>
        <w:tc>
          <w:tcPr>
            <w:tcW w:w="2131" w:type="dxa"/>
          </w:tcPr>
          <w:p w:rsidR="00D26B75" w:rsidRPr="00F07E7A" w:rsidRDefault="000A023B" w:rsidP="004E6335">
            <w:pPr>
              <w:spacing w:line="320" w:lineRule="exact"/>
              <w:jc w:val="center"/>
              <w:rPr>
                <w:rFonts w:asciiTheme="minorEastAsia" w:eastAsiaTheme="minorEastAsia" w:hAnsiTheme="minorEastAsia"/>
                <w:b/>
                <w:bCs/>
                <w:sz w:val="18"/>
                <w:szCs w:val="18"/>
              </w:rPr>
            </w:pPr>
            <w:r w:rsidRPr="00F07E7A">
              <w:rPr>
                <w:rFonts w:asciiTheme="minorEastAsia" w:eastAsiaTheme="minorEastAsia" w:hAnsiTheme="minorEastAsia"/>
                <w:b/>
                <w:bCs/>
                <w:sz w:val="18"/>
                <w:szCs w:val="18"/>
              </w:rPr>
              <w:t>4</w:t>
            </w:r>
            <w:r w:rsidR="004E6335">
              <w:rPr>
                <w:rFonts w:asciiTheme="minorEastAsia" w:eastAsiaTheme="minorEastAsia" w:hAnsiTheme="minorEastAsia"/>
                <w:b/>
                <w:bCs/>
                <w:sz w:val="18"/>
                <w:szCs w:val="18"/>
              </w:rPr>
              <w:t>2</w:t>
            </w:r>
            <w:r w:rsidR="00B82919" w:rsidRPr="00F07E7A">
              <w:rPr>
                <w:rFonts w:asciiTheme="minorEastAsia" w:eastAsiaTheme="minorEastAsia" w:hAnsiTheme="minorEastAsia" w:hint="eastAsia"/>
                <w:b/>
                <w:bCs/>
                <w:sz w:val="18"/>
                <w:szCs w:val="18"/>
              </w:rPr>
              <w:t>%</w:t>
            </w:r>
          </w:p>
        </w:tc>
        <w:tc>
          <w:tcPr>
            <w:tcW w:w="2193" w:type="dxa"/>
          </w:tcPr>
          <w:p w:rsidR="00D26B75" w:rsidRPr="00A13612" w:rsidRDefault="00D26B75">
            <w:pPr>
              <w:widowControl w:val="0"/>
              <w:autoSpaceDE w:val="0"/>
              <w:autoSpaceDN w:val="0"/>
              <w:spacing w:line="320" w:lineRule="exact"/>
              <w:rPr>
                <w:rFonts w:ascii="宋体" w:hAnsi="宋体" w:cs="宋体"/>
                <w:sz w:val="21"/>
                <w:szCs w:val="21"/>
                <w:lang w:val="zh-CN" w:bidi="zh-CN"/>
              </w:rPr>
            </w:pPr>
          </w:p>
        </w:tc>
      </w:tr>
      <w:tr w:rsidR="00D26B75" w:rsidRPr="00A13612" w:rsidTr="00B77878">
        <w:trPr>
          <w:trHeight w:val="454"/>
        </w:trPr>
        <w:tc>
          <w:tcPr>
            <w:tcW w:w="2130" w:type="dxa"/>
          </w:tcPr>
          <w:p w:rsidR="00D26B75" w:rsidRPr="00F07E7A" w:rsidRDefault="00B82919" w:rsidP="00F07E7A">
            <w:pPr>
              <w:spacing w:line="320" w:lineRule="exact"/>
              <w:jc w:val="center"/>
              <w:rPr>
                <w:rFonts w:asciiTheme="minorEastAsia" w:eastAsiaTheme="minorEastAsia" w:hAnsiTheme="minorEastAsia" w:cs="宋体"/>
                <w:sz w:val="18"/>
                <w:szCs w:val="18"/>
              </w:rPr>
            </w:pPr>
            <w:r w:rsidRPr="00F07E7A">
              <w:rPr>
                <w:rFonts w:asciiTheme="minorEastAsia" w:eastAsiaTheme="minorEastAsia" w:hAnsiTheme="minorEastAsia" w:cs="宋体" w:hint="eastAsia"/>
                <w:sz w:val="18"/>
                <w:szCs w:val="18"/>
              </w:rPr>
              <w:t>实践教学</w:t>
            </w:r>
          </w:p>
        </w:tc>
        <w:tc>
          <w:tcPr>
            <w:tcW w:w="2130" w:type="dxa"/>
          </w:tcPr>
          <w:p w:rsidR="00D26B75" w:rsidRPr="00F07E7A" w:rsidRDefault="00B82919" w:rsidP="004E6335">
            <w:pPr>
              <w:spacing w:line="320" w:lineRule="exact"/>
              <w:jc w:val="center"/>
              <w:rPr>
                <w:rFonts w:asciiTheme="minorEastAsia" w:eastAsiaTheme="minorEastAsia" w:hAnsiTheme="minorEastAsia"/>
                <w:b/>
                <w:bCs/>
                <w:sz w:val="18"/>
                <w:szCs w:val="18"/>
              </w:rPr>
            </w:pPr>
            <w:r w:rsidRPr="00F07E7A">
              <w:rPr>
                <w:rFonts w:asciiTheme="minorEastAsia" w:eastAsiaTheme="minorEastAsia" w:hAnsiTheme="minorEastAsia" w:hint="eastAsia"/>
                <w:b/>
                <w:bCs/>
                <w:sz w:val="18"/>
                <w:szCs w:val="18"/>
              </w:rPr>
              <w:t>1</w:t>
            </w:r>
            <w:r w:rsidR="004E6335">
              <w:rPr>
                <w:rFonts w:asciiTheme="minorEastAsia" w:eastAsiaTheme="minorEastAsia" w:hAnsiTheme="minorEastAsia"/>
                <w:b/>
                <w:bCs/>
                <w:sz w:val="18"/>
                <w:szCs w:val="18"/>
              </w:rPr>
              <w:t>545</w:t>
            </w:r>
          </w:p>
        </w:tc>
        <w:tc>
          <w:tcPr>
            <w:tcW w:w="2131" w:type="dxa"/>
          </w:tcPr>
          <w:p w:rsidR="00D26B75" w:rsidRPr="00F07E7A" w:rsidRDefault="004E6335" w:rsidP="00F07E7A">
            <w:pPr>
              <w:spacing w:line="320" w:lineRule="exact"/>
              <w:jc w:val="center"/>
              <w:rPr>
                <w:rFonts w:asciiTheme="minorEastAsia" w:eastAsiaTheme="minorEastAsia" w:hAnsiTheme="minorEastAsia"/>
                <w:b/>
                <w:bCs/>
                <w:sz w:val="18"/>
                <w:szCs w:val="18"/>
              </w:rPr>
            </w:pPr>
            <w:r>
              <w:rPr>
                <w:rFonts w:asciiTheme="minorEastAsia" w:eastAsiaTheme="minorEastAsia" w:hAnsiTheme="minorEastAsia"/>
                <w:b/>
                <w:bCs/>
                <w:sz w:val="18"/>
                <w:szCs w:val="18"/>
              </w:rPr>
              <w:t>58</w:t>
            </w:r>
            <w:r w:rsidR="00B82919" w:rsidRPr="00F07E7A">
              <w:rPr>
                <w:rFonts w:asciiTheme="minorEastAsia" w:eastAsiaTheme="minorEastAsia" w:hAnsiTheme="minorEastAsia" w:hint="eastAsia"/>
                <w:b/>
                <w:bCs/>
                <w:sz w:val="18"/>
                <w:szCs w:val="18"/>
              </w:rPr>
              <w:t>%</w:t>
            </w:r>
          </w:p>
        </w:tc>
        <w:tc>
          <w:tcPr>
            <w:tcW w:w="2193" w:type="dxa"/>
          </w:tcPr>
          <w:p w:rsidR="00D26B75" w:rsidRPr="00A13612" w:rsidRDefault="00D26B75">
            <w:pPr>
              <w:widowControl w:val="0"/>
              <w:autoSpaceDE w:val="0"/>
              <w:autoSpaceDN w:val="0"/>
              <w:spacing w:line="320" w:lineRule="exact"/>
              <w:rPr>
                <w:rFonts w:ascii="宋体" w:hAnsi="宋体" w:cs="宋体"/>
                <w:sz w:val="21"/>
                <w:szCs w:val="21"/>
                <w:lang w:val="zh-CN" w:bidi="zh-CN"/>
              </w:rPr>
            </w:pPr>
          </w:p>
        </w:tc>
      </w:tr>
      <w:tr w:rsidR="00D26B75" w:rsidRPr="00A13612" w:rsidTr="00B77878">
        <w:trPr>
          <w:trHeight w:val="454"/>
        </w:trPr>
        <w:tc>
          <w:tcPr>
            <w:tcW w:w="2130" w:type="dxa"/>
          </w:tcPr>
          <w:p w:rsidR="00D26B75" w:rsidRPr="00F07E7A" w:rsidRDefault="00B82919" w:rsidP="00F07E7A">
            <w:pPr>
              <w:spacing w:line="320" w:lineRule="exact"/>
              <w:jc w:val="center"/>
              <w:rPr>
                <w:rFonts w:asciiTheme="minorEastAsia" w:eastAsiaTheme="minorEastAsia" w:hAnsiTheme="minorEastAsia" w:cs="宋体"/>
                <w:sz w:val="18"/>
                <w:szCs w:val="18"/>
              </w:rPr>
            </w:pPr>
            <w:r w:rsidRPr="00F07E7A">
              <w:rPr>
                <w:rFonts w:asciiTheme="minorEastAsia" w:eastAsiaTheme="minorEastAsia" w:hAnsiTheme="minorEastAsia" w:cs="宋体" w:hint="eastAsia"/>
                <w:sz w:val="18"/>
                <w:szCs w:val="18"/>
              </w:rPr>
              <w:t>总学时</w:t>
            </w:r>
          </w:p>
        </w:tc>
        <w:tc>
          <w:tcPr>
            <w:tcW w:w="2130" w:type="dxa"/>
          </w:tcPr>
          <w:p w:rsidR="00D26B75" w:rsidRPr="00F07E7A" w:rsidRDefault="00B82919" w:rsidP="004E6335">
            <w:pPr>
              <w:spacing w:line="320" w:lineRule="exact"/>
              <w:jc w:val="center"/>
              <w:rPr>
                <w:rFonts w:asciiTheme="minorEastAsia" w:eastAsiaTheme="minorEastAsia" w:hAnsiTheme="minorEastAsia"/>
                <w:b/>
                <w:bCs/>
                <w:sz w:val="18"/>
                <w:szCs w:val="18"/>
              </w:rPr>
            </w:pPr>
            <w:r w:rsidRPr="00F07E7A">
              <w:rPr>
                <w:rFonts w:asciiTheme="minorEastAsia" w:eastAsiaTheme="minorEastAsia" w:hAnsiTheme="minorEastAsia" w:hint="eastAsia"/>
                <w:b/>
                <w:bCs/>
                <w:sz w:val="18"/>
                <w:szCs w:val="18"/>
              </w:rPr>
              <w:t>2</w:t>
            </w:r>
            <w:r w:rsidR="000A023B" w:rsidRPr="00F07E7A">
              <w:rPr>
                <w:rFonts w:asciiTheme="minorEastAsia" w:eastAsiaTheme="minorEastAsia" w:hAnsiTheme="minorEastAsia"/>
                <w:b/>
                <w:bCs/>
                <w:sz w:val="18"/>
                <w:szCs w:val="18"/>
              </w:rPr>
              <w:t>6</w:t>
            </w:r>
            <w:r w:rsidR="004E6335">
              <w:rPr>
                <w:rFonts w:asciiTheme="minorEastAsia" w:eastAsiaTheme="minorEastAsia" w:hAnsiTheme="minorEastAsia"/>
                <w:b/>
                <w:bCs/>
                <w:sz w:val="18"/>
                <w:szCs w:val="18"/>
              </w:rPr>
              <w:t>80</w:t>
            </w:r>
          </w:p>
        </w:tc>
        <w:tc>
          <w:tcPr>
            <w:tcW w:w="2131" w:type="dxa"/>
          </w:tcPr>
          <w:p w:rsidR="00D26B75" w:rsidRPr="00F07E7A" w:rsidRDefault="00B82919" w:rsidP="00F07E7A">
            <w:pPr>
              <w:spacing w:line="320" w:lineRule="exact"/>
              <w:jc w:val="center"/>
              <w:rPr>
                <w:rFonts w:asciiTheme="minorEastAsia" w:eastAsiaTheme="minorEastAsia" w:hAnsiTheme="minorEastAsia"/>
                <w:b/>
                <w:bCs/>
                <w:sz w:val="18"/>
                <w:szCs w:val="18"/>
              </w:rPr>
            </w:pPr>
            <w:r w:rsidRPr="00F07E7A">
              <w:rPr>
                <w:rFonts w:asciiTheme="minorEastAsia" w:eastAsiaTheme="minorEastAsia" w:hAnsiTheme="minorEastAsia" w:hint="eastAsia"/>
                <w:b/>
                <w:bCs/>
                <w:sz w:val="18"/>
                <w:szCs w:val="18"/>
              </w:rPr>
              <w:t>100%</w:t>
            </w:r>
          </w:p>
        </w:tc>
        <w:tc>
          <w:tcPr>
            <w:tcW w:w="2193" w:type="dxa"/>
          </w:tcPr>
          <w:p w:rsidR="00D26B75" w:rsidRPr="00A13612" w:rsidRDefault="00D26B75">
            <w:pPr>
              <w:widowControl w:val="0"/>
              <w:autoSpaceDE w:val="0"/>
              <w:autoSpaceDN w:val="0"/>
              <w:spacing w:line="320" w:lineRule="exact"/>
              <w:rPr>
                <w:rFonts w:ascii="宋体" w:hAnsi="宋体" w:cs="宋体"/>
                <w:sz w:val="21"/>
                <w:szCs w:val="21"/>
                <w:lang w:val="zh-CN" w:bidi="zh-CN"/>
              </w:rPr>
            </w:pPr>
          </w:p>
        </w:tc>
      </w:tr>
    </w:tbl>
    <w:p w:rsidR="00F07E7A" w:rsidRDefault="00F07E7A" w:rsidP="00F07E7A">
      <w:pPr>
        <w:ind w:firstLineChars="200" w:firstLine="480"/>
        <w:rPr>
          <w:rFonts w:asciiTheme="minorEastAsia" w:eastAsiaTheme="minorEastAsia" w:hAnsiTheme="minorEastAsia" w:cs="宋体"/>
          <w:bCs/>
          <w:szCs w:val="24"/>
        </w:rPr>
      </w:pPr>
      <w:r>
        <w:rPr>
          <w:rFonts w:asciiTheme="minorEastAsia" w:eastAsiaTheme="minorEastAsia" w:hAnsiTheme="minorEastAsia" w:cs="宋体" w:hint="eastAsia"/>
          <w:bCs/>
          <w:szCs w:val="24"/>
        </w:rPr>
        <w:t>注：1.理论教学总学时包含公共基础课、专业课、专业拓展课理论教学总学时。</w:t>
      </w:r>
    </w:p>
    <w:p w:rsidR="00F07E7A" w:rsidRDefault="00F07E7A" w:rsidP="00EA36EA">
      <w:pPr>
        <w:ind w:firstLineChars="200" w:firstLine="480"/>
        <w:rPr>
          <w:rFonts w:asciiTheme="minorEastAsia" w:eastAsiaTheme="minorEastAsia" w:hAnsiTheme="minorEastAsia" w:cs="宋体"/>
          <w:bCs/>
          <w:szCs w:val="24"/>
        </w:rPr>
      </w:pPr>
      <w:r>
        <w:rPr>
          <w:rFonts w:asciiTheme="minorEastAsia" w:eastAsiaTheme="minorEastAsia" w:hAnsiTheme="minorEastAsia" w:cs="宋体" w:hint="eastAsia"/>
          <w:bCs/>
          <w:szCs w:val="24"/>
        </w:rPr>
        <w:t xml:space="preserve">    </w:t>
      </w:r>
      <w:bookmarkStart w:id="118" w:name="_Toc21371"/>
      <w:r>
        <w:rPr>
          <w:rFonts w:asciiTheme="minorEastAsia" w:eastAsiaTheme="minorEastAsia" w:hAnsiTheme="minorEastAsia" w:cs="宋体" w:hint="eastAsia"/>
          <w:bCs/>
          <w:szCs w:val="24"/>
        </w:rPr>
        <w:t>2.实践教学总学时包含实验、实训、实习学时数。</w:t>
      </w:r>
      <w:bookmarkEnd w:id="118"/>
    </w:p>
    <w:p w:rsidR="00F07E7A" w:rsidRPr="00A9351D" w:rsidRDefault="00F07E7A" w:rsidP="00A9351D">
      <w:pPr>
        <w:pStyle w:val="1"/>
        <w:snapToGrid w:val="0"/>
        <w:spacing w:line="440" w:lineRule="exact"/>
        <w:ind w:left="584" w:firstLine="582"/>
        <w:jc w:val="both"/>
        <w:rPr>
          <w:rFonts w:eastAsiaTheme="majorEastAsia"/>
          <w:bCs/>
          <w:szCs w:val="28"/>
        </w:rPr>
      </w:pPr>
      <w:bookmarkStart w:id="119" w:name="八、实施保障"/>
      <w:bookmarkStart w:id="120" w:name="（一）师资队伍"/>
      <w:bookmarkStart w:id="121" w:name="_Toc11888"/>
      <w:bookmarkStart w:id="122" w:name="_Toc6437"/>
      <w:bookmarkStart w:id="123" w:name="_Toc77885005"/>
      <w:bookmarkStart w:id="124" w:name="_Toc16495"/>
      <w:bookmarkStart w:id="125" w:name="_Toc77884803"/>
      <w:bookmarkStart w:id="126" w:name="_Toc54024253"/>
      <w:bookmarkStart w:id="127" w:name="_Toc200665372"/>
      <w:bookmarkEnd w:id="119"/>
      <w:bookmarkEnd w:id="120"/>
      <w:r w:rsidRPr="00A9351D">
        <w:rPr>
          <w:rFonts w:eastAsiaTheme="majorEastAsia" w:hint="eastAsia"/>
          <w:bCs/>
          <w:szCs w:val="28"/>
        </w:rPr>
        <w:t>七、</w:t>
      </w:r>
      <w:r w:rsidRPr="00A9351D">
        <w:rPr>
          <w:rFonts w:eastAsiaTheme="majorEastAsia"/>
          <w:bCs/>
          <w:szCs w:val="28"/>
        </w:rPr>
        <w:t>实施保障</w:t>
      </w:r>
      <w:bookmarkEnd w:id="121"/>
      <w:bookmarkEnd w:id="122"/>
      <w:bookmarkEnd w:id="123"/>
      <w:bookmarkEnd w:id="124"/>
      <w:bookmarkEnd w:id="125"/>
      <w:bookmarkEnd w:id="127"/>
    </w:p>
    <w:p w:rsidR="00F07E7A" w:rsidRPr="00C45393" w:rsidRDefault="00F07E7A" w:rsidP="00C45393">
      <w:pPr>
        <w:ind w:firstLineChars="200" w:firstLine="480"/>
        <w:outlineLvl w:val="1"/>
        <w:rPr>
          <w:rFonts w:asciiTheme="majorEastAsia" w:eastAsiaTheme="majorEastAsia" w:hAnsiTheme="majorEastAsia" w:cstheme="majorEastAsia"/>
          <w:szCs w:val="24"/>
        </w:rPr>
      </w:pPr>
      <w:bookmarkStart w:id="128" w:name="_Toc16783"/>
      <w:bookmarkStart w:id="129" w:name="_Toc200665373"/>
      <w:r w:rsidRPr="00C45393">
        <w:rPr>
          <w:rFonts w:asciiTheme="majorEastAsia" w:eastAsiaTheme="majorEastAsia" w:hAnsiTheme="majorEastAsia" w:cstheme="majorEastAsia" w:hint="eastAsia"/>
          <w:szCs w:val="24"/>
        </w:rPr>
        <w:t>（一）师资队伍</w:t>
      </w:r>
      <w:bookmarkEnd w:id="128"/>
      <w:bookmarkEnd w:id="129"/>
    </w:p>
    <w:bookmarkEnd w:id="126"/>
    <w:p w:rsidR="00D26B75" w:rsidRPr="00F07E7A" w:rsidRDefault="00B82919" w:rsidP="00A9351D">
      <w:pPr>
        <w:ind w:firstLineChars="200" w:firstLine="480"/>
        <w:jc w:val="both"/>
        <w:rPr>
          <w:rFonts w:asciiTheme="minorEastAsia" w:eastAsiaTheme="minorEastAsia" w:hAnsiTheme="minorEastAsia"/>
          <w:bCs/>
          <w:szCs w:val="24"/>
        </w:rPr>
      </w:pPr>
      <w:r w:rsidRPr="00F07E7A">
        <w:rPr>
          <w:rFonts w:asciiTheme="minorEastAsia" w:eastAsiaTheme="minorEastAsia" w:hAnsiTheme="minorEastAsia"/>
          <w:bCs/>
          <w:szCs w:val="24"/>
        </w:rPr>
        <w:t>城市轨道交通运营管理专业现有公共基础课、专业课教学的专任教师20人，生师比达到18:1。其中，高级职称6人，中级职称7人，初级职称7人，全部为本科以上学历，且其中3位教师参加了城市轨道交通运营管理专业国培班。城市轨道交通运营管理专业师资力量雄厚，年龄结构合理，教学经验丰富，对专业 培养目标、课程体系、教学技巧有较全面的把握能力。继续依托 “兰州市职业教育名师工作室”的科研引领</w:t>
      </w:r>
      <w:r w:rsidRPr="00F07E7A">
        <w:rPr>
          <w:rFonts w:asciiTheme="minorEastAsia" w:eastAsiaTheme="minorEastAsia" w:hAnsiTheme="minorEastAsia"/>
          <w:bCs/>
          <w:szCs w:val="24"/>
        </w:rPr>
        <w:lastRenderedPageBreak/>
        <w:t>和教师培养功能，通过从行业、企业、高职院校等聘请专业技术能手和专家组成专业建设指导委员会，指导专业建设与课程改革。发挥特聘专业带头人的作用，积极开展课题研究、校本教材编写、资源建设等，提升专业教学团队的理论水平、技术能力和教学能力，在专业建设与课程改革中发挥重要作用。</w:t>
      </w:r>
    </w:p>
    <w:p w:rsidR="00D26B75" w:rsidRPr="00F07E7A" w:rsidRDefault="00B82919" w:rsidP="005C52DE">
      <w:pPr>
        <w:ind w:firstLineChars="200" w:firstLine="480"/>
        <w:jc w:val="both"/>
        <w:rPr>
          <w:rFonts w:asciiTheme="minorEastAsia" w:eastAsiaTheme="minorEastAsia" w:hAnsiTheme="minorEastAsia"/>
          <w:bCs/>
          <w:szCs w:val="24"/>
        </w:rPr>
      </w:pPr>
      <w:r w:rsidRPr="00F07E7A">
        <w:rPr>
          <w:rFonts w:asciiTheme="minorEastAsia" w:eastAsiaTheme="minorEastAsia" w:hAnsiTheme="minorEastAsia" w:hint="eastAsia"/>
          <w:bCs/>
          <w:szCs w:val="24"/>
        </w:rPr>
        <w:t>1.</w:t>
      </w:r>
      <w:r w:rsidRPr="00F07E7A">
        <w:rPr>
          <w:rFonts w:asciiTheme="minorEastAsia" w:eastAsiaTheme="minorEastAsia" w:hAnsiTheme="minorEastAsia"/>
          <w:bCs/>
          <w:szCs w:val="24"/>
        </w:rPr>
        <w:t>专业带头人的基本要求</w:t>
      </w:r>
    </w:p>
    <w:p w:rsidR="00D26B75" w:rsidRPr="00F07E7A" w:rsidRDefault="00B82919" w:rsidP="00A9351D">
      <w:pPr>
        <w:ind w:firstLineChars="200" w:firstLine="480"/>
        <w:jc w:val="both"/>
        <w:rPr>
          <w:rFonts w:asciiTheme="minorEastAsia" w:eastAsiaTheme="minorEastAsia" w:hAnsiTheme="minorEastAsia"/>
          <w:bCs/>
          <w:szCs w:val="24"/>
        </w:rPr>
      </w:pPr>
      <w:r w:rsidRPr="00F07E7A">
        <w:rPr>
          <w:rFonts w:asciiTheme="minorEastAsia" w:eastAsiaTheme="minorEastAsia" w:hAnsiTheme="minorEastAsia"/>
          <w:bCs/>
          <w:szCs w:val="24"/>
        </w:rPr>
        <w:t>学院专业带头人，通过国外进修、国内培训、深入企业实践、参与课题研究，辅导学生技能竞赛、编写校本教材等多种途径， 着力培养 1 名市级专业带头人，提升专业带头人的理论水平、技术能力和教学能力，在专业建设与课程改革中发挥重要作用。</w:t>
      </w:r>
    </w:p>
    <w:p w:rsidR="00D26B75" w:rsidRPr="00F07E7A" w:rsidRDefault="00B82919" w:rsidP="005C52DE">
      <w:pPr>
        <w:ind w:firstLineChars="200" w:firstLine="480"/>
        <w:jc w:val="both"/>
        <w:rPr>
          <w:rFonts w:asciiTheme="minorEastAsia" w:eastAsiaTheme="minorEastAsia" w:hAnsiTheme="minorEastAsia"/>
          <w:bCs/>
          <w:szCs w:val="24"/>
        </w:rPr>
      </w:pPr>
      <w:r w:rsidRPr="00F07E7A">
        <w:rPr>
          <w:rFonts w:asciiTheme="minorEastAsia" w:eastAsiaTheme="minorEastAsia" w:hAnsiTheme="minorEastAsia" w:hint="eastAsia"/>
          <w:bCs/>
          <w:szCs w:val="24"/>
        </w:rPr>
        <w:t>2.</w:t>
      </w:r>
      <w:r w:rsidRPr="00F07E7A">
        <w:rPr>
          <w:rFonts w:asciiTheme="minorEastAsia" w:eastAsiaTheme="minorEastAsia" w:hAnsiTheme="minorEastAsia"/>
          <w:bCs/>
          <w:szCs w:val="24"/>
        </w:rPr>
        <w:t>骨干教师的基本要求</w:t>
      </w:r>
    </w:p>
    <w:p w:rsidR="00D26B75" w:rsidRPr="00F07E7A" w:rsidRDefault="00B82919" w:rsidP="00A9351D">
      <w:pPr>
        <w:ind w:firstLineChars="200" w:firstLine="480"/>
        <w:jc w:val="both"/>
        <w:rPr>
          <w:rFonts w:asciiTheme="minorEastAsia" w:eastAsiaTheme="minorEastAsia" w:hAnsiTheme="minorEastAsia"/>
          <w:bCs/>
          <w:szCs w:val="24"/>
        </w:rPr>
      </w:pPr>
      <w:r w:rsidRPr="00F07E7A">
        <w:rPr>
          <w:rFonts w:asciiTheme="minorEastAsia" w:eastAsiaTheme="minorEastAsia" w:hAnsiTheme="minorEastAsia"/>
          <w:bCs/>
          <w:szCs w:val="24"/>
        </w:rPr>
        <w:t>在企业参与和专业建设委员会专家的指导下，充分发挥专业带头人的科研引领作用，通过参加国家、省级骨干教师培训、企业实践、参与教学科研、实训基地建设、技能竞赛辅导等多种途径。</w:t>
      </w:r>
      <w:r w:rsidRPr="00F07E7A">
        <w:rPr>
          <w:rFonts w:asciiTheme="minorEastAsia" w:eastAsiaTheme="minorEastAsia" w:hAnsiTheme="minorEastAsia" w:hint="eastAsia"/>
          <w:bCs/>
          <w:szCs w:val="24"/>
        </w:rPr>
        <w:t>3.</w:t>
      </w:r>
      <w:r w:rsidRPr="00F07E7A">
        <w:rPr>
          <w:rFonts w:asciiTheme="minorEastAsia" w:eastAsiaTheme="minorEastAsia" w:hAnsiTheme="minorEastAsia"/>
          <w:bCs/>
          <w:szCs w:val="24"/>
        </w:rPr>
        <w:t>专任教师、兼职教师的配置与要求按照专兼结合的方针，增加专业教师中具有实操能力教师比例，聘请更多的行业专家到学院担任兼职教师，建设和完善</w:t>
      </w:r>
      <w:r w:rsidRPr="00F07E7A">
        <w:rPr>
          <w:rFonts w:asciiTheme="minorEastAsia" w:eastAsiaTheme="minorEastAsia" w:hAnsiTheme="minorEastAsia" w:hint="eastAsia"/>
          <w:bCs/>
          <w:szCs w:val="24"/>
        </w:rPr>
        <w:t>兼职教师资源库。定期聘请企业、行业技术骨干来校讲学，参与学院专业建设和实训</w:t>
      </w:r>
      <w:r w:rsidRPr="00F07E7A">
        <w:rPr>
          <w:rFonts w:asciiTheme="minorEastAsia" w:eastAsiaTheme="minorEastAsia" w:hAnsiTheme="minorEastAsia"/>
          <w:bCs/>
          <w:szCs w:val="24"/>
        </w:rPr>
        <w:t>基地建设。</w:t>
      </w:r>
    </w:p>
    <w:p w:rsidR="00D26B75" w:rsidRPr="00F07E7A" w:rsidRDefault="00B82919" w:rsidP="005C52DE">
      <w:pPr>
        <w:ind w:firstLineChars="200" w:firstLine="480"/>
        <w:jc w:val="both"/>
        <w:rPr>
          <w:rFonts w:asciiTheme="minorEastAsia" w:eastAsiaTheme="minorEastAsia" w:hAnsiTheme="minorEastAsia"/>
          <w:bCs/>
          <w:szCs w:val="24"/>
        </w:rPr>
      </w:pPr>
      <w:r w:rsidRPr="00F07E7A">
        <w:rPr>
          <w:rFonts w:asciiTheme="minorEastAsia" w:eastAsiaTheme="minorEastAsia" w:hAnsiTheme="minorEastAsia" w:hint="eastAsia"/>
          <w:bCs/>
          <w:szCs w:val="24"/>
        </w:rPr>
        <w:t>4.</w:t>
      </w:r>
      <w:r w:rsidRPr="00F07E7A">
        <w:rPr>
          <w:rFonts w:asciiTheme="minorEastAsia" w:eastAsiaTheme="minorEastAsia" w:hAnsiTheme="minorEastAsia"/>
          <w:bCs/>
          <w:szCs w:val="24"/>
        </w:rPr>
        <w:t>“双师型”教师的基本要求</w:t>
      </w:r>
    </w:p>
    <w:p w:rsidR="00D26B75" w:rsidRPr="00F07E7A" w:rsidRDefault="00B82919" w:rsidP="00A9351D">
      <w:pPr>
        <w:ind w:firstLineChars="200" w:firstLine="480"/>
        <w:jc w:val="both"/>
        <w:rPr>
          <w:rFonts w:asciiTheme="minorEastAsia" w:eastAsiaTheme="minorEastAsia" w:hAnsiTheme="minorEastAsia"/>
          <w:bCs/>
          <w:szCs w:val="24"/>
        </w:rPr>
      </w:pPr>
      <w:r w:rsidRPr="00F07E7A">
        <w:rPr>
          <w:rFonts w:asciiTheme="minorEastAsia" w:eastAsiaTheme="minorEastAsia" w:hAnsiTheme="minorEastAsia"/>
          <w:bCs/>
          <w:szCs w:val="24"/>
        </w:rPr>
        <w:t>专业教师要求取得教师资格证和至少一个与专业相关的职 业技能等级证，可认定为双师型教师。具备“双师”资格的比例达到 60%，“双师型”素质教师比例达到 80%；专业教师赴企业实践率达 100%，辅导学生技能大赛参与指导率达 88%。</w:t>
      </w:r>
    </w:p>
    <w:p w:rsidR="00F07E7A" w:rsidRPr="00C45393" w:rsidRDefault="00F07E7A" w:rsidP="00C45393">
      <w:pPr>
        <w:ind w:firstLineChars="200" w:firstLine="480"/>
        <w:outlineLvl w:val="1"/>
        <w:rPr>
          <w:rFonts w:asciiTheme="majorEastAsia" w:eastAsiaTheme="majorEastAsia" w:hAnsiTheme="majorEastAsia" w:cstheme="majorEastAsia"/>
          <w:szCs w:val="24"/>
        </w:rPr>
      </w:pPr>
      <w:bookmarkStart w:id="130" w:name="_Toc29838"/>
      <w:bookmarkStart w:id="131" w:name="_Toc54024254"/>
      <w:bookmarkStart w:id="132" w:name="_Toc200665374"/>
      <w:r w:rsidRPr="00C45393">
        <w:rPr>
          <w:rFonts w:asciiTheme="majorEastAsia" w:eastAsiaTheme="majorEastAsia" w:hAnsiTheme="majorEastAsia" w:cstheme="majorEastAsia" w:hint="eastAsia"/>
          <w:szCs w:val="24"/>
        </w:rPr>
        <w:t>（二）团队建设</w:t>
      </w:r>
      <w:bookmarkEnd w:id="130"/>
      <w:bookmarkEnd w:id="132"/>
    </w:p>
    <w:p w:rsidR="00F07E7A" w:rsidRPr="00F07E7A" w:rsidRDefault="00F07E7A" w:rsidP="00A9351D">
      <w:pPr>
        <w:ind w:firstLineChars="200" w:firstLine="480"/>
        <w:jc w:val="both"/>
        <w:rPr>
          <w:rFonts w:asciiTheme="minorEastAsia" w:eastAsiaTheme="minorEastAsia" w:hAnsiTheme="minorEastAsia"/>
          <w:bCs/>
          <w:szCs w:val="24"/>
        </w:rPr>
      </w:pPr>
      <w:bookmarkStart w:id="133" w:name="_Toc11427"/>
      <w:bookmarkStart w:id="134" w:name="_Toc23167"/>
      <w:r>
        <w:rPr>
          <w:rFonts w:asciiTheme="minorEastAsia" w:eastAsiaTheme="minorEastAsia" w:hAnsiTheme="minorEastAsia" w:hint="eastAsia"/>
          <w:bCs/>
          <w:szCs w:val="24"/>
        </w:rPr>
        <w:t>以全面提高教师的职业教育能力为中心，以培养熟悉国家、地方行业标准的教师为重点，鼓励教师到企业顶岗实践，积累实际工作经历，不断提高实践教学能力。鼓励老师考取专业资格或执业资格证书。采取培养与聘请相结合的方式，构建一支学历结构、职称结构、年龄结构合理的“双师型”教师队伍。</w:t>
      </w:r>
      <w:bookmarkEnd w:id="133"/>
      <w:bookmarkEnd w:id="134"/>
    </w:p>
    <w:p w:rsidR="00F07E7A" w:rsidRPr="00F07E7A" w:rsidRDefault="00F07E7A" w:rsidP="005C52DE">
      <w:pPr>
        <w:ind w:firstLineChars="200" w:firstLine="480"/>
        <w:jc w:val="both"/>
        <w:rPr>
          <w:rFonts w:asciiTheme="minorEastAsia" w:eastAsiaTheme="minorEastAsia" w:hAnsiTheme="minorEastAsia"/>
          <w:bCs/>
          <w:szCs w:val="24"/>
        </w:rPr>
      </w:pPr>
      <w:bookmarkStart w:id="135" w:name="_Toc4385"/>
      <w:bookmarkStart w:id="136" w:name="_Toc12167"/>
      <w:r>
        <w:rPr>
          <w:rFonts w:asciiTheme="minorEastAsia" w:eastAsiaTheme="minorEastAsia" w:hAnsiTheme="minorEastAsia" w:hint="eastAsia"/>
          <w:bCs/>
          <w:szCs w:val="24"/>
        </w:rPr>
        <w:t>1.专任教师</w:t>
      </w:r>
      <w:bookmarkEnd w:id="135"/>
      <w:bookmarkEnd w:id="136"/>
    </w:p>
    <w:p w:rsidR="00F07E7A" w:rsidRPr="00F07E7A" w:rsidRDefault="00F07E7A" w:rsidP="00A9351D">
      <w:pPr>
        <w:ind w:firstLineChars="200" w:firstLine="480"/>
        <w:jc w:val="both"/>
        <w:rPr>
          <w:rFonts w:asciiTheme="minorEastAsia" w:eastAsiaTheme="minorEastAsia" w:hAnsiTheme="minorEastAsia"/>
          <w:bCs/>
          <w:szCs w:val="24"/>
        </w:rPr>
      </w:pPr>
      <w:bookmarkStart w:id="137" w:name="_Toc13764"/>
      <w:bookmarkStart w:id="138" w:name="_Toc8196"/>
      <w:r>
        <w:rPr>
          <w:rFonts w:asciiTheme="minorEastAsia" w:eastAsiaTheme="minorEastAsia" w:hAnsiTheme="minorEastAsia" w:hint="eastAsia"/>
          <w:bCs/>
          <w:szCs w:val="24"/>
        </w:rPr>
        <w:t>具有高校教师资格和本专业领域有关证书；有理想信念、有道德情操、有扎实学识、有仁爱之心；具有轨道交通运营管理等相关专业本科及以上学历；具有扎实的相关理论功底和实践能力；具有较强的信息化教学能力，能够开展课程教学改革和科学研究；每5年累计不少于6个月的企业实践经历。</w:t>
      </w:r>
      <w:bookmarkEnd w:id="137"/>
      <w:bookmarkEnd w:id="138"/>
    </w:p>
    <w:p w:rsidR="00F07E7A" w:rsidRPr="00F07E7A" w:rsidRDefault="00F07E7A" w:rsidP="005C52DE">
      <w:pPr>
        <w:ind w:firstLineChars="200" w:firstLine="480"/>
        <w:jc w:val="both"/>
        <w:rPr>
          <w:rFonts w:asciiTheme="minorEastAsia" w:eastAsiaTheme="minorEastAsia" w:hAnsiTheme="minorEastAsia"/>
          <w:bCs/>
          <w:szCs w:val="24"/>
        </w:rPr>
      </w:pPr>
      <w:bookmarkStart w:id="139" w:name="_Toc3516"/>
      <w:bookmarkStart w:id="140" w:name="_Toc10354"/>
      <w:r>
        <w:rPr>
          <w:rFonts w:asciiTheme="minorEastAsia" w:eastAsiaTheme="minorEastAsia" w:hAnsiTheme="minorEastAsia" w:hint="eastAsia"/>
          <w:bCs/>
          <w:szCs w:val="24"/>
        </w:rPr>
        <w:t>2.专业带头人</w:t>
      </w:r>
      <w:bookmarkEnd w:id="139"/>
      <w:bookmarkEnd w:id="140"/>
    </w:p>
    <w:p w:rsidR="00F07E7A" w:rsidRPr="00F07E7A" w:rsidRDefault="00F07E7A" w:rsidP="00A9351D">
      <w:pPr>
        <w:ind w:firstLineChars="200" w:firstLine="480"/>
        <w:jc w:val="both"/>
        <w:rPr>
          <w:rFonts w:asciiTheme="minorEastAsia" w:eastAsiaTheme="minorEastAsia" w:hAnsiTheme="minorEastAsia"/>
          <w:bCs/>
          <w:szCs w:val="24"/>
        </w:rPr>
      </w:pPr>
      <w:bookmarkStart w:id="141" w:name="_Toc18167"/>
      <w:bookmarkStart w:id="142" w:name="_Toc16407"/>
      <w:r>
        <w:rPr>
          <w:rFonts w:asciiTheme="minorEastAsia" w:eastAsiaTheme="minorEastAsia" w:hAnsiTheme="minorEastAsia" w:hint="eastAsia"/>
          <w:bCs/>
          <w:szCs w:val="24"/>
        </w:rPr>
        <w:lastRenderedPageBreak/>
        <w:t>专业带头人具有副高级职称，能够较好地把握国内外</w:t>
      </w:r>
      <w:r w:rsidR="00AF3BA4">
        <w:rPr>
          <w:rFonts w:asciiTheme="minorEastAsia" w:eastAsiaTheme="minorEastAsia" w:hAnsiTheme="minorEastAsia" w:hint="eastAsia"/>
          <w:bCs/>
          <w:szCs w:val="24"/>
        </w:rPr>
        <w:t>轨道交通</w:t>
      </w:r>
      <w:r>
        <w:rPr>
          <w:rFonts w:asciiTheme="minorEastAsia" w:eastAsiaTheme="minorEastAsia" w:hAnsiTheme="minorEastAsia" w:hint="eastAsia"/>
          <w:bCs/>
          <w:szCs w:val="24"/>
        </w:rPr>
        <w:t>行业、专业发展，能主动对接行业企业，了解行业企业对</w:t>
      </w:r>
      <w:r w:rsidR="00AF3BA4">
        <w:rPr>
          <w:rFonts w:asciiTheme="minorEastAsia" w:eastAsiaTheme="minorEastAsia" w:hAnsiTheme="minorEastAsia" w:hint="eastAsia"/>
          <w:bCs/>
          <w:szCs w:val="24"/>
        </w:rPr>
        <w:t>轨道交通运营管理</w:t>
      </w:r>
      <w:r>
        <w:rPr>
          <w:rFonts w:asciiTheme="minorEastAsia" w:eastAsiaTheme="minorEastAsia" w:hAnsiTheme="minorEastAsia" w:hint="eastAsia"/>
          <w:bCs/>
          <w:szCs w:val="24"/>
        </w:rPr>
        <w:t>人才的实际需求，牵头组织开展教科研工作能力强，在本区域或本专业领域有一定的影响力。</w:t>
      </w:r>
      <w:bookmarkEnd w:id="141"/>
      <w:bookmarkEnd w:id="142"/>
    </w:p>
    <w:p w:rsidR="00F07E7A" w:rsidRPr="00F07E7A" w:rsidRDefault="00F07E7A" w:rsidP="005C52DE">
      <w:pPr>
        <w:ind w:firstLineChars="200" w:firstLine="480"/>
        <w:jc w:val="both"/>
        <w:rPr>
          <w:rFonts w:asciiTheme="minorEastAsia" w:eastAsiaTheme="minorEastAsia" w:hAnsiTheme="minorEastAsia"/>
          <w:bCs/>
          <w:szCs w:val="24"/>
        </w:rPr>
      </w:pPr>
      <w:bookmarkStart w:id="143" w:name="_Toc13770"/>
      <w:bookmarkStart w:id="144" w:name="_Toc5199"/>
      <w:r>
        <w:rPr>
          <w:rFonts w:asciiTheme="minorEastAsia" w:eastAsiaTheme="minorEastAsia" w:hAnsiTheme="minorEastAsia" w:hint="eastAsia"/>
          <w:bCs/>
          <w:szCs w:val="24"/>
        </w:rPr>
        <w:t>3.兼职教师</w:t>
      </w:r>
      <w:bookmarkEnd w:id="143"/>
      <w:bookmarkEnd w:id="144"/>
    </w:p>
    <w:p w:rsidR="00F07E7A" w:rsidRPr="00F07E7A" w:rsidRDefault="00F07E7A" w:rsidP="00A9351D">
      <w:pPr>
        <w:ind w:firstLineChars="200" w:firstLine="480"/>
        <w:jc w:val="both"/>
        <w:rPr>
          <w:rFonts w:asciiTheme="minorEastAsia" w:eastAsiaTheme="minorEastAsia" w:hAnsiTheme="minorEastAsia"/>
          <w:bCs/>
          <w:szCs w:val="24"/>
        </w:rPr>
      </w:pPr>
      <w:r>
        <w:rPr>
          <w:rFonts w:asciiTheme="minorEastAsia" w:eastAsiaTheme="minorEastAsia" w:hAnsiTheme="minorEastAsia" w:hint="eastAsia"/>
          <w:bCs/>
          <w:szCs w:val="24"/>
        </w:rPr>
        <w:t>兼职教师主要从相关企业聘任，具备良好的思想政治素质、职业道德和工匠精神，具有扎实的</w:t>
      </w:r>
      <w:r w:rsidR="00AF3BA4">
        <w:rPr>
          <w:rFonts w:asciiTheme="minorEastAsia" w:eastAsiaTheme="minorEastAsia" w:hAnsiTheme="minorEastAsia" w:hint="eastAsia"/>
          <w:bCs/>
          <w:szCs w:val="24"/>
        </w:rPr>
        <w:t>轨道交通运营管理</w:t>
      </w:r>
      <w:r>
        <w:rPr>
          <w:rFonts w:asciiTheme="minorEastAsia" w:eastAsiaTheme="minorEastAsia" w:hAnsiTheme="minorEastAsia" w:hint="eastAsia"/>
          <w:bCs/>
          <w:szCs w:val="24"/>
        </w:rPr>
        <w:t>专业知识和丰富的实际工作经验，具有中级及以上相关专业职称，能承担专业课程教学、实习实训指导和学生职业发展规划指导等教学任务。</w:t>
      </w:r>
    </w:p>
    <w:p w:rsidR="004051E3" w:rsidRPr="00C45393" w:rsidRDefault="004051E3" w:rsidP="00C45393">
      <w:pPr>
        <w:ind w:firstLineChars="200" w:firstLine="480"/>
        <w:outlineLvl w:val="1"/>
        <w:rPr>
          <w:rFonts w:asciiTheme="majorEastAsia" w:eastAsiaTheme="majorEastAsia" w:hAnsiTheme="majorEastAsia" w:cstheme="majorEastAsia"/>
          <w:szCs w:val="24"/>
        </w:rPr>
      </w:pPr>
      <w:bookmarkStart w:id="145" w:name="_Toc15292"/>
      <w:bookmarkStart w:id="146" w:name="_Toc200665375"/>
      <w:r w:rsidRPr="00C45393">
        <w:rPr>
          <w:rFonts w:asciiTheme="majorEastAsia" w:eastAsiaTheme="majorEastAsia" w:hAnsiTheme="majorEastAsia" w:cstheme="majorEastAsia" w:hint="eastAsia"/>
          <w:szCs w:val="24"/>
        </w:rPr>
        <w:t>（三）教学设施</w:t>
      </w:r>
      <w:bookmarkEnd w:id="145"/>
      <w:bookmarkEnd w:id="146"/>
    </w:p>
    <w:p w:rsidR="004051E3" w:rsidRPr="000C3C63" w:rsidRDefault="004051E3" w:rsidP="005C52DE">
      <w:pPr>
        <w:ind w:firstLineChars="200" w:firstLine="480"/>
        <w:jc w:val="both"/>
        <w:rPr>
          <w:rFonts w:asciiTheme="minorEastAsia" w:eastAsiaTheme="minorEastAsia" w:hAnsiTheme="minorEastAsia"/>
          <w:bCs/>
          <w:szCs w:val="24"/>
        </w:rPr>
      </w:pPr>
      <w:bookmarkStart w:id="147" w:name="_Toc24060"/>
      <w:r w:rsidRPr="000C3C63">
        <w:rPr>
          <w:rFonts w:asciiTheme="minorEastAsia" w:eastAsiaTheme="minorEastAsia" w:hAnsiTheme="minorEastAsia" w:hint="eastAsia"/>
          <w:bCs/>
          <w:szCs w:val="24"/>
        </w:rPr>
        <w:t>1.具备的专业教室条件</w:t>
      </w:r>
      <w:bookmarkEnd w:id="147"/>
    </w:p>
    <w:bookmarkEnd w:id="131"/>
    <w:p w:rsidR="00D26B75" w:rsidRPr="004051E3" w:rsidRDefault="00B82919" w:rsidP="00A9351D">
      <w:pPr>
        <w:ind w:firstLineChars="200" w:firstLine="480"/>
        <w:jc w:val="both"/>
        <w:rPr>
          <w:rFonts w:asciiTheme="minorEastAsia" w:eastAsiaTheme="minorEastAsia" w:hAnsiTheme="minorEastAsia"/>
          <w:bCs/>
          <w:szCs w:val="24"/>
        </w:rPr>
      </w:pPr>
      <w:r w:rsidRPr="004051E3">
        <w:rPr>
          <w:rFonts w:asciiTheme="minorEastAsia" w:eastAsiaTheme="minorEastAsia" w:hAnsiTheme="minorEastAsia"/>
          <w:bCs/>
          <w:szCs w:val="24"/>
        </w:rPr>
        <w:t>每个教学班均配备黑（白）板、多媒体计算机、投影设备、音响设备，互联网接入或 Wi-Fi 环境，并具有网络安全防护措施。安装应急照明装置并保持良好状态，符合紧急疏散要求、标志明显、保持逃生通道畅通无阻。</w:t>
      </w:r>
    </w:p>
    <w:p w:rsidR="00D26B75" w:rsidRPr="004051E3" w:rsidRDefault="00B82919" w:rsidP="005C52DE">
      <w:pPr>
        <w:ind w:firstLineChars="200" w:firstLine="480"/>
        <w:jc w:val="both"/>
        <w:rPr>
          <w:rFonts w:asciiTheme="minorEastAsia" w:eastAsiaTheme="minorEastAsia" w:hAnsiTheme="minorEastAsia"/>
          <w:bCs/>
          <w:szCs w:val="24"/>
        </w:rPr>
      </w:pPr>
      <w:r w:rsidRPr="004051E3">
        <w:rPr>
          <w:rFonts w:asciiTheme="minorEastAsia" w:eastAsiaTheme="minorEastAsia" w:hAnsiTheme="minorEastAsia" w:hint="eastAsia"/>
          <w:bCs/>
          <w:szCs w:val="24"/>
        </w:rPr>
        <w:t>2.</w:t>
      </w:r>
      <w:r w:rsidRPr="004051E3">
        <w:rPr>
          <w:rFonts w:asciiTheme="minorEastAsia" w:eastAsiaTheme="minorEastAsia" w:hAnsiTheme="minorEastAsia"/>
          <w:bCs/>
          <w:szCs w:val="24"/>
        </w:rPr>
        <w:t>实训设施</w:t>
      </w:r>
    </w:p>
    <w:p w:rsidR="00D26B75" w:rsidRPr="004051E3" w:rsidRDefault="00B82919" w:rsidP="00A9351D">
      <w:pPr>
        <w:ind w:firstLineChars="200" w:firstLine="480"/>
        <w:jc w:val="both"/>
        <w:rPr>
          <w:rFonts w:asciiTheme="minorEastAsia" w:eastAsiaTheme="minorEastAsia" w:hAnsiTheme="minorEastAsia"/>
          <w:bCs/>
          <w:szCs w:val="24"/>
        </w:rPr>
      </w:pPr>
      <w:r w:rsidRPr="004051E3">
        <w:rPr>
          <w:rFonts w:asciiTheme="minorEastAsia" w:eastAsiaTheme="minorEastAsia" w:hAnsiTheme="minorEastAsia"/>
          <w:bCs/>
          <w:szCs w:val="24"/>
        </w:rPr>
        <w:t>学院建成城市轨道交通运营管理综合性实训基地 1 个，含售检票系统、列车自动控制系统、信号系统、牵引供电系统、塞拉 门、列车模拟驾驶系统、屏蔽门系统、车站控制室等八大实训模块；城市轨道形体礼仪实训室 1 个；电工与电子技术实训基地 1 个。</w:t>
      </w:r>
    </w:p>
    <w:p w:rsidR="00D26B75" w:rsidRPr="005C52DE" w:rsidRDefault="00B82919" w:rsidP="005C52DE">
      <w:pPr>
        <w:pStyle w:val="af"/>
        <w:ind w:firstLine="422"/>
        <w:rPr>
          <w:lang w:val="zh-CN" w:bidi="zh-CN"/>
        </w:rPr>
      </w:pPr>
      <w:r w:rsidRPr="005C52DE">
        <w:rPr>
          <w:rFonts w:hint="eastAsia"/>
          <w:lang w:val="zh-CN" w:bidi="zh-CN"/>
        </w:rPr>
        <w:t>表 13</w:t>
      </w:r>
      <w:r w:rsidRPr="005C52DE">
        <w:rPr>
          <w:rFonts w:hint="eastAsia"/>
          <w:lang w:val="zh-CN" w:bidi="zh-CN"/>
        </w:rPr>
        <w:tab/>
        <w:t>城市轨道交通运营管理专业实训室基地一览表</w:t>
      </w:r>
    </w:p>
    <w:tbl>
      <w:tblPr>
        <w:tblW w:w="8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41"/>
        <w:gridCol w:w="685"/>
        <w:gridCol w:w="2633"/>
        <w:gridCol w:w="1678"/>
        <w:gridCol w:w="1039"/>
        <w:gridCol w:w="1663"/>
      </w:tblGrid>
      <w:tr w:rsidR="00D26B75" w:rsidRPr="00A13612" w:rsidTr="000B3486">
        <w:trPr>
          <w:trHeight w:val="811"/>
          <w:jc w:val="center"/>
        </w:trPr>
        <w:tc>
          <w:tcPr>
            <w:tcW w:w="1241" w:type="dxa"/>
            <w:vAlign w:val="center"/>
          </w:tcPr>
          <w:p w:rsidR="00D26B75" w:rsidRPr="005C52DE" w:rsidRDefault="004051E3" w:rsidP="004051E3">
            <w:pPr>
              <w:overflowPunct w:val="0"/>
              <w:adjustRightInd w:val="0"/>
              <w:spacing w:line="320" w:lineRule="exact"/>
              <w:jc w:val="center"/>
              <w:rPr>
                <w:rFonts w:asciiTheme="majorEastAsia" w:eastAsiaTheme="majorEastAsia" w:hAnsiTheme="majorEastAsia"/>
                <w:b/>
                <w:sz w:val="18"/>
                <w:szCs w:val="18"/>
              </w:rPr>
            </w:pPr>
            <w:r w:rsidRPr="005C52DE">
              <w:rPr>
                <w:rFonts w:asciiTheme="majorEastAsia" w:eastAsiaTheme="majorEastAsia" w:hAnsiTheme="majorEastAsia" w:hint="eastAsia"/>
                <w:b/>
                <w:sz w:val="18"/>
                <w:szCs w:val="18"/>
              </w:rPr>
              <w:t>办学经费及来源</w:t>
            </w:r>
          </w:p>
        </w:tc>
        <w:tc>
          <w:tcPr>
            <w:tcW w:w="3318" w:type="dxa"/>
            <w:gridSpan w:val="2"/>
            <w:vAlign w:val="center"/>
          </w:tcPr>
          <w:p w:rsidR="00D26B75" w:rsidRPr="005C52DE" w:rsidRDefault="00B82919" w:rsidP="004051E3">
            <w:pPr>
              <w:overflowPunct w:val="0"/>
              <w:adjustRightInd w:val="0"/>
              <w:spacing w:line="320" w:lineRule="exact"/>
              <w:jc w:val="center"/>
              <w:rPr>
                <w:rFonts w:asciiTheme="majorEastAsia" w:eastAsiaTheme="majorEastAsia" w:hAnsiTheme="majorEastAsia"/>
                <w:b/>
                <w:sz w:val="18"/>
                <w:szCs w:val="18"/>
              </w:rPr>
            </w:pPr>
            <w:r w:rsidRPr="005C52DE">
              <w:rPr>
                <w:rFonts w:asciiTheme="majorEastAsia" w:eastAsiaTheme="majorEastAsia" w:hAnsiTheme="majorEastAsia" w:hint="eastAsia"/>
                <w:b/>
                <w:sz w:val="18"/>
                <w:szCs w:val="18"/>
              </w:rPr>
              <w:t>省级财政、市级财政拨款</w:t>
            </w:r>
          </w:p>
        </w:tc>
        <w:tc>
          <w:tcPr>
            <w:tcW w:w="2717" w:type="dxa"/>
            <w:gridSpan w:val="2"/>
            <w:vAlign w:val="center"/>
          </w:tcPr>
          <w:p w:rsidR="00D26B75" w:rsidRPr="005C52DE" w:rsidRDefault="00B82919" w:rsidP="004051E3">
            <w:pPr>
              <w:overflowPunct w:val="0"/>
              <w:adjustRightInd w:val="0"/>
              <w:spacing w:line="320" w:lineRule="exact"/>
              <w:jc w:val="center"/>
              <w:rPr>
                <w:rFonts w:asciiTheme="majorEastAsia" w:eastAsiaTheme="majorEastAsia" w:hAnsiTheme="majorEastAsia"/>
                <w:b/>
                <w:sz w:val="18"/>
                <w:szCs w:val="18"/>
              </w:rPr>
            </w:pPr>
            <w:r w:rsidRPr="005C52DE">
              <w:rPr>
                <w:rFonts w:asciiTheme="majorEastAsia" w:eastAsiaTheme="majorEastAsia" w:hAnsiTheme="majorEastAsia" w:hint="eastAsia"/>
                <w:b/>
                <w:sz w:val="18"/>
                <w:szCs w:val="18"/>
              </w:rPr>
              <w:t>专业仪器设备总价值</w:t>
            </w:r>
          </w:p>
          <w:p w:rsidR="00D26B75" w:rsidRPr="005C52DE" w:rsidRDefault="00B82919" w:rsidP="004051E3">
            <w:pPr>
              <w:overflowPunct w:val="0"/>
              <w:adjustRightInd w:val="0"/>
              <w:spacing w:line="320" w:lineRule="exact"/>
              <w:jc w:val="center"/>
              <w:rPr>
                <w:rFonts w:asciiTheme="majorEastAsia" w:eastAsiaTheme="majorEastAsia" w:hAnsiTheme="majorEastAsia"/>
                <w:b/>
                <w:sz w:val="18"/>
                <w:szCs w:val="18"/>
              </w:rPr>
            </w:pPr>
            <w:r w:rsidRPr="005C52DE">
              <w:rPr>
                <w:rFonts w:asciiTheme="majorEastAsia" w:eastAsiaTheme="majorEastAsia" w:hAnsiTheme="majorEastAsia" w:hint="eastAsia"/>
                <w:b/>
                <w:sz w:val="18"/>
                <w:szCs w:val="18"/>
              </w:rPr>
              <w:t>（万元）</w:t>
            </w:r>
          </w:p>
        </w:tc>
        <w:tc>
          <w:tcPr>
            <w:tcW w:w="1663" w:type="dxa"/>
            <w:vAlign w:val="center"/>
          </w:tcPr>
          <w:p w:rsidR="00D26B75" w:rsidRPr="005C52DE" w:rsidRDefault="00B82919" w:rsidP="004051E3">
            <w:pPr>
              <w:overflowPunct w:val="0"/>
              <w:adjustRightInd w:val="0"/>
              <w:spacing w:line="320" w:lineRule="exact"/>
              <w:jc w:val="center"/>
              <w:rPr>
                <w:rFonts w:asciiTheme="majorEastAsia" w:eastAsiaTheme="majorEastAsia" w:hAnsiTheme="majorEastAsia"/>
                <w:b/>
                <w:sz w:val="18"/>
                <w:szCs w:val="18"/>
              </w:rPr>
            </w:pPr>
            <w:r w:rsidRPr="005C52DE">
              <w:rPr>
                <w:rFonts w:asciiTheme="majorEastAsia" w:eastAsiaTheme="majorEastAsia" w:hAnsiTheme="majorEastAsia" w:hint="eastAsia"/>
                <w:b/>
                <w:sz w:val="18"/>
                <w:szCs w:val="18"/>
              </w:rPr>
              <w:t>720 万元</w:t>
            </w:r>
          </w:p>
        </w:tc>
      </w:tr>
      <w:tr w:rsidR="00D26B75" w:rsidRPr="00A13612" w:rsidTr="005C52DE">
        <w:trPr>
          <w:trHeight w:val="800"/>
          <w:jc w:val="center"/>
        </w:trPr>
        <w:tc>
          <w:tcPr>
            <w:tcW w:w="1241" w:type="dxa"/>
            <w:vMerge w:val="restart"/>
          </w:tcPr>
          <w:p w:rsidR="00D26B75" w:rsidRPr="00A13612" w:rsidRDefault="00D26B75">
            <w:pPr>
              <w:widowControl w:val="0"/>
              <w:autoSpaceDE w:val="0"/>
              <w:autoSpaceDN w:val="0"/>
              <w:spacing w:line="320" w:lineRule="exact"/>
              <w:rPr>
                <w:rFonts w:ascii="宋体" w:hAnsi="宋体" w:cs="宋体"/>
                <w:b/>
                <w:sz w:val="21"/>
                <w:szCs w:val="21"/>
                <w:lang w:val="zh-CN" w:bidi="zh-CN"/>
              </w:rPr>
            </w:pPr>
          </w:p>
          <w:p w:rsidR="00D26B75" w:rsidRPr="00A13612" w:rsidRDefault="00D26B75">
            <w:pPr>
              <w:widowControl w:val="0"/>
              <w:autoSpaceDE w:val="0"/>
              <w:autoSpaceDN w:val="0"/>
              <w:spacing w:line="320" w:lineRule="exact"/>
              <w:rPr>
                <w:rFonts w:ascii="宋体" w:hAnsi="宋体" w:cs="宋体"/>
                <w:b/>
                <w:sz w:val="21"/>
                <w:szCs w:val="21"/>
                <w:lang w:val="zh-CN" w:bidi="zh-CN"/>
              </w:rPr>
            </w:pPr>
          </w:p>
          <w:p w:rsidR="00D26B75" w:rsidRDefault="00D26B75">
            <w:pPr>
              <w:widowControl w:val="0"/>
              <w:autoSpaceDE w:val="0"/>
              <w:autoSpaceDN w:val="0"/>
              <w:spacing w:line="320" w:lineRule="exact"/>
              <w:rPr>
                <w:rFonts w:ascii="宋体" w:hAnsi="宋体" w:cs="宋体"/>
                <w:b/>
                <w:sz w:val="21"/>
                <w:szCs w:val="21"/>
                <w:lang w:val="zh-CN" w:bidi="zh-CN"/>
              </w:rPr>
            </w:pPr>
          </w:p>
          <w:p w:rsidR="005C52DE" w:rsidRDefault="005C52DE">
            <w:pPr>
              <w:widowControl w:val="0"/>
              <w:autoSpaceDE w:val="0"/>
              <w:autoSpaceDN w:val="0"/>
              <w:spacing w:line="320" w:lineRule="exact"/>
              <w:rPr>
                <w:rFonts w:ascii="宋体" w:hAnsi="宋体" w:cs="宋体"/>
                <w:b/>
                <w:sz w:val="21"/>
                <w:szCs w:val="21"/>
                <w:lang w:val="zh-CN" w:bidi="zh-CN"/>
              </w:rPr>
            </w:pPr>
          </w:p>
          <w:p w:rsidR="005C52DE" w:rsidRDefault="005C52DE">
            <w:pPr>
              <w:widowControl w:val="0"/>
              <w:autoSpaceDE w:val="0"/>
              <w:autoSpaceDN w:val="0"/>
              <w:spacing w:line="320" w:lineRule="exact"/>
              <w:rPr>
                <w:rFonts w:ascii="宋体" w:hAnsi="宋体" w:cs="宋体"/>
                <w:b/>
                <w:sz w:val="21"/>
                <w:szCs w:val="21"/>
                <w:lang w:val="zh-CN" w:bidi="zh-CN"/>
              </w:rPr>
            </w:pPr>
          </w:p>
          <w:p w:rsidR="005C52DE" w:rsidRPr="00A13612" w:rsidRDefault="005C52DE">
            <w:pPr>
              <w:widowControl w:val="0"/>
              <w:autoSpaceDE w:val="0"/>
              <w:autoSpaceDN w:val="0"/>
              <w:spacing w:line="320" w:lineRule="exact"/>
              <w:rPr>
                <w:rFonts w:ascii="宋体" w:hAnsi="宋体" w:cs="宋体"/>
                <w:b/>
                <w:sz w:val="21"/>
                <w:szCs w:val="21"/>
                <w:lang w:val="zh-CN" w:bidi="zh-CN"/>
              </w:rPr>
            </w:pPr>
          </w:p>
          <w:p w:rsidR="00D26B75" w:rsidRPr="005C52DE" w:rsidRDefault="00B82919" w:rsidP="005C52DE">
            <w:pPr>
              <w:pStyle w:val="TableParagraph"/>
              <w:spacing w:line="320" w:lineRule="exact"/>
              <w:rPr>
                <w:rFonts w:ascii="宋体" w:hAnsi="宋体" w:cs="宋体"/>
                <w:b/>
                <w:sz w:val="21"/>
                <w:szCs w:val="21"/>
                <w:lang w:val="zh-CN" w:bidi="zh-CN"/>
              </w:rPr>
            </w:pPr>
            <w:r w:rsidRPr="005C52DE">
              <w:rPr>
                <w:rFonts w:ascii="宋体" w:hAnsi="宋体" w:hint="eastAsia"/>
                <w:b/>
                <w:sz w:val="18"/>
                <w:szCs w:val="18"/>
              </w:rPr>
              <w:t>主要专业仪器设备装备情况</w:t>
            </w:r>
          </w:p>
        </w:tc>
        <w:tc>
          <w:tcPr>
            <w:tcW w:w="685" w:type="dxa"/>
            <w:vAlign w:val="center"/>
          </w:tcPr>
          <w:p w:rsidR="00D26B75" w:rsidRPr="005C52DE" w:rsidRDefault="00B82919" w:rsidP="004051E3">
            <w:pPr>
              <w:widowControl w:val="0"/>
              <w:autoSpaceDE w:val="0"/>
              <w:autoSpaceDN w:val="0"/>
              <w:spacing w:line="320" w:lineRule="exact"/>
              <w:jc w:val="center"/>
              <w:rPr>
                <w:rFonts w:asciiTheme="majorEastAsia" w:eastAsiaTheme="majorEastAsia" w:hAnsiTheme="majorEastAsia"/>
                <w:b/>
                <w:sz w:val="18"/>
                <w:szCs w:val="18"/>
              </w:rPr>
            </w:pPr>
            <w:r w:rsidRPr="005C52DE">
              <w:rPr>
                <w:rFonts w:asciiTheme="majorEastAsia" w:eastAsiaTheme="majorEastAsia" w:hAnsiTheme="majorEastAsia" w:hint="eastAsia"/>
                <w:b/>
                <w:sz w:val="18"/>
                <w:szCs w:val="18"/>
              </w:rPr>
              <w:t>序</w:t>
            </w:r>
          </w:p>
          <w:p w:rsidR="00D26B75" w:rsidRPr="005C52DE" w:rsidRDefault="00B82919" w:rsidP="004051E3">
            <w:pPr>
              <w:widowControl w:val="0"/>
              <w:autoSpaceDE w:val="0"/>
              <w:autoSpaceDN w:val="0"/>
              <w:spacing w:line="320" w:lineRule="exact"/>
              <w:jc w:val="center"/>
              <w:rPr>
                <w:rFonts w:asciiTheme="majorEastAsia" w:eastAsiaTheme="majorEastAsia" w:hAnsiTheme="majorEastAsia"/>
                <w:b/>
                <w:sz w:val="18"/>
                <w:szCs w:val="18"/>
              </w:rPr>
            </w:pPr>
            <w:r w:rsidRPr="005C52DE">
              <w:rPr>
                <w:rFonts w:asciiTheme="majorEastAsia" w:eastAsiaTheme="majorEastAsia" w:hAnsiTheme="majorEastAsia" w:hint="eastAsia"/>
                <w:b/>
                <w:sz w:val="18"/>
                <w:szCs w:val="18"/>
              </w:rPr>
              <w:t>号</w:t>
            </w:r>
          </w:p>
        </w:tc>
        <w:tc>
          <w:tcPr>
            <w:tcW w:w="2633" w:type="dxa"/>
            <w:vAlign w:val="center"/>
          </w:tcPr>
          <w:p w:rsidR="00D26B75" w:rsidRPr="005C52DE" w:rsidRDefault="00B82919" w:rsidP="004051E3">
            <w:pPr>
              <w:overflowPunct w:val="0"/>
              <w:adjustRightInd w:val="0"/>
              <w:spacing w:line="320" w:lineRule="exact"/>
              <w:jc w:val="center"/>
              <w:rPr>
                <w:rFonts w:asciiTheme="majorEastAsia" w:eastAsiaTheme="majorEastAsia" w:hAnsiTheme="majorEastAsia"/>
                <w:b/>
                <w:sz w:val="18"/>
                <w:szCs w:val="18"/>
              </w:rPr>
            </w:pPr>
            <w:r w:rsidRPr="005C52DE">
              <w:rPr>
                <w:rFonts w:asciiTheme="majorEastAsia" w:eastAsiaTheme="majorEastAsia" w:hAnsiTheme="majorEastAsia" w:hint="eastAsia"/>
                <w:b/>
                <w:sz w:val="18"/>
                <w:szCs w:val="18"/>
              </w:rPr>
              <w:t>设备名称</w:t>
            </w:r>
          </w:p>
        </w:tc>
        <w:tc>
          <w:tcPr>
            <w:tcW w:w="1678" w:type="dxa"/>
            <w:vAlign w:val="center"/>
          </w:tcPr>
          <w:p w:rsidR="00D26B75" w:rsidRPr="005C52DE" w:rsidRDefault="00B82919" w:rsidP="004051E3">
            <w:pPr>
              <w:overflowPunct w:val="0"/>
              <w:adjustRightInd w:val="0"/>
              <w:spacing w:line="320" w:lineRule="exact"/>
              <w:jc w:val="center"/>
              <w:rPr>
                <w:rFonts w:asciiTheme="majorEastAsia" w:eastAsiaTheme="majorEastAsia" w:hAnsiTheme="majorEastAsia"/>
                <w:b/>
                <w:sz w:val="18"/>
                <w:szCs w:val="18"/>
              </w:rPr>
            </w:pPr>
            <w:r w:rsidRPr="005C52DE">
              <w:rPr>
                <w:rFonts w:asciiTheme="majorEastAsia" w:eastAsiaTheme="majorEastAsia" w:hAnsiTheme="majorEastAsia" w:hint="eastAsia"/>
                <w:b/>
                <w:sz w:val="18"/>
                <w:szCs w:val="18"/>
              </w:rPr>
              <w:t>型号/规格</w:t>
            </w:r>
          </w:p>
        </w:tc>
        <w:tc>
          <w:tcPr>
            <w:tcW w:w="1038" w:type="dxa"/>
            <w:vAlign w:val="center"/>
          </w:tcPr>
          <w:p w:rsidR="00D26B75" w:rsidRPr="005C52DE" w:rsidRDefault="00B82919" w:rsidP="004051E3">
            <w:pPr>
              <w:overflowPunct w:val="0"/>
              <w:adjustRightInd w:val="0"/>
              <w:spacing w:line="320" w:lineRule="exact"/>
              <w:jc w:val="center"/>
              <w:rPr>
                <w:rFonts w:asciiTheme="majorEastAsia" w:eastAsiaTheme="majorEastAsia" w:hAnsiTheme="majorEastAsia"/>
                <w:b/>
                <w:sz w:val="18"/>
                <w:szCs w:val="18"/>
              </w:rPr>
            </w:pPr>
            <w:r w:rsidRPr="005C52DE">
              <w:rPr>
                <w:rFonts w:asciiTheme="majorEastAsia" w:eastAsiaTheme="majorEastAsia" w:hAnsiTheme="majorEastAsia" w:hint="eastAsia"/>
                <w:b/>
                <w:sz w:val="18"/>
                <w:szCs w:val="18"/>
              </w:rPr>
              <w:t>数量</w:t>
            </w:r>
          </w:p>
        </w:tc>
        <w:tc>
          <w:tcPr>
            <w:tcW w:w="1663" w:type="dxa"/>
            <w:vAlign w:val="center"/>
          </w:tcPr>
          <w:p w:rsidR="00D26B75" w:rsidRPr="005C52DE" w:rsidRDefault="00B82919" w:rsidP="004051E3">
            <w:pPr>
              <w:overflowPunct w:val="0"/>
              <w:adjustRightInd w:val="0"/>
              <w:spacing w:line="320" w:lineRule="exact"/>
              <w:jc w:val="center"/>
              <w:rPr>
                <w:rFonts w:asciiTheme="majorEastAsia" w:eastAsiaTheme="majorEastAsia" w:hAnsiTheme="majorEastAsia"/>
                <w:b/>
                <w:sz w:val="18"/>
                <w:szCs w:val="18"/>
              </w:rPr>
            </w:pPr>
            <w:r w:rsidRPr="005C52DE">
              <w:rPr>
                <w:rFonts w:asciiTheme="majorEastAsia" w:eastAsiaTheme="majorEastAsia" w:hAnsiTheme="majorEastAsia" w:hint="eastAsia"/>
                <w:b/>
                <w:sz w:val="18"/>
                <w:szCs w:val="18"/>
              </w:rPr>
              <w:t>购入时间</w:t>
            </w:r>
          </w:p>
        </w:tc>
      </w:tr>
      <w:tr w:rsidR="00D26B75" w:rsidRPr="00A13612" w:rsidTr="004051E3">
        <w:trPr>
          <w:trHeight w:val="470"/>
          <w:jc w:val="center"/>
        </w:trPr>
        <w:tc>
          <w:tcPr>
            <w:tcW w:w="1241" w:type="dxa"/>
            <w:vMerge/>
          </w:tcPr>
          <w:p w:rsidR="00D26B75" w:rsidRPr="00A13612" w:rsidRDefault="00D26B75">
            <w:pPr>
              <w:widowControl w:val="0"/>
              <w:autoSpaceDE w:val="0"/>
              <w:autoSpaceDN w:val="0"/>
              <w:spacing w:line="320" w:lineRule="exact"/>
              <w:rPr>
                <w:rFonts w:ascii="宋体" w:hAnsi="宋体" w:cs="宋体"/>
                <w:sz w:val="21"/>
                <w:szCs w:val="21"/>
                <w:lang w:val="zh-CN" w:bidi="zh-CN"/>
              </w:rPr>
            </w:pPr>
          </w:p>
        </w:tc>
        <w:tc>
          <w:tcPr>
            <w:tcW w:w="685" w:type="dxa"/>
            <w:vAlign w:val="center"/>
          </w:tcPr>
          <w:p w:rsidR="00D26B75" w:rsidRPr="004051E3" w:rsidRDefault="00B82919" w:rsidP="004051E3">
            <w:pPr>
              <w:widowControl w:val="0"/>
              <w:autoSpaceDE w:val="0"/>
              <w:autoSpaceDN w:val="0"/>
              <w:spacing w:line="320" w:lineRule="exact"/>
              <w:jc w:val="center"/>
              <w:rPr>
                <w:rFonts w:asciiTheme="minorEastAsia" w:eastAsiaTheme="minorEastAsia" w:hAnsiTheme="minorEastAsia"/>
                <w:b/>
                <w:sz w:val="18"/>
                <w:szCs w:val="18"/>
              </w:rPr>
            </w:pPr>
            <w:r w:rsidRPr="004051E3">
              <w:rPr>
                <w:rFonts w:asciiTheme="minorEastAsia" w:eastAsiaTheme="minorEastAsia" w:hAnsiTheme="minorEastAsia" w:hint="eastAsia"/>
                <w:b/>
                <w:sz w:val="18"/>
                <w:szCs w:val="18"/>
              </w:rPr>
              <w:t>1</w:t>
            </w:r>
          </w:p>
        </w:tc>
        <w:tc>
          <w:tcPr>
            <w:tcW w:w="2633" w:type="dxa"/>
            <w:vAlign w:val="center"/>
          </w:tcPr>
          <w:p w:rsidR="00D26B75" w:rsidRPr="00A13612" w:rsidRDefault="004051E3" w:rsidP="000B3486">
            <w:pPr>
              <w:widowControl w:val="0"/>
              <w:autoSpaceDE w:val="0"/>
              <w:autoSpaceDN w:val="0"/>
              <w:spacing w:line="320" w:lineRule="exact"/>
              <w:ind w:hanging="960"/>
              <w:rPr>
                <w:rFonts w:ascii="宋体" w:hAnsi="宋体" w:cs="宋体"/>
                <w:sz w:val="21"/>
                <w:szCs w:val="21"/>
                <w:lang w:val="zh-CN" w:bidi="zh-CN"/>
              </w:rPr>
            </w:pPr>
            <w:r w:rsidRPr="004051E3">
              <w:rPr>
                <w:rFonts w:ascii="宋体" w:hAnsi="宋体" w:cs="宋体" w:hint="eastAsia"/>
                <w:sz w:val="21"/>
                <w:szCs w:val="21"/>
                <w:lang w:val="zh-CN" w:bidi="zh-CN"/>
              </w:rPr>
              <w:t>地铁车站自动售检票系统等</w:t>
            </w:r>
          </w:p>
        </w:tc>
        <w:tc>
          <w:tcPr>
            <w:tcW w:w="1678" w:type="dxa"/>
            <w:vAlign w:val="center"/>
          </w:tcPr>
          <w:p w:rsidR="00D26B75" w:rsidRPr="00A13612" w:rsidRDefault="00B82919" w:rsidP="000B3486">
            <w:pPr>
              <w:widowControl w:val="0"/>
              <w:autoSpaceDE w:val="0"/>
              <w:autoSpaceDN w:val="0"/>
              <w:spacing w:line="320" w:lineRule="exact"/>
              <w:ind w:hanging="389"/>
              <w:rPr>
                <w:rFonts w:ascii="宋体" w:hAnsi="宋体" w:cs="宋体"/>
                <w:sz w:val="21"/>
                <w:szCs w:val="21"/>
                <w:lang w:val="zh-CN" w:bidi="zh-CN"/>
              </w:rPr>
            </w:pPr>
            <w:r w:rsidRPr="00A13612">
              <w:rPr>
                <w:rFonts w:ascii="宋体" w:hAnsi="宋体" w:cs="宋体" w:hint="eastAsia"/>
                <w:spacing w:val="-10"/>
                <w:sz w:val="21"/>
                <w:szCs w:val="21"/>
                <w:lang w:val="zh-CN" w:bidi="zh-CN"/>
              </w:rPr>
              <w:t xml:space="preserve">手动自动售票机； </w:t>
            </w:r>
            <w:r w:rsidRPr="00A13612">
              <w:rPr>
                <w:rFonts w:ascii="宋体" w:hAnsi="宋体" w:cs="宋体" w:hint="eastAsia"/>
                <w:sz w:val="21"/>
                <w:szCs w:val="21"/>
                <w:lang w:val="zh-CN" w:bidi="zh-CN"/>
              </w:rPr>
              <w:t>自动检票机</w:t>
            </w:r>
          </w:p>
        </w:tc>
        <w:tc>
          <w:tcPr>
            <w:tcW w:w="1038"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7 套</w:t>
            </w:r>
          </w:p>
        </w:tc>
        <w:tc>
          <w:tcPr>
            <w:tcW w:w="1663"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2014</w:t>
            </w:r>
          </w:p>
        </w:tc>
      </w:tr>
      <w:tr w:rsidR="00D26B75" w:rsidRPr="00A13612" w:rsidTr="004051E3">
        <w:trPr>
          <w:trHeight w:val="799"/>
          <w:jc w:val="center"/>
        </w:trPr>
        <w:tc>
          <w:tcPr>
            <w:tcW w:w="1241" w:type="dxa"/>
            <w:vMerge/>
          </w:tcPr>
          <w:p w:rsidR="00D26B75" w:rsidRPr="00A13612" w:rsidRDefault="00D26B75">
            <w:pPr>
              <w:widowControl w:val="0"/>
              <w:autoSpaceDE w:val="0"/>
              <w:autoSpaceDN w:val="0"/>
              <w:spacing w:line="320" w:lineRule="exact"/>
              <w:rPr>
                <w:rFonts w:ascii="宋体" w:hAnsi="宋体" w:cs="宋体"/>
                <w:sz w:val="21"/>
                <w:szCs w:val="21"/>
                <w:lang w:val="zh-CN" w:bidi="zh-CN"/>
              </w:rPr>
            </w:pPr>
          </w:p>
        </w:tc>
        <w:tc>
          <w:tcPr>
            <w:tcW w:w="685" w:type="dxa"/>
            <w:vAlign w:val="center"/>
          </w:tcPr>
          <w:p w:rsidR="00D26B75" w:rsidRPr="004051E3" w:rsidRDefault="00B82919" w:rsidP="004051E3">
            <w:pPr>
              <w:widowControl w:val="0"/>
              <w:autoSpaceDE w:val="0"/>
              <w:autoSpaceDN w:val="0"/>
              <w:spacing w:line="320" w:lineRule="exact"/>
              <w:jc w:val="center"/>
              <w:rPr>
                <w:rFonts w:asciiTheme="minorEastAsia" w:eastAsiaTheme="minorEastAsia" w:hAnsiTheme="minorEastAsia"/>
                <w:b/>
                <w:sz w:val="18"/>
                <w:szCs w:val="18"/>
              </w:rPr>
            </w:pPr>
            <w:r w:rsidRPr="004051E3">
              <w:rPr>
                <w:rFonts w:asciiTheme="minorEastAsia" w:eastAsiaTheme="minorEastAsia" w:hAnsiTheme="minorEastAsia" w:hint="eastAsia"/>
                <w:b/>
                <w:sz w:val="18"/>
                <w:szCs w:val="18"/>
              </w:rPr>
              <w:t>2</w:t>
            </w:r>
          </w:p>
        </w:tc>
        <w:tc>
          <w:tcPr>
            <w:tcW w:w="2633" w:type="dxa"/>
            <w:vAlign w:val="center"/>
          </w:tcPr>
          <w:p w:rsidR="00D26B75" w:rsidRPr="00A13612" w:rsidRDefault="00B82919" w:rsidP="000B3486">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地铁车站 BAS 系统、AS\PA 系统</w:t>
            </w:r>
          </w:p>
        </w:tc>
        <w:tc>
          <w:tcPr>
            <w:tcW w:w="1678" w:type="dxa"/>
            <w:vAlign w:val="center"/>
          </w:tcPr>
          <w:p w:rsidR="00D26B75" w:rsidRPr="00A13612" w:rsidRDefault="00B82919" w:rsidP="000B3486">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环控、消防、广播系统</w:t>
            </w:r>
          </w:p>
        </w:tc>
        <w:tc>
          <w:tcPr>
            <w:tcW w:w="1038"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3 台</w:t>
            </w:r>
          </w:p>
        </w:tc>
        <w:tc>
          <w:tcPr>
            <w:tcW w:w="1663"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2014</w:t>
            </w:r>
          </w:p>
        </w:tc>
      </w:tr>
      <w:tr w:rsidR="00D26B75" w:rsidRPr="00A13612" w:rsidTr="004051E3">
        <w:trPr>
          <w:trHeight w:val="344"/>
          <w:jc w:val="center"/>
        </w:trPr>
        <w:tc>
          <w:tcPr>
            <w:tcW w:w="1241" w:type="dxa"/>
            <w:vMerge/>
          </w:tcPr>
          <w:p w:rsidR="00D26B75" w:rsidRPr="00A13612" w:rsidRDefault="00D26B75">
            <w:pPr>
              <w:widowControl w:val="0"/>
              <w:autoSpaceDE w:val="0"/>
              <w:autoSpaceDN w:val="0"/>
              <w:spacing w:line="320" w:lineRule="exact"/>
              <w:rPr>
                <w:rFonts w:ascii="宋体" w:hAnsi="宋体" w:cs="宋体"/>
                <w:sz w:val="21"/>
                <w:szCs w:val="21"/>
                <w:lang w:val="zh-CN" w:bidi="zh-CN"/>
              </w:rPr>
            </w:pPr>
          </w:p>
        </w:tc>
        <w:tc>
          <w:tcPr>
            <w:tcW w:w="685" w:type="dxa"/>
            <w:vAlign w:val="center"/>
          </w:tcPr>
          <w:p w:rsidR="00D26B75" w:rsidRPr="004051E3" w:rsidRDefault="00B82919">
            <w:pPr>
              <w:widowControl w:val="0"/>
              <w:autoSpaceDE w:val="0"/>
              <w:autoSpaceDN w:val="0"/>
              <w:spacing w:line="320" w:lineRule="exact"/>
              <w:jc w:val="center"/>
              <w:rPr>
                <w:rFonts w:asciiTheme="minorEastAsia" w:eastAsiaTheme="minorEastAsia" w:hAnsiTheme="minorEastAsia"/>
                <w:b/>
                <w:sz w:val="18"/>
                <w:szCs w:val="18"/>
              </w:rPr>
            </w:pPr>
            <w:r w:rsidRPr="004051E3">
              <w:rPr>
                <w:rFonts w:asciiTheme="minorEastAsia" w:eastAsiaTheme="minorEastAsia" w:hAnsiTheme="minorEastAsia" w:hint="eastAsia"/>
                <w:b/>
                <w:sz w:val="18"/>
                <w:szCs w:val="18"/>
              </w:rPr>
              <w:t>3</w:t>
            </w:r>
          </w:p>
        </w:tc>
        <w:tc>
          <w:tcPr>
            <w:tcW w:w="2633" w:type="dxa"/>
            <w:vAlign w:val="center"/>
          </w:tcPr>
          <w:p w:rsidR="00D26B75" w:rsidRPr="00A13612" w:rsidRDefault="00B82919" w:rsidP="000B3486">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地铁 IBP 盘</w:t>
            </w:r>
          </w:p>
        </w:tc>
        <w:tc>
          <w:tcPr>
            <w:tcW w:w="1678" w:type="dxa"/>
            <w:vAlign w:val="center"/>
          </w:tcPr>
          <w:p w:rsidR="00D26B75" w:rsidRPr="00A13612" w:rsidRDefault="00B82919" w:rsidP="000B3486">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地铁 IBP 盘</w:t>
            </w:r>
          </w:p>
        </w:tc>
        <w:tc>
          <w:tcPr>
            <w:tcW w:w="1038"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1 套</w:t>
            </w:r>
          </w:p>
        </w:tc>
        <w:tc>
          <w:tcPr>
            <w:tcW w:w="1663"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2014</w:t>
            </w:r>
          </w:p>
        </w:tc>
      </w:tr>
      <w:tr w:rsidR="00D26B75" w:rsidRPr="00A13612" w:rsidTr="004051E3">
        <w:trPr>
          <w:trHeight w:val="497"/>
          <w:jc w:val="center"/>
        </w:trPr>
        <w:tc>
          <w:tcPr>
            <w:tcW w:w="1241" w:type="dxa"/>
            <w:vMerge/>
          </w:tcPr>
          <w:p w:rsidR="00D26B75" w:rsidRPr="00A13612" w:rsidRDefault="00D26B75">
            <w:pPr>
              <w:widowControl w:val="0"/>
              <w:autoSpaceDE w:val="0"/>
              <w:autoSpaceDN w:val="0"/>
              <w:spacing w:line="320" w:lineRule="exact"/>
              <w:rPr>
                <w:rFonts w:ascii="宋体" w:hAnsi="宋体" w:cs="宋体"/>
                <w:sz w:val="21"/>
                <w:szCs w:val="21"/>
                <w:lang w:val="zh-CN" w:bidi="zh-CN"/>
              </w:rPr>
            </w:pPr>
          </w:p>
        </w:tc>
        <w:tc>
          <w:tcPr>
            <w:tcW w:w="685" w:type="dxa"/>
            <w:vAlign w:val="center"/>
          </w:tcPr>
          <w:p w:rsidR="00D26B75" w:rsidRPr="004051E3" w:rsidRDefault="00B82919" w:rsidP="004051E3">
            <w:pPr>
              <w:widowControl w:val="0"/>
              <w:autoSpaceDE w:val="0"/>
              <w:autoSpaceDN w:val="0"/>
              <w:spacing w:line="320" w:lineRule="exact"/>
              <w:jc w:val="center"/>
              <w:rPr>
                <w:rFonts w:asciiTheme="minorEastAsia" w:eastAsiaTheme="minorEastAsia" w:hAnsiTheme="minorEastAsia"/>
                <w:b/>
                <w:sz w:val="18"/>
                <w:szCs w:val="18"/>
              </w:rPr>
            </w:pPr>
            <w:r w:rsidRPr="004051E3">
              <w:rPr>
                <w:rFonts w:asciiTheme="minorEastAsia" w:eastAsiaTheme="minorEastAsia" w:hAnsiTheme="minorEastAsia" w:hint="eastAsia"/>
                <w:b/>
                <w:sz w:val="18"/>
                <w:szCs w:val="18"/>
              </w:rPr>
              <w:t>4</w:t>
            </w:r>
          </w:p>
        </w:tc>
        <w:tc>
          <w:tcPr>
            <w:tcW w:w="2633" w:type="dxa"/>
            <w:vAlign w:val="center"/>
          </w:tcPr>
          <w:p w:rsidR="00D26B75" w:rsidRPr="00A13612" w:rsidRDefault="00B82919" w:rsidP="000B3486">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地铁信号、道岔系统等</w:t>
            </w:r>
          </w:p>
        </w:tc>
        <w:tc>
          <w:tcPr>
            <w:tcW w:w="1678" w:type="dxa"/>
            <w:vAlign w:val="center"/>
          </w:tcPr>
          <w:p w:rsidR="00D26B75" w:rsidRPr="00A13612" w:rsidRDefault="00B82919" w:rsidP="000B3486">
            <w:pPr>
              <w:widowControl w:val="0"/>
              <w:autoSpaceDE w:val="0"/>
              <w:autoSpaceDN w:val="0"/>
              <w:spacing w:line="320" w:lineRule="exact"/>
              <w:ind w:hanging="720"/>
              <w:rPr>
                <w:rFonts w:ascii="宋体" w:hAnsi="宋体" w:cs="宋体"/>
                <w:sz w:val="21"/>
                <w:szCs w:val="21"/>
                <w:lang w:val="zh-CN" w:bidi="zh-CN"/>
              </w:rPr>
            </w:pPr>
            <w:r w:rsidRPr="00A13612">
              <w:rPr>
                <w:rFonts w:ascii="宋体" w:hAnsi="宋体" w:cs="宋体" w:hint="eastAsia"/>
                <w:sz w:val="21"/>
                <w:szCs w:val="21"/>
                <w:lang w:val="zh-CN" w:bidi="zh-CN"/>
              </w:rPr>
              <w:t>地铁</w:t>
            </w:r>
            <w:r w:rsidRPr="00A13612">
              <w:rPr>
                <w:rFonts w:ascii="宋体" w:hAnsi="宋体" w:cs="宋体" w:hint="eastAsia"/>
                <w:sz w:val="21"/>
                <w:szCs w:val="21"/>
                <w:lang w:bidi="zh-CN"/>
              </w:rPr>
              <w:t xml:space="preserve">   </w:t>
            </w:r>
            <w:r w:rsidRPr="00A13612">
              <w:rPr>
                <w:rFonts w:ascii="宋体" w:hAnsi="宋体" w:cs="宋体" w:hint="eastAsia"/>
                <w:sz w:val="21"/>
                <w:szCs w:val="21"/>
                <w:lang w:val="zh-CN" w:bidi="zh-CN"/>
              </w:rPr>
              <w:t>信号、道岔系统等</w:t>
            </w:r>
          </w:p>
        </w:tc>
        <w:tc>
          <w:tcPr>
            <w:tcW w:w="1038"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1 套</w:t>
            </w:r>
          </w:p>
        </w:tc>
        <w:tc>
          <w:tcPr>
            <w:tcW w:w="1663"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2014</w:t>
            </w:r>
          </w:p>
        </w:tc>
      </w:tr>
      <w:tr w:rsidR="00D26B75" w:rsidRPr="00A13612" w:rsidTr="004051E3">
        <w:trPr>
          <w:trHeight w:val="90"/>
          <w:jc w:val="center"/>
        </w:trPr>
        <w:tc>
          <w:tcPr>
            <w:tcW w:w="1241" w:type="dxa"/>
            <w:vMerge/>
          </w:tcPr>
          <w:p w:rsidR="00D26B75" w:rsidRPr="00A13612" w:rsidRDefault="00D26B75">
            <w:pPr>
              <w:widowControl w:val="0"/>
              <w:autoSpaceDE w:val="0"/>
              <w:autoSpaceDN w:val="0"/>
              <w:spacing w:line="320" w:lineRule="exact"/>
              <w:jc w:val="center"/>
              <w:rPr>
                <w:rFonts w:ascii="宋体" w:hAnsi="宋体" w:cs="宋体"/>
                <w:sz w:val="21"/>
                <w:szCs w:val="21"/>
                <w:lang w:val="zh-CN" w:bidi="zh-CN"/>
              </w:rPr>
            </w:pPr>
          </w:p>
        </w:tc>
        <w:tc>
          <w:tcPr>
            <w:tcW w:w="685" w:type="dxa"/>
            <w:vAlign w:val="center"/>
          </w:tcPr>
          <w:p w:rsidR="00D26B75" w:rsidRPr="004051E3" w:rsidRDefault="00D26B75">
            <w:pPr>
              <w:widowControl w:val="0"/>
              <w:autoSpaceDE w:val="0"/>
              <w:autoSpaceDN w:val="0"/>
              <w:spacing w:line="320" w:lineRule="exact"/>
              <w:jc w:val="center"/>
              <w:rPr>
                <w:rFonts w:asciiTheme="minorEastAsia" w:eastAsiaTheme="minorEastAsia" w:hAnsiTheme="minorEastAsia"/>
                <w:b/>
                <w:sz w:val="18"/>
                <w:szCs w:val="18"/>
              </w:rPr>
            </w:pPr>
          </w:p>
          <w:p w:rsidR="00D26B75" w:rsidRPr="004051E3" w:rsidRDefault="00B82919">
            <w:pPr>
              <w:widowControl w:val="0"/>
              <w:autoSpaceDE w:val="0"/>
              <w:autoSpaceDN w:val="0"/>
              <w:spacing w:line="320" w:lineRule="exact"/>
              <w:jc w:val="center"/>
              <w:rPr>
                <w:rFonts w:asciiTheme="minorEastAsia" w:eastAsiaTheme="minorEastAsia" w:hAnsiTheme="minorEastAsia"/>
                <w:b/>
                <w:sz w:val="18"/>
                <w:szCs w:val="18"/>
              </w:rPr>
            </w:pPr>
            <w:r w:rsidRPr="004051E3">
              <w:rPr>
                <w:rFonts w:asciiTheme="minorEastAsia" w:eastAsiaTheme="minorEastAsia" w:hAnsiTheme="minorEastAsia" w:hint="eastAsia"/>
                <w:b/>
                <w:sz w:val="18"/>
                <w:szCs w:val="18"/>
              </w:rPr>
              <w:t>5</w:t>
            </w:r>
          </w:p>
        </w:tc>
        <w:tc>
          <w:tcPr>
            <w:tcW w:w="2633" w:type="dxa"/>
            <w:vAlign w:val="center"/>
          </w:tcPr>
          <w:p w:rsidR="00D26B75" w:rsidRPr="00A13612" w:rsidRDefault="00B82919" w:rsidP="000B3486">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ATC 城轨自动控制系统</w:t>
            </w:r>
          </w:p>
        </w:tc>
        <w:tc>
          <w:tcPr>
            <w:tcW w:w="1678" w:type="dxa"/>
            <w:vAlign w:val="center"/>
          </w:tcPr>
          <w:p w:rsidR="00D26B75" w:rsidRPr="00A13612" w:rsidRDefault="00B82919" w:rsidP="000B3486">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ATC 城轨自动控制</w:t>
            </w:r>
          </w:p>
          <w:p w:rsidR="00D26B75" w:rsidRPr="00A13612" w:rsidRDefault="00B82919" w:rsidP="000B3486">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系统</w:t>
            </w:r>
          </w:p>
        </w:tc>
        <w:tc>
          <w:tcPr>
            <w:tcW w:w="1038"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1 套</w:t>
            </w:r>
          </w:p>
        </w:tc>
        <w:tc>
          <w:tcPr>
            <w:tcW w:w="1663"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2014</w:t>
            </w:r>
          </w:p>
        </w:tc>
      </w:tr>
      <w:tr w:rsidR="00D26B75" w:rsidRPr="00A13612" w:rsidTr="004051E3">
        <w:trPr>
          <w:trHeight w:val="670"/>
          <w:jc w:val="center"/>
        </w:trPr>
        <w:tc>
          <w:tcPr>
            <w:tcW w:w="1241" w:type="dxa"/>
            <w:vMerge/>
          </w:tcPr>
          <w:p w:rsidR="00D26B75" w:rsidRPr="00A13612" w:rsidRDefault="00D26B75">
            <w:pPr>
              <w:widowControl w:val="0"/>
              <w:autoSpaceDE w:val="0"/>
              <w:autoSpaceDN w:val="0"/>
              <w:spacing w:line="320" w:lineRule="exact"/>
              <w:jc w:val="center"/>
              <w:rPr>
                <w:rFonts w:ascii="宋体" w:hAnsi="宋体" w:cs="宋体"/>
                <w:sz w:val="21"/>
                <w:szCs w:val="21"/>
                <w:lang w:val="zh-CN" w:bidi="zh-CN"/>
              </w:rPr>
            </w:pPr>
          </w:p>
        </w:tc>
        <w:tc>
          <w:tcPr>
            <w:tcW w:w="685" w:type="dxa"/>
            <w:vAlign w:val="center"/>
          </w:tcPr>
          <w:p w:rsidR="00D26B75" w:rsidRPr="004051E3" w:rsidRDefault="00B82919">
            <w:pPr>
              <w:widowControl w:val="0"/>
              <w:autoSpaceDE w:val="0"/>
              <w:autoSpaceDN w:val="0"/>
              <w:spacing w:line="320" w:lineRule="exact"/>
              <w:jc w:val="center"/>
              <w:rPr>
                <w:rFonts w:asciiTheme="minorEastAsia" w:eastAsiaTheme="minorEastAsia" w:hAnsiTheme="minorEastAsia"/>
                <w:b/>
                <w:sz w:val="18"/>
                <w:szCs w:val="18"/>
              </w:rPr>
            </w:pPr>
            <w:r w:rsidRPr="004051E3">
              <w:rPr>
                <w:rFonts w:asciiTheme="minorEastAsia" w:eastAsiaTheme="minorEastAsia" w:hAnsiTheme="minorEastAsia" w:hint="eastAsia"/>
                <w:b/>
                <w:sz w:val="18"/>
                <w:szCs w:val="18"/>
              </w:rPr>
              <w:t>6</w:t>
            </w:r>
          </w:p>
        </w:tc>
        <w:tc>
          <w:tcPr>
            <w:tcW w:w="2633" w:type="dxa"/>
            <w:vAlign w:val="center"/>
          </w:tcPr>
          <w:p w:rsidR="00D26B75" w:rsidRPr="00A13612" w:rsidRDefault="00B82919" w:rsidP="000B3486">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屏蔽门系统</w:t>
            </w:r>
          </w:p>
        </w:tc>
        <w:tc>
          <w:tcPr>
            <w:tcW w:w="1678" w:type="dxa"/>
            <w:vAlign w:val="center"/>
          </w:tcPr>
          <w:p w:rsidR="00D26B75" w:rsidRPr="00A13612" w:rsidRDefault="00B82919" w:rsidP="000B3486">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地铁车辆、站台、乘客信息系</w:t>
            </w:r>
            <w:r w:rsidRPr="00A13612">
              <w:rPr>
                <w:rFonts w:ascii="宋体" w:hAnsi="宋体" w:cs="宋体" w:hint="eastAsia"/>
                <w:sz w:val="21"/>
                <w:szCs w:val="21"/>
                <w:lang w:val="zh-CN" w:bidi="zh-CN"/>
              </w:rPr>
              <w:lastRenderedPageBreak/>
              <w:t>统</w:t>
            </w:r>
          </w:p>
        </w:tc>
        <w:tc>
          <w:tcPr>
            <w:tcW w:w="1038" w:type="dxa"/>
            <w:vAlign w:val="center"/>
          </w:tcPr>
          <w:p w:rsidR="00D26B75" w:rsidRPr="00A13612" w:rsidRDefault="00D26B75" w:rsidP="000B3486">
            <w:pPr>
              <w:widowControl w:val="0"/>
              <w:autoSpaceDE w:val="0"/>
              <w:autoSpaceDN w:val="0"/>
              <w:spacing w:line="320" w:lineRule="exact"/>
              <w:jc w:val="center"/>
              <w:rPr>
                <w:rFonts w:ascii="宋体" w:hAnsi="宋体" w:cs="宋体"/>
                <w:sz w:val="21"/>
                <w:szCs w:val="21"/>
                <w:lang w:val="zh-CN" w:bidi="zh-CN"/>
              </w:rPr>
            </w:pPr>
          </w:p>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1 套</w:t>
            </w:r>
          </w:p>
        </w:tc>
        <w:tc>
          <w:tcPr>
            <w:tcW w:w="1663"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2017</w:t>
            </w:r>
          </w:p>
        </w:tc>
      </w:tr>
      <w:tr w:rsidR="00D26B75" w:rsidRPr="00A13612" w:rsidTr="004051E3">
        <w:trPr>
          <w:trHeight w:val="434"/>
          <w:jc w:val="center"/>
        </w:trPr>
        <w:tc>
          <w:tcPr>
            <w:tcW w:w="1241" w:type="dxa"/>
            <w:vMerge/>
          </w:tcPr>
          <w:p w:rsidR="00D26B75" w:rsidRPr="00A13612" w:rsidRDefault="00D26B75">
            <w:pPr>
              <w:widowControl w:val="0"/>
              <w:autoSpaceDE w:val="0"/>
              <w:autoSpaceDN w:val="0"/>
              <w:spacing w:line="320" w:lineRule="exact"/>
              <w:jc w:val="center"/>
              <w:rPr>
                <w:rFonts w:ascii="宋体" w:hAnsi="宋体" w:cs="宋体"/>
                <w:sz w:val="21"/>
                <w:szCs w:val="21"/>
                <w:lang w:val="zh-CN" w:bidi="zh-CN"/>
              </w:rPr>
            </w:pPr>
          </w:p>
        </w:tc>
        <w:tc>
          <w:tcPr>
            <w:tcW w:w="685" w:type="dxa"/>
            <w:vAlign w:val="center"/>
          </w:tcPr>
          <w:p w:rsidR="00D26B75" w:rsidRPr="004051E3" w:rsidRDefault="00B82919">
            <w:pPr>
              <w:widowControl w:val="0"/>
              <w:autoSpaceDE w:val="0"/>
              <w:autoSpaceDN w:val="0"/>
              <w:spacing w:line="320" w:lineRule="exact"/>
              <w:jc w:val="center"/>
              <w:rPr>
                <w:rFonts w:asciiTheme="minorEastAsia" w:eastAsiaTheme="minorEastAsia" w:hAnsiTheme="minorEastAsia"/>
                <w:b/>
                <w:sz w:val="18"/>
                <w:szCs w:val="18"/>
              </w:rPr>
            </w:pPr>
            <w:r w:rsidRPr="004051E3">
              <w:rPr>
                <w:rFonts w:asciiTheme="minorEastAsia" w:eastAsiaTheme="minorEastAsia" w:hAnsiTheme="minorEastAsia" w:hint="eastAsia"/>
                <w:b/>
                <w:sz w:val="18"/>
                <w:szCs w:val="18"/>
              </w:rPr>
              <w:t>7</w:t>
            </w:r>
          </w:p>
        </w:tc>
        <w:tc>
          <w:tcPr>
            <w:tcW w:w="2633" w:type="dxa"/>
            <w:vAlign w:val="center"/>
          </w:tcPr>
          <w:p w:rsidR="00D26B75" w:rsidRPr="00A13612" w:rsidRDefault="00B82919" w:rsidP="000B3486">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列车模拟驾驶系统</w:t>
            </w:r>
          </w:p>
        </w:tc>
        <w:tc>
          <w:tcPr>
            <w:tcW w:w="1678" w:type="dxa"/>
            <w:vAlign w:val="center"/>
          </w:tcPr>
          <w:p w:rsidR="00D26B75" w:rsidRPr="00A13612" w:rsidRDefault="00B82919" w:rsidP="004051E3">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列车模拟驾驶</w:t>
            </w:r>
          </w:p>
        </w:tc>
        <w:tc>
          <w:tcPr>
            <w:tcW w:w="1038"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1 套</w:t>
            </w:r>
          </w:p>
        </w:tc>
        <w:tc>
          <w:tcPr>
            <w:tcW w:w="1663"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2019 年</w:t>
            </w:r>
          </w:p>
        </w:tc>
      </w:tr>
      <w:tr w:rsidR="00D26B75" w:rsidRPr="00A13612" w:rsidTr="004051E3">
        <w:trPr>
          <w:trHeight w:val="640"/>
          <w:jc w:val="center"/>
        </w:trPr>
        <w:tc>
          <w:tcPr>
            <w:tcW w:w="1241" w:type="dxa"/>
            <w:vMerge/>
          </w:tcPr>
          <w:p w:rsidR="00D26B75" w:rsidRPr="00A13612" w:rsidRDefault="00D26B75">
            <w:pPr>
              <w:widowControl w:val="0"/>
              <w:autoSpaceDE w:val="0"/>
              <w:autoSpaceDN w:val="0"/>
              <w:spacing w:line="320" w:lineRule="exact"/>
              <w:jc w:val="center"/>
              <w:rPr>
                <w:rFonts w:ascii="宋体" w:hAnsi="宋体" w:cs="宋体"/>
                <w:sz w:val="21"/>
                <w:szCs w:val="21"/>
                <w:lang w:val="zh-CN" w:bidi="zh-CN"/>
              </w:rPr>
            </w:pPr>
          </w:p>
        </w:tc>
        <w:tc>
          <w:tcPr>
            <w:tcW w:w="685" w:type="dxa"/>
            <w:vAlign w:val="center"/>
          </w:tcPr>
          <w:p w:rsidR="00D26B75" w:rsidRPr="004051E3" w:rsidRDefault="00B82919" w:rsidP="004051E3">
            <w:pPr>
              <w:widowControl w:val="0"/>
              <w:autoSpaceDE w:val="0"/>
              <w:autoSpaceDN w:val="0"/>
              <w:spacing w:line="320" w:lineRule="exact"/>
              <w:jc w:val="center"/>
              <w:rPr>
                <w:rFonts w:asciiTheme="minorEastAsia" w:eastAsiaTheme="minorEastAsia" w:hAnsiTheme="minorEastAsia"/>
                <w:b/>
                <w:sz w:val="18"/>
                <w:szCs w:val="18"/>
              </w:rPr>
            </w:pPr>
            <w:r w:rsidRPr="004051E3">
              <w:rPr>
                <w:rFonts w:asciiTheme="minorEastAsia" w:eastAsiaTheme="minorEastAsia" w:hAnsiTheme="minorEastAsia" w:hint="eastAsia"/>
                <w:b/>
                <w:sz w:val="18"/>
                <w:szCs w:val="18"/>
              </w:rPr>
              <w:t>8</w:t>
            </w:r>
          </w:p>
        </w:tc>
        <w:tc>
          <w:tcPr>
            <w:tcW w:w="2633" w:type="dxa"/>
            <w:vAlign w:val="center"/>
          </w:tcPr>
          <w:p w:rsidR="00D26B75" w:rsidRPr="00A13612" w:rsidRDefault="00B82919" w:rsidP="000B3486">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车站仿真软件</w:t>
            </w:r>
          </w:p>
        </w:tc>
        <w:tc>
          <w:tcPr>
            <w:tcW w:w="1678" w:type="dxa"/>
            <w:vAlign w:val="center"/>
          </w:tcPr>
          <w:p w:rsidR="00D26B75" w:rsidRPr="00A13612" w:rsidRDefault="00B82919" w:rsidP="004051E3">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车站设备仿真操</w:t>
            </w:r>
          </w:p>
          <w:p w:rsidR="00D26B75" w:rsidRPr="00A13612" w:rsidRDefault="00B82919" w:rsidP="004051E3">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作、一日化作业</w:t>
            </w:r>
          </w:p>
        </w:tc>
        <w:tc>
          <w:tcPr>
            <w:tcW w:w="1038"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2 套</w:t>
            </w:r>
          </w:p>
        </w:tc>
        <w:tc>
          <w:tcPr>
            <w:tcW w:w="1663"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2017、2019 年</w:t>
            </w:r>
          </w:p>
        </w:tc>
      </w:tr>
      <w:tr w:rsidR="00D26B75" w:rsidRPr="00A13612" w:rsidTr="004051E3">
        <w:trPr>
          <w:trHeight w:val="340"/>
          <w:jc w:val="center"/>
        </w:trPr>
        <w:tc>
          <w:tcPr>
            <w:tcW w:w="1241" w:type="dxa"/>
            <w:vMerge w:val="restart"/>
          </w:tcPr>
          <w:p w:rsidR="00D26B75" w:rsidRPr="00A13612" w:rsidRDefault="00D26B75">
            <w:pPr>
              <w:widowControl w:val="0"/>
              <w:autoSpaceDE w:val="0"/>
              <w:autoSpaceDN w:val="0"/>
              <w:spacing w:line="320" w:lineRule="exact"/>
              <w:jc w:val="center"/>
              <w:rPr>
                <w:rFonts w:ascii="宋体" w:hAnsi="宋体" w:cs="宋体"/>
                <w:sz w:val="21"/>
                <w:szCs w:val="21"/>
                <w:lang w:val="zh-CN" w:bidi="zh-CN"/>
              </w:rPr>
            </w:pPr>
          </w:p>
          <w:p w:rsidR="00D26B75" w:rsidRPr="00A13612" w:rsidRDefault="00B82919">
            <w:pPr>
              <w:widowControl w:val="0"/>
              <w:autoSpaceDE w:val="0"/>
              <w:autoSpaceDN w:val="0"/>
              <w:spacing w:line="320" w:lineRule="exact"/>
              <w:jc w:val="center"/>
              <w:rPr>
                <w:rFonts w:ascii="宋体" w:hAnsi="宋体" w:cs="宋体"/>
                <w:sz w:val="21"/>
                <w:szCs w:val="21"/>
                <w:lang w:val="zh-CN" w:bidi="zh-CN"/>
              </w:rPr>
            </w:pPr>
            <w:r w:rsidRPr="004051E3">
              <w:rPr>
                <w:rFonts w:asciiTheme="minorEastAsia" w:eastAsiaTheme="minorEastAsia" w:hAnsiTheme="minorEastAsia" w:hint="eastAsia"/>
                <w:b/>
                <w:sz w:val="18"/>
                <w:szCs w:val="18"/>
              </w:rPr>
              <w:t>专业实习实训基地情况</w:t>
            </w:r>
          </w:p>
        </w:tc>
        <w:tc>
          <w:tcPr>
            <w:tcW w:w="685" w:type="dxa"/>
            <w:vAlign w:val="center"/>
          </w:tcPr>
          <w:p w:rsidR="00D26B75" w:rsidRPr="004051E3" w:rsidRDefault="00B82919" w:rsidP="004051E3">
            <w:pPr>
              <w:widowControl w:val="0"/>
              <w:autoSpaceDE w:val="0"/>
              <w:autoSpaceDN w:val="0"/>
              <w:spacing w:line="320" w:lineRule="exact"/>
              <w:jc w:val="center"/>
              <w:rPr>
                <w:rFonts w:asciiTheme="minorEastAsia" w:eastAsiaTheme="minorEastAsia" w:hAnsiTheme="minorEastAsia"/>
                <w:b/>
                <w:sz w:val="18"/>
                <w:szCs w:val="18"/>
              </w:rPr>
            </w:pPr>
            <w:r w:rsidRPr="004051E3">
              <w:rPr>
                <w:rFonts w:asciiTheme="minorEastAsia" w:eastAsiaTheme="minorEastAsia" w:hAnsiTheme="minorEastAsia" w:hint="eastAsia"/>
                <w:b/>
                <w:sz w:val="18"/>
                <w:szCs w:val="18"/>
              </w:rPr>
              <w:t>序号</w:t>
            </w:r>
          </w:p>
        </w:tc>
        <w:tc>
          <w:tcPr>
            <w:tcW w:w="2633" w:type="dxa"/>
            <w:vAlign w:val="center"/>
          </w:tcPr>
          <w:p w:rsidR="00D26B75" w:rsidRPr="00A13612" w:rsidRDefault="00B82919" w:rsidP="000B3486">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实训基地名称</w:t>
            </w:r>
          </w:p>
        </w:tc>
        <w:tc>
          <w:tcPr>
            <w:tcW w:w="1678" w:type="dxa"/>
            <w:vAlign w:val="center"/>
          </w:tcPr>
          <w:p w:rsidR="00D26B75" w:rsidRPr="00A13612" w:rsidRDefault="00B82919" w:rsidP="004051E3">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合作单位</w:t>
            </w:r>
          </w:p>
        </w:tc>
        <w:tc>
          <w:tcPr>
            <w:tcW w:w="1038"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校内/ 外</w:t>
            </w:r>
          </w:p>
        </w:tc>
        <w:tc>
          <w:tcPr>
            <w:tcW w:w="1663"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实训项目</w:t>
            </w:r>
          </w:p>
        </w:tc>
      </w:tr>
      <w:tr w:rsidR="00D26B75" w:rsidRPr="00A13612" w:rsidTr="004051E3">
        <w:trPr>
          <w:trHeight w:val="610"/>
          <w:jc w:val="center"/>
        </w:trPr>
        <w:tc>
          <w:tcPr>
            <w:tcW w:w="1241" w:type="dxa"/>
            <w:vMerge/>
            <w:tcBorders>
              <w:top w:val="nil"/>
            </w:tcBorders>
          </w:tcPr>
          <w:p w:rsidR="00D26B75" w:rsidRPr="00A13612" w:rsidRDefault="00D26B75">
            <w:pPr>
              <w:widowControl w:val="0"/>
              <w:autoSpaceDE w:val="0"/>
              <w:autoSpaceDN w:val="0"/>
              <w:spacing w:line="320" w:lineRule="exact"/>
              <w:jc w:val="center"/>
              <w:rPr>
                <w:rFonts w:ascii="宋体" w:hAnsi="宋体" w:cs="宋体"/>
                <w:sz w:val="21"/>
                <w:szCs w:val="21"/>
                <w:lang w:val="zh-CN" w:bidi="zh-CN"/>
              </w:rPr>
            </w:pPr>
          </w:p>
        </w:tc>
        <w:tc>
          <w:tcPr>
            <w:tcW w:w="685" w:type="dxa"/>
            <w:vAlign w:val="center"/>
          </w:tcPr>
          <w:p w:rsidR="00D26B75" w:rsidRPr="004051E3" w:rsidRDefault="00B82919" w:rsidP="004051E3">
            <w:pPr>
              <w:widowControl w:val="0"/>
              <w:autoSpaceDE w:val="0"/>
              <w:autoSpaceDN w:val="0"/>
              <w:spacing w:line="320" w:lineRule="exact"/>
              <w:jc w:val="center"/>
              <w:rPr>
                <w:rFonts w:asciiTheme="minorEastAsia" w:eastAsiaTheme="minorEastAsia" w:hAnsiTheme="minorEastAsia"/>
                <w:b/>
                <w:sz w:val="18"/>
                <w:szCs w:val="18"/>
              </w:rPr>
            </w:pPr>
            <w:r w:rsidRPr="004051E3">
              <w:rPr>
                <w:rFonts w:asciiTheme="minorEastAsia" w:eastAsiaTheme="minorEastAsia" w:hAnsiTheme="minorEastAsia" w:hint="eastAsia"/>
                <w:b/>
                <w:sz w:val="18"/>
                <w:szCs w:val="18"/>
              </w:rPr>
              <w:t>1</w:t>
            </w:r>
          </w:p>
        </w:tc>
        <w:tc>
          <w:tcPr>
            <w:tcW w:w="2633" w:type="dxa"/>
            <w:vAlign w:val="center"/>
          </w:tcPr>
          <w:p w:rsidR="00D26B75" w:rsidRPr="00A13612" w:rsidRDefault="00B82919" w:rsidP="000B3486">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城市轨道交通实训基地</w:t>
            </w:r>
          </w:p>
        </w:tc>
        <w:tc>
          <w:tcPr>
            <w:tcW w:w="1678" w:type="dxa"/>
            <w:vAlign w:val="center"/>
          </w:tcPr>
          <w:p w:rsidR="00D26B75" w:rsidRPr="00A13612" w:rsidRDefault="00B82919" w:rsidP="004051E3">
            <w:pPr>
              <w:widowControl w:val="0"/>
              <w:autoSpaceDE w:val="0"/>
              <w:autoSpaceDN w:val="0"/>
              <w:spacing w:line="320" w:lineRule="exact"/>
              <w:rPr>
                <w:rFonts w:ascii="宋体" w:hAnsi="宋体" w:cs="宋体"/>
                <w:sz w:val="21"/>
                <w:szCs w:val="21"/>
                <w:lang w:val="zh-CN" w:bidi="zh-CN"/>
              </w:rPr>
            </w:pPr>
            <w:r w:rsidRPr="00A13612">
              <w:rPr>
                <w:rFonts w:ascii="宋体" w:hAnsi="宋体" w:cs="宋体" w:hint="eastAsia"/>
                <w:sz w:val="21"/>
                <w:szCs w:val="21"/>
                <w:lang w:val="zh-CN" w:bidi="zh-CN"/>
              </w:rPr>
              <w:t>湖南高铁时代数字化科技有限公司</w:t>
            </w:r>
          </w:p>
        </w:tc>
        <w:tc>
          <w:tcPr>
            <w:tcW w:w="1038"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校外</w:t>
            </w:r>
          </w:p>
        </w:tc>
        <w:tc>
          <w:tcPr>
            <w:tcW w:w="1663" w:type="dxa"/>
            <w:vAlign w:val="center"/>
          </w:tcPr>
          <w:p w:rsidR="00D26B75" w:rsidRPr="00A13612" w:rsidRDefault="00B82919" w:rsidP="000B3486">
            <w:pPr>
              <w:widowControl w:val="0"/>
              <w:autoSpaceDE w:val="0"/>
              <w:autoSpaceDN w:val="0"/>
              <w:spacing w:line="320" w:lineRule="exact"/>
              <w:jc w:val="center"/>
              <w:rPr>
                <w:rFonts w:ascii="宋体" w:hAnsi="宋体" w:cs="宋体"/>
                <w:sz w:val="21"/>
                <w:szCs w:val="21"/>
                <w:lang w:val="zh-CN" w:bidi="zh-CN"/>
              </w:rPr>
            </w:pPr>
            <w:r w:rsidRPr="00A13612">
              <w:rPr>
                <w:rFonts w:ascii="宋体" w:hAnsi="宋体" w:cs="宋体" w:hint="eastAsia"/>
                <w:sz w:val="21"/>
                <w:szCs w:val="21"/>
                <w:lang w:val="zh-CN" w:bidi="zh-CN"/>
              </w:rPr>
              <w:t>城轨综合实训</w:t>
            </w:r>
          </w:p>
        </w:tc>
      </w:tr>
    </w:tbl>
    <w:p w:rsidR="00D26B75" w:rsidRDefault="00D26B75">
      <w:pPr>
        <w:widowControl w:val="0"/>
        <w:autoSpaceDE w:val="0"/>
        <w:autoSpaceDN w:val="0"/>
        <w:spacing w:before="8"/>
        <w:rPr>
          <w:rFonts w:ascii="仿宋" w:eastAsia="仿宋" w:hAnsi="仿宋" w:cs="仿宋"/>
          <w:b/>
          <w:sz w:val="17"/>
          <w:szCs w:val="32"/>
          <w:lang w:val="zh-CN" w:bidi="zh-CN"/>
        </w:rPr>
      </w:pPr>
    </w:p>
    <w:p w:rsidR="00D26B75" w:rsidRPr="00C52DD6" w:rsidRDefault="00B82919" w:rsidP="00C52DD6">
      <w:pPr>
        <w:pStyle w:val="af"/>
        <w:ind w:firstLine="422"/>
        <w:rPr>
          <w:lang w:val="zh-CN" w:bidi="zh-CN"/>
        </w:rPr>
      </w:pPr>
      <w:r w:rsidRPr="00C52DD6">
        <w:rPr>
          <w:rFonts w:hint="eastAsia"/>
          <w:lang w:val="zh-CN" w:bidi="zh-CN"/>
        </w:rPr>
        <w:t>表 14</w:t>
      </w:r>
      <w:r w:rsidRPr="00C52DD6">
        <w:rPr>
          <w:rFonts w:hint="eastAsia"/>
          <w:lang w:val="zh-CN" w:bidi="zh-CN"/>
        </w:rPr>
        <w:tab/>
        <w:t>实训室负责人一览表</w:t>
      </w:r>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88"/>
        <w:gridCol w:w="1985"/>
        <w:gridCol w:w="3635"/>
        <w:gridCol w:w="2523"/>
      </w:tblGrid>
      <w:tr w:rsidR="00D26B75" w:rsidRPr="00A13612" w:rsidTr="004051E3">
        <w:trPr>
          <w:trHeight w:val="450"/>
          <w:jc w:val="center"/>
        </w:trPr>
        <w:tc>
          <w:tcPr>
            <w:tcW w:w="788" w:type="dxa"/>
          </w:tcPr>
          <w:p w:rsidR="00D26B75" w:rsidRPr="00C52DD6" w:rsidRDefault="00B82919" w:rsidP="004051E3">
            <w:pPr>
              <w:widowControl w:val="0"/>
              <w:autoSpaceDE w:val="0"/>
              <w:autoSpaceDN w:val="0"/>
              <w:spacing w:line="320" w:lineRule="exact"/>
              <w:jc w:val="center"/>
              <w:rPr>
                <w:rFonts w:asciiTheme="majorEastAsia" w:eastAsiaTheme="majorEastAsia" w:hAnsiTheme="majorEastAsia"/>
                <w:b/>
                <w:sz w:val="18"/>
                <w:szCs w:val="18"/>
              </w:rPr>
            </w:pPr>
            <w:r w:rsidRPr="00C52DD6">
              <w:rPr>
                <w:rFonts w:asciiTheme="majorEastAsia" w:eastAsiaTheme="majorEastAsia" w:hAnsiTheme="majorEastAsia" w:hint="eastAsia"/>
                <w:b/>
                <w:sz w:val="18"/>
                <w:szCs w:val="18"/>
              </w:rPr>
              <w:t>序号</w:t>
            </w:r>
          </w:p>
        </w:tc>
        <w:tc>
          <w:tcPr>
            <w:tcW w:w="1985" w:type="dxa"/>
          </w:tcPr>
          <w:p w:rsidR="00D26B75" w:rsidRPr="00C52DD6" w:rsidRDefault="00B82919" w:rsidP="00C52DD6">
            <w:pPr>
              <w:widowControl w:val="0"/>
              <w:autoSpaceDE w:val="0"/>
              <w:autoSpaceDN w:val="0"/>
              <w:spacing w:line="320" w:lineRule="exact"/>
              <w:ind w:firstLineChars="300" w:firstLine="542"/>
              <w:rPr>
                <w:rFonts w:asciiTheme="majorEastAsia" w:eastAsiaTheme="majorEastAsia" w:hAnsiTheme="majorEastAsia"/>
                <w:b/>
                <w:sz w:val="18"/>
                <w:szCs w:val="18"/>
              </w:rPr>
            </w:pPr>
            <w:r w:rsidRPr="00C52DD6">
              <w:rPr>
                <w:rFonts w:asciiTheme="majorEastAsia" w:eastAsiaTheme="majorEastAsia" w:hAnsiTheme="majorEastAsia" w:hint="eastAsia"/>
                <w:b/>
                <w:sz w:val="18"/>
                <w:szCs w:val="18"/>
              </w:rPr>
              <w:t>实训室成员</w:t>
            </w:r>
          </w:p>
        </w:tc>
        <w:tc>
          <w:tcPr>
            <w:tcW w:w="3635" w:type="dxa"/>
          </w:tcPr>
          <w:p w:rsidR="00D26B75" w:rsidRPr="00C52DD6" w:rsidRDefault="00B82919" w:rsidP="00C52DD6">
            <w:pPr>
              <w:widowControl w:val="0"/>
              <w:autoSpaceDE w:val="0"/>
              <w:autoSpaceDN w:val="0"/>
              <w:spacing w:line="320" w:lineRule="exact"/>
              <w:ind w:firstLineChars="900" w:firstLine="1626"/>
              <w:rPr>
                <w:rFonts w:asciiTheme="majorEastAsia" w:eastAsiaTheme="majorEastAsia" w:hAnsiTheme="majorEastAsia"/>
                <w:b/>
                <w:sz w:val="18"/>
                <w:szCs w:val="18"/>
              </w:rPr>
            </w:pPr>
            <w:r w:rsidRPr="00C52DD6">
              <w:rPr>
                <w:rFonts w:asciiTheme="majorEastAsia" w:eastAsiaTheme="majorEastAsia" w:hAnsiTheme="majorEastAsia" w:hint="eastAsia"/>
                <w:b/>
                <w:sz w:val="18"/>
                <w:szCs w:val="18"/>
              </w:rPr>
              <w:t>实训室</w:t>
            </w:r>
          </w:p>
        </w:tc>
        <w:tc>
          <w:tcPr>
            <w:tcW w:w="2523" w:type="dxa"/>
          </w:tcPr>
          <w:p w:rsidR="00D26B75" w:rsidRPr="00C52DD6" w:rsidRDefault="00B82919" w:rsidP="00C52DD6">
            <w:pPr>
              <w:widowControl w:val="0"/>
              <w:tabs>
                <w:tab w:val="left" w:pos="493"/>
              </w:tabs>
              <w:autoSpaceDE w:val="0"/>
              <w:autoSpaceDN w:val="0"/>
              <w:spacing w:line="320" w:lineRule="exact"/>
              <w:jc w:val="center"/>
              <w:rPr>
                <w:rFonts w:asciiTheme="majorEastAsia" w:eastAsiaTheme="majorEastAsia" w:hAnsiTheme="majorEastAsia"/>
                <w:b/>
                <w:sz w:val="18"/>
                <w:szCs w:val="18"/>
              </w:rPr>
            </w:pPr>
            <w:r w:rsidRPr="00C52DD6">
              <w:rPr>
                <w:rFonts w:asciiTheme="majorEastAsia" w:eastAsiaTheme="majorEastAsia" w:hAnsiTheme="majorEastAsia" w:hint="eastAsia"/>
                <w:b/>
                <w:sz w:val="18"/>
                <w:szCs w:val="18"/>
              </w:rPr>
              <w:t>职责</w:t>
            </w:r>
          </w:p>
        </w:tc>
      </w:tr>
      <w:tr w:rsidR="00D26B75" w:rsidRPr="00A13612" w:rsidTr="004051E3">
        <w:trPr>
          <w:trHeight w:val="567"/>
          <w:jc w:val="center"/>
        </w:trPr>
        <w:tc>
          <w:tcPr>
            <w:tcW w:w="788" w:type="dxa"/>
            <w:vAlign w:val="center"/>
          </w:tcPr>
          <w:p w:rsidR="00D26B75" w:rsidRPr="00C52DD6" w:rsidRDefault="00B82919" w:rsidP="004051E3">
            <w:pPr>
              <w:widowControl w:val="0"/>
              <w:autoSpaceDE w:val="0"/>
              <w:autoSpaceDN w:val="0"/>
              <w:spacing w:line="320" w:lineRule="exact"/>
              <w:jc w:val="center"/>
              <w:rPr>
                <w:rFonts w:asciiTheme="minorEastAsia" w:eastAsiaTheme="minorEastAsia" w:hAnsiTheme="minorEastAsia"/>
                <w:b/>
                <w:sz w:val="18"/>
                <w:szCs w:val="18"/>
              </w:rPr>
            </w:pPr>
            <w:r w:rsidRPr="00C52DD6">
              <w:rPr>
                <w:rFonts w:asciiTheme="minorEastAsia" w:eastAsiaTheme="minorEastAsia" w:hAnsiTheme="minorEastAsia" w:hint="eastAsia"/>
                <w:b/>
                <w:sz w:val="18"/>
                <w:szCs w:val="18"/>
              </w:rPr>
              <w:t>1</w:t>
            </w:r>
          </w:p>
        </w:tc>
        <w:tc>
          <w:tcPr>
            <w:tcW w:w="1985" w:type="dxa"/>
            <w:vAlign w:val="center"/>
          </w:tcPr>
          <w:p w:rsidR="00D26B75" w:rsidRPr="00C52DD6" w:rsidRDefault="00B82919" w:rsidP="004051E3">
            <w:pPr>
              <w:widowControl w:val="0"/>
              <w:autoSpaceDE w:val="0"/>
              <w:autoSpaceDN w:val="0"/>
              <w:spacing w:line="320" w:lineRule="exact"/>
              <w:ind w:firstLineChars="300" w:firstLine="540"/>
              <w:rPr>
                <w:rFonts w:asciiTheme="minorEastAsia" w:eastAsiaTheme="minorEastAsia" w:hAnsiTheme="minorEastAsia" w:cs="宋体"/>
                <w:sz w:val="18"/>
                <w:szCs w:val="18"/>
                <w:lang w:val="zh-CN" w:bidi="zh-CN"/>
              </w:rPr>
            </w:pPr>
            <w:r w:rsidRPr="00C52DD6">
              <w:rPr>
                <w:rFonts w:asciiTheme="minorEastAsia" w:eastAsiaTheme="minorEastAsia" w:hAnsiTheme="minorEastAsia" w:cs="宋体" w:hint="eastAsia"/>
                <w:sz w:val="18"/>
                <w:szCs w:val="18"/>
                <w:lang w:val="zh-CN" w:bidi="zh-CN"/>
              </w:rPr>
              <w:t>高立明</w:t>
            </w:r>
          </w:p>
        </w:tc>
        <w:tc>
          <w:tcPr>
            <w:tcW w:w="3635" w:type="dxa"/>
            <w:vAlign w:val="center"/>
          </w:tcPr>
          <w:p w:rsidR="00D26B75" w:rsidRPr="00C52DD6" w:rsidRDefault="00B82919" w:rsidP="004051E3">
            <w:pPr>
              <w:widowControl w:val="0"/>
              <w:autoSpaceDE w:val="0"/>
              <w:autoSpaceDN w:val="0"/>
              <w:spacing w:line="320" w:lineRule="exact"/>
              <w:ind w:firstLineChars="300" w:firstLine="540"/>
              <w:rPr>
                <w:rFonts w:asciiTheme="minorEastAsia" w:eastAsiaTheme="minorEastAsia" w:hAnsiTheme="minorEastAsia" w:cs="宋体"/>
                <w:sz w:val="18"/>
                <w:szCs w:val="18"/>
                <w:lang w:val="zh-CN" w:bidi="zh-CN"/>
              </w:rPr>
            </w:pPr>
            <w:r w:rsidRPr="00C52DD6">
              <w:rPr>
                <w:rFonts w:asciiTheme="minorEastAsia" w:eastAsiaTheme="minorEastAsia" w:hAnsiTheme="minorEastAsia" w:cs="宋体" w:hint="eastAsia"/>
                <w:sz w:val="18"/>
                <w:szCs w:val="18"/>
                <w:lang w:val="zh-CN" w:bidi="zh-CN"/>
              </w:rPr>
              <w:t>地铁车站自动售检票系统等</w:t>
            </w:r>
          </w:p>
        </w:tc>
        <w:tc>
          <w:tcPr>
            <w:tcW w:w="2523" w:type="dxa"/>
            <w:vMerge w:val="restart"/>
          </w:tcPr>
          <w:p w:rsidR="00D26B75" w:rsidRPr="00C52DD6" w:rsidRDefault="00B82919" w:rsidP="004051E3">
            <w:pPr>
              <w:widowControl w:val="0"/>
              <w:autoSpaceDE w:val="0"/>
              <w:autoSpaceDN w:val="0"/>
              <w:spacing w:line="320" w:lineRule="exact"/>
              <w:ind w:firstLineChars="300" w:firstLine="540"/>
              <w:rPr>
                <w:rFonts w:asciiTheme="minorEastAsia" w:eastAsiaTheme="minorEastAsia" w:hAnsiTheme="minorEastAsia" w:cs="宋体"/>
                <w:sz w:val="18"/>
                <w:szCs w:val="18"/>
                <w:lang w:val="zh-CN" w:bidi="zh-CN"/>
              </w:rPr>
            </w:pPr>
            <w:r w:rsidRPr="00C52DD6">
              <w:rPr>
                <w:rFonts w:asciiTheme="minorEastAsia" w:eastAsiaTheme="minorEastAsia" w:hAnsiTheme="minorEastAsia" w:cs="宋体" w:hint="eastAsia"/>
                <w:sz w:val="18"/>
                <w:szCs w:val="18"/>
                <w:lang w:val="zh-CN" w:bidi="zh-CN"/>
              </w:rPr>
              <w:t>①能有效地组织与开展本实训室实训教学、安全检查、卫生、学生管理等工作；</w:t>
            </w:r>
          </w:p>
          <w:p w:rsidR="00D26B75" w:rsidRPr="00C52DD6" w:rsidRDefault="00B82919" w:rsidP="004051E3">
            <w:pPr>
              <w:widowControl w:val="0"/>
              <w:autoSpaceDE w:val="0"/>
              <w:autoSpaceDN w:val="0"/>
              <w:spacing w:line="320" w:lineRule="exact"/>
              <w:ind w:firstLineChars="300" w:firstLine="540"/>
              <w:rPr>
                <w:rFonts w:asciiTheme="minorEastAsia" w:eastAsiaTheme="minorEastAsia" w:hAnsiTheme="minorEastAsia" w:cs="宋体"/>
                <w:sz w:val="18"/>
                <w:szCs w:val="18"/>
                <w:lang w:val="zh-CN" w:bidi="zh-CN"/>
              </w:rPr>
            </w:pPr>
            <w:r w:rsidRPr="00C52DD6">
              <w:rPr>
                <w:rFonts w:asciiTheme="minorEastAsia" w:eastAsiaTheme="minorEastAsia" w:hAnsiTheme="minorEastAsia" w:cs="宋体" w:hint="eastAsia"/>
                <w:sz w:val="18"/>
                <w:szCs w:val="18"/>
                <w:lang w:val="zh-CN" w:bidi="zh-CN"/>
              </w:rPr>
              <w:t>②制定本实训室每学期教学进度计划表；</w:t>
            </w:r>
          </w:p>
          <w:p w:rsidR="00D26B75" w:rsidRPr="00C52DD6" w:rsidRDefault="00B82919" w:rsidP="004051E3">
            <w:pPr>
              <w:widowControl w:val="0"/>
              <w:autoSpaceDE w:val="0"/>
              <w:autoSpaceDN w:val="0"/>
              <w:spacing w:line="320" w:lineRule="exact"/>
              <w:ind w:firstLineChars="300" w:firstLine="540"/>
              <w:rPr>
                <w:rFonts w:asciiTheme="minorEastAsia" w:eastAsiaTheme="minorEastAsia" w:hAnsiTheme="minorEastAsia" w:cs="宋体"/>
                <w:sz w:val="18"/>
                <w:szCs w:val="18"/>
                <w:lang w:val="zh-CN" w:bidi="zh-CN"/>
              </w:rPr>
            </w:pPr>
            <w:r w:rsidRPr="00C52DD6">
              <w:rPr>
                <w:rFonts w:asciiTheme="minorEastAsia" w:eastAsiaTheme="minorEastAsia" w:hAnsiTheme="minorEastAsia" w:cs="宋体" w:hint="eastAsia"/>
                <w:sz w:val="18"/>
                <w:szCs w:val="18"/>
                <w:lang w:val="zh-CN" w:bidi="zh-CN"/>
              </w:rPr>
              <w:t>③做好本实训室学生管理、学习反馈情况记录；</w:t>
            </w:r>
          </w:p>
          <w:p w:rsidR="00D26B75" w:rsidRPr="00A13612" w:rsidRDefault="00B82919" w:rsidP="004051E3">
            <w:pPr>
              <w:widowControl w:val="0"/>
              <w:autoSpaceDE w:val="0"/>
              <w:autoSpaceDN w:val="0"/>
              <w:spacing w:line="320" w:lineRule="exact"/>
              <w:ind w:firstLineChars="300" w:firstLine="540"/>
              <w:rPr>
                <w:rFonts w:ascii="宋体" w:hAnsi="宋体" w:cs="宋体"/>
                <w:sz w:val="21"/>
                <w:szCs w:val="21"/>
                <w:lang w:val="zh-CN" w:bidi="zh-CN"/>
              </w:rPr>
            </w:pPr>
            <w:r w:rsidRPr="00C52DD6">
              <w:rPr>
                <w:rFonts w:asciiTheme="minorEastAsia" w:eastAsiaTheme="minorEastAsia" w:hAnsiTheme="minorEastAsia" w:cs="宋体" w:hint="eastAsia"/>
                <w:sz w:val="18"/>
                <w:szCs w:val="18"/>
                <w:lang w:val="zh-CN" w:bidi="zh-CN"/>
              </w:rPr>
              <w:t>④做好本实训室内各实训设备维护与保养，保证各设备能正常运行；</w:t>
            </w:r>
          </w:p>
        </w:tc>
      </w:tr>
      <w:tr w:rsidR="00D26B75" w:rsidRPr="00A13612" w:rsidTr="004051E3">
        <w:trPr>
          <w:trHeight w:val="566"/>
          <w:jc w:val="center"/>
        </w:trPr>
        <w:tc>
          <w:tcPr>
            <w:tcW w:w="788" w:type="dxa"/>
            <w:vAlign w:val="center"/>
          </w:tcPr>
          <w:p w:rsidR="00D26B75" w:rsidRPr="00C52DD6" w:rsidRDefault="00B82919" w:rsidP="004051E3">
            <w:pPr>
              <w:widowControl w:val="0"/>
              <w:autoSpaceDE w:val="0"/>
              <w:autoSpaceDN w:val="0"/>
              <w:spacing w:line="320" w:lineRule="exact"/>
              <w:jc w:val="center"/>
              <w:rPr>
                <w:rFonts w:asciiTheme="minorEastAsia" w:eastAsiaTheme="minorEastAsia" w:hAnsiTheme="minorEastAsia"/>
                <w:b/>
                <w:sz w:val="18"/>
                <w:szCs w:val="18"/>
              </w:rPr>
            </w:pPr>
            <w:r w:rsidRPr="00C52DD6">
              <w:rPr>
                <w:rFonts w:asciiTheme="minorEastAsia" w:eastAsiaTheme="minorEastAsia" w:hAnsiTheme="minorEastAsia" w:hint="eastAsia"/>
                <w:b/>
                <w:sz w:val="18"/>
                <w:szCs w:val="18"/>
              </w:rPr>
              <w:t>2</w:t>
            </w:r>
          </w:p>
        </w:tc>
        <w:tc>
          <w:tcPr>
            <w:tcW w:w="1985" w:type="dxa"/>
            <w:vAlign w:val="center"/>
          </w:tcPr>
          <w:p w:rsidR="00D26B75" w:rsidRPr="00C52DD6" w:rsidRDefault="00B82919" w:rsidP="004051E3">
            <w:pPr>
              <w:widowControl w:val="0"/>
              <w:autoSpaceDE w:val="0"/>
              <w:autoSpaceDN w:val="0"/>
              <w:spacing w:line="320" w:lineRule="exact"/>
              <w:ind w:firstLineChars="300" w:firstLine="540"/>
              <w:rPr>
                <w:rFonts w:asciiTheme="minorEastAsia" w:eastAsiaTheme="minorEastAsia" w:hAnsiTheme="minorEastAsia" w:cs="宋体"/>
                <w:sz w:val="18"/>
                <w:szCs w:val="18"/>
                <w:lang w:val="zh-CN" w:bidi="zh-CN"/>
              </w:rPr>
            </w:pPr>
            <w:r w:rsidRPr="00C52DD6">
              <w:rPr>
                <w:rFonts w:asciiTheme="minorEastAsia" w:eastAsiaTheme="minorEastAsia" w:hAnsiTheme="minorEastAsia" w:cs="宋体" w:hint="eastAsia"/>
                <w:sz w:val="18"/>
                <w:szCs w:val="18"/>
                <w:lang w:val="zh-CN" w:bidi="zh-CN"/>
              </w:rPr>
              <w:t>王兴慧</w:t>
            </w:r>
          </w:p>
        </w:tc>
        <w:tc>
          <w:tcPr>
            <w:tcW w:w="3635" w:type="dxa"/>
            <w:vAlign w:val="center"/>
          </w:tcPr>
          <w:p w:rsidR="00D26B75" w:rsidRPr="00C52DD6" w:rsidRDefault="00B82919" w:rsidP="004051E3">
            <w:pPr>
              <w:widowControl w:val="0"/>
              <w:autoSpaceDE w:val="0"/>
              <w:autoSpaceDN w:val="0"/>
              <w:spacing w:line="320" w:lineRule="exact"/>
              <w:ind w:firstLineChars="300" w:firstLine="540"/>
              <w:rPr>
                <w:rFonts w:asciiTheme="minorEastAsia" w:eastAsiaTheme="minorEastAsia" w:hAnsiTheme="minorEastAsia" w:cs="宋体"/>
                <w:sz w:val="18"/>
                <w:szCs w:val="18"/>
                <w:lang w:val="zh-CN" w:bidi="zh-CN"/>
              </w:rPr>
            </w:pPr>
            <w:r w:rsidRPr="00C52DD6">
              <w:rPr>
                <w:rFonts w:asciiTheme="minorEastAsia" w:eastAsiaTheme="minorEastAsia" w:hAnsiTheme="minorEastAsia" w:cs="宋体" w:hint="eastAsia"/>
                <w:sz w:val="18"/>
                <w:szCs w:val="18"/>
                <w:lang w:val="zh-CN" w:bidi="zh-CN"/>
              </w:rPr>
              <w:t>地铁车站 BAS 系统、FAS\PA 系统</w:t>
            </w:r>
          </w:p>
        </w:tc>
        <w:tc>
          <w:tcPr>
            <w:tcW w:w="2523" w:type="dxa"/>
            <w:vMerge/>
            <w:tcBorders>
              <w:top w:val="nil"/>
            </w:tcBorders>
          </w:tcPr>
          <w:p w:rsidR="00D26B75" w:rsidRPr="00A13612" w:rsidRDefault="00D26B75">
            <w:pPr>
              <w:widowControl w:val="0"/>
              <w:autoSpaceDE w:val="0"/>
              <w:autoSpaceDN w:val="0"/>
              <w:spacing w:line="340" w:lineRule="exact"/>
              <w:rPr>
                <w:rFonts w:ascii="宋体" w:hAnsi="宋体" w:cs="宋体"/>
                <w:sz w:val="21"/>
                <w:szCs w:val="21"/>
                <w:lang w:val="zh-CN" w:bidi="zh-CN"/>
              </w:rPr>
            </w:pPr>
          </w:p>
        </w:tc>
      </w:tr>
      <w:tr w:rsidR="00D26B75" w:rsidRPr="00A13612" w:rsidTr="004051E3">
        <w:trPr>
          <w:trHeight w:val="477"/>
          <w:jc w:val="center"/>
        </w:trPr>
        <w:tc>
          <w:tcPr>
            <w:tcW w:w="788" w:type="dxa"/>
            <w:vAlign w:val="center"/>
          </w:tcPr>
          <w:p w:rsidR="00D26B75" w:rsidRPr="00C52DD6" w:rsidRDefault="00B82919" w:rsidP="004051E3">
            <w:pPr>
              <w:widowControl w:val="0"/>
              <w:autoSpaceDE w:val="0"/>
              <w:autoSpaceDN w:val="0"/>
              <w:spacing w:line="320" w:lineRule="exact"/>
              <w:jc w:val="center"/>
              <w:rPr>
                <w:rFonts w:asciiTheme="minorEastAsia" w:eastAsiaTheme="minorEastAsia" w:hAnsiTheme="minorEastAsia"/>
                <w:b/>
                <w:sz w:val="18"/>
                <w:szCs w:val="18"/>
              </w:rPr>
            </w:pPr>
            <w:r w:rsidRPr="00C52DD6">
              <w:rPr>
                <w:rFonts w:asciiTheme="minorEastAsia" w:eastAsiaTheme="minorEastAsia" w:hAnsiTheme="minorEastAsia" w:hint="eastAsia"/>
                <w:b/>
                <w:sz w:val="18"/>
                <w:szCs w:val="18"/>
              </w:rPr>
              <w:t>3</w:t>
            </w:r>
          </w:p>
        </w:tc>
        <w:tc>
          <w:tcPr>
            <w:tcW w:w="1985" w:type="dxa"/>
            <w:vAlign w:val="center"/>
          </w:tcPr>
          <w:p w:rsidR="00D26B75" w:rsidRPr="00C52DD6" w:rsidRDefault="00B82919" w:rsidP="004051E3">
            <w:pPr>
              <w:widowControl w:val="0"/>
              <w:autoSpaceDE w:val="0"/>
              <w:autoSpaceDN w:val="0"/>
              <w:spacing w:line="320" w:lineRule="exact"/>
              <w:ind w:firstLineChars="300" w:firstLine="540"/>
              <w:rPr>
                <w:rFonts w:asciiTheme="minorEastAsia" w:eastAsiaTheme="minorEastAsia" w:hAnsiTheme="minorEastAsia" w:cs="宋体"/>
                <w:sz w:val="18"/>
                <w:szCs w:val="18"/>
                <w:lang w:val="zh-CN" w:bidi="zh-CN"/>
              </w:rPr>
            </w:pPr>
            <w:r w:rsidRPr="00C52DD6">
              <w:rPr>
                <w:rFonts w:asciiTheme="minorEastAsia" w:eastAsiaTheme="minorEastAsia" w:hAnsiTheme="minorEastAsia" w:cs="宋体" w:hint="eastAsia"/>
                <w:sz w:val="18"/>
                <w:szCs w:val="18"/>
                <w:lang w:val="zh-CN" w:bidi="zh-CN"/>
              </w:rPr>
              <w:t>高立明</w:t>
            </w:r>
          </w:p>
        </w:tc>
        <w:tc>
          <w:tcPr>
            <w:tcW w:w="3635" w:type="dxa"/>
            <w:vAlign w:val="center"/>
          </w:tcPr>
          <w:p w:rsidR="00D26B75" w:rsidRPr="00C52DD6" w:rsidRDefault="00B82919" w:rsidP="004051E3">
            <w:pPr>
              <w:widowControl w:val="0"/>
              <w:autoSpaceDE w:val="0"/>
              <w:autoSpaceDN w:val="0"/>
              <w:spacing w:line="320" w:lineRule="exact"/>
              <w:ind w:firstLineChars="300" w:firstLine="540"/>
              <w:rPr>
                <w:rFonts w:asciiTheme="minorEastAsia" w:eastAsiaTheme="minorEastAsia" w:hAnsiTheme="minorEastAsia" w:cs="宋体"/>
                <w:sz w:val="18"/>
                <w:szCs w:val="18"/>
                <w:lang w:val="zh-CN" w:bidi="zh-CN"/>
              </w:rPr>
            </w:pPr>
            <w:r w:rsidRPr="00C52DD6">
              <w:rPr>
                <w:rFonts w:asciiTheme="minorEastAsia" w:eastAsiaTheme="minorEastAsia" w:hAnsiTheme="minorEastAsia" w:cs="宋体" w:hint="eastAsia"/>
                <w:sz w:val="18"/>
                <w:szCs w:val="18"/>
                <w:lang w:val="zh-CN" w:bidi="zh-CN"/>
              </w:rPr>
              <w:t>车站控制室</w:t>
            </w:r>
          </w:p>
        </w:tc>
        <w:tc>
          <w:tcPr>
            <w:tcW w:w="2523" w:type="dxa"/>
            <w:vMerge/>
            <w:tcBorders>
              <w:top w:val="nil"/>
            </w:tcBorders>
          </w:tcPr>
          <w:p w:rsidR="00D26B75" w:rsidRPr="00A13612" w:rsidRDefault="00D26B75">
            <w:pPr>
              <w:widowControl w:val="0"/>
              <w:autoSpaceDE w:val="0"/>
              <w:autoSpaceDN w:val="0"/>
              <w:spacing w:line="340" w:lineRule="exact"/>
              <w:rPr>
                <w:rFonts w:ascii="宋体" w:hAnsi="宋体" w:cs="宋体"/>
                <w:sz w:val="21"/>
                <w:szCs w:val="21"/>
                <w:lang w:val="zh-CN" w:bidi="zh-CN"/>
              </w:rPr>
            </w:pPr>
          </w:p>
        </w:tc>
      </w:tr>
      <w:tr w:rsidR="00D26B75" w:rsidRPr="00A13612" w:rsidTr="004051E3">
        <w:trPr>
          <w:trHeight w:val="446"/>
          <w:jc w:val="center"/>
        </w:trPr>
        <w:tc>
          <w:tcPr>
            <w:tcW w:w="788" w:type="dxa"/>
            <w:vAlign w:val="center"/>
          </w:tcPr>
          <w:p w:rsidR="00D26B75" w:rsidRPr="00C52DD6" w:rsidRDefault="00B82919" w:rsidP="004051E3">
            <w:pPr>
              <w:widowControl w:val="0"/>
              <w:autoSpaceDE w:val="0"/>
              <w:autoSpaceDN w:val="0"/>
              <w:spacing w:line="320" w:lineRule="exact"/>
              <w:jc w:val="center"/>
              <w:rPr>
                <w:rFonts w:asciiTheme="minorEastAsia" w:eastAsiaTheme="minorEastAsia" w:hAnsiTheme="minorEastAsia"/>
                <w:b/>
                <w:sz w:val="18"/>
                <w:szCs w:val="18"/>
              </w:rPr>
            </w:pPr>
            <w:r w:rsidRPr="00C52DD6">
              <w:rPr>
                <w:rFonts w:asciiTheme="minorEastAsia" w:eastAsiaTheme="minorEastAsia" w:hAnsiTheme="minorEastAsia" w:hint="eastAsia"/>
                <w:b/>
                <w:sz w:val="18"/>
                <w:szCs w:val="18"/>
              </w:rPr>
              <w:t>4</w:t>
            </w:r>
          </w:p>
        </w:tc>
        <w:tc>
          <w:tcPr>
            <w:tcW w:w="1985" w:type="dxa"/>
            <w:vAlign w:val="center"/>
          </w:tcPr>
          <w:p w:rsidR="00D26B75" w:rsidRPr="00C52DD6" w:rsidRDefault="00B82919" w:rsidP="004051E3">
            <w:pPr>
              <w:widowControl w:val="0"/>
              <w:autoSpaceDE w:val="0"/>
              <w:autoSpaceDN w:val="0"/>
              <w:spacing w:line="320" w:lineRule="exact"/>
              <w:ind w:firstLineChars="300" w:firstLine="540"/>
              <w:rPr>
                <w:rFonts w:asciiTheme="minorEastAsia" w:eastAsiaTheme="minorEastAsia" w:hAnsiTheme="minorEastAsia" w:cs="宋体"/>
                <w:sz w:val="18"/>
                <w:szCs w:val="18"/>
                <w:lang w:val="zh-CN" w:bidi="zh-CN"/>
              </w:rPr>
            </w:pPr>
            <w:r w:rsidRPr="00C52DD6">
              <w:rPr>
                <w:rFonts w:asciiTheme="minorEastAsia" w:eastAsiaTheme="minorEastAsia" w:hAnsiTheme="minorEastAsia" w:cs="宋体" w:hint="eastAsia"/>
                <w:sz w:val="18"/>
                <w:szCs w:val="18"/>
                <w:lang w:val="zh-CN" w:bidi="zh-CN"/>
              </w:rPr>
              <w:t>赵一龙、董大韦</w:t>
            </w:r>
          </w:p>
        </w:tc>
        <w:tc>
          <w:tcPr>
            <w:tcW w:w="3635" w:type="dxa"/>
            <w:vAlign w:val="center"/>
          </w:tcPr>
          <w:p w:rsidR="00D26B75" w:rsidRPr="00C52DD6" w:rsidRDefault="00B82919" w:rsidP="004051E3">
            <w:pPr>
              <w:widowControl w:val="0"/>
              <w:autoSpaceDE w:val="0"/>
              <w:autoSpaceDN w:val="0"/>
              <w:spacing w:line="320" w:lineRule="exact"/>
              <w:ind w:firstLineChars="300" w:firstLine="540"/>
              <w:rPr>
                <w:rFonts w:asciiTheme="minorEastAsia" w:eastAsiaTheme="minorEastAsia" w:hAnsiTheme="minorEastAsia" w:cs="宋体"/>
                <w:sz w:val="18"/>
                <w:szCs w:val="18"/>
                <w:lang w:val="zh-CN" w:bidi="zh-CN"/>
              </w:rPr>
            </w:pPr>
            <w:r w:rsidRPr="00C52DD6">
              <w:rPr>
                <w:rFonts w:asciiTheme="minorEastAsia" w:eastAsiaTheme="minorEastAsia" w:hAnsiTheme="minorEastAsia" w:cs="宋体" w:hint="eastAsia"/>
                <w:sz w:val="18"/>
                <w:szCs w:val="18"/>
                <w:lang w:val="zh-CN" w:bidi="zh-CN"/>
              </w:rPr>
              <w:t>地铁信号、道岔系统等</w:t>
            </w:r>
          </w:p>
        </w:tc>
        <w:tc>
          <w:tcPr>
            <w:tcW w:w="2523" w:type="dxa"/>
            <w:vMerge/>
            <w:tcBorders>
              <w:top w:val="nil"/>
            </w:tcBorders>
          </w:tcPr>
          <w:p w:rsidR="00D26B75" w:rsidRPr="00A13612" w:rsidRDefault="00D26B75">
            <w:pPr>
              <w:widowControl w:val="0"/>
              <w:autoSpaceDE w:val="0"/>
              <w:autoSpaceDN w:val="0"/>
              <w:spacing w:line="340" w:lineRule="exact"/>
              <w:rPr>
                <w:rFonts w:ascii="宋体" w:hAnsi="宋体" w:cs="宋体"/>
                <w:sz w:val="21"/>
                <w:szCs w:val="21"/>
                <w:lang w:val="zh-CN" w:bidi="zh-CN"/>
              </w:rPr>
            </w:pPr>
          </w:p>
        </w:tc>
      </w:tr>
      <w:tr w:rsidR="00D26B75" w:rsidRPr="00A13612" w:rsidTr="004051E3">
        <w:trPr>
          <w:trHeight w:val="417"/>
          <w:jc w:val="center"/>
        </w:trPr>
        <w:tc>
          <w:tcPr>
            <w:tcW w:w="788" w:type="dxa"/>
            <w:vAlign w:val="center"/>
          </w:tcPr>
          <w:p w:rsidR="00D26B75" w:rsidRPr="00C52DD6" w:rsidRDefault="00B82919" w:rsidP="004051E3">
            <w:pPr>
              <w:widowControl w:val="0"/>
              <w:autoSpaceDE w:val="0"/>
              <w:autoSpaceDN w:val="0"/>
              <w:spacing w:line="320" w:lineRule="exact"/>
              <w:jc w:val="center"/>
              <w:rPr>
                <w:rFonts w:asciiTheme="minorEastAsia" w:eastAsiaTheme="minorEastAsia" w:hAnsiTheme="minorEastAsia"/>
                <w:b/>
                <w:sz w:val="18"/>
                <w:szCs w:val="18"/>
              </w:rPr>
            </w:pPr>
            <w:r w:rsidRPr="00C52DD6">
              <w:rPr>
                <w:rFonts w:asciiTheme="minorEastAsia" w:eastAsiaTheme="minorEastAsia" w:hAnsiTheme="minorEastAsia" w:hint="eastAsia"/>
                <w:b/>
                <w:sz w:val="18"/>
                <w:szCs w:val="18"/>
              </w:rPr>
              <w:t>5</w:t>
            </w:r>
          </w:p>
        </w:tc>
        <w:tc>
          <w:tcPr>
            <w:tcW w:w="1985" w:type="dxa"/>
            <w:vAlign w:val="center"/>
          </w:tcPr>
          <w:p w:rsidR="00D26B75" w:rsidRPr="00C52DD6" w:rsidRDefault="00B82919" w:rsidP="004051E3">
            <w:pPr>
              <w:widowControl w:val="0"/>
              <w:autoSpaceDE w:val="0"/>
              <w:autoSpaceDN w:val="0"/>
              <w:spacing w:line="320" w:lineRule="exact"/>
              <w:ind w:firstLineChars="300" w:firstLine="540"/>
              <w:rPr>
                <w:rFonts w:asciiTheme="minorEastAsia" w:eastAsiaTheme="minorEastAsia" w:hAnsiTheme="minorEastAsia" w:cs="宋体"/>
                <w:sz w:val="18"/>
                <w:szCs w:val="18"/>
                <w:lang w:val="zh-CN" w:bidi="zh-CN"/>
              </w:rPr>
            </w:pPr>
            <w:r w:rsidRPr="00C52DD6">
              <w:rPr>
                <w:rFonts w:asciiTheme="minorEastAsia" w:eastAsiaTheme="minorEastAsia" w:hAnsiTheme="minorEastAsia" w:cs="宋体" w:hint="eastAsia"/>
                <w:sz w:val="18"/>
                <w:szCs w:val="18"/>
                <w:lang w:val="zh-CN" w:bidi="zh-CN"/>
              </w:rPr>
              <w:t>张小艳</w:t>
            </w:r>
          </w:p>
        </w:tc>
        <w:tc>
          <w:tcPr>
            <w:tcW w:w="3635" w:type="dxa"/>
            <w:vAlign w:val="center"/>
          </w:tcPr>
          <w:p w:rsidR="00D26B75" w:rsidRPr="00C52DD6" w:rsidRDefault="00B82919" w:rsidP="004051E3">
            <w:pPr>
              <w:widowControl w:val="0"/>
              <w:autoSpaceDE w:val="0"/>
              <w:autoSpaceDN w:val="0"/>
              <w:spacing w:line="320" w:lineRule="exact"/>
              <w:ind w:firstLineChars="300" w:firstLine="540"/>
              <w:rPr>
                <w:rFonts w:asciiTheme="minorEastAsia" w:eastAsiaTheme="minorEastAsia" w:hAnsiTheme="minorEastAsia" w:cs="宋体"/>
                <w:sz w:val="18"/>
                <w:szCs w:val="18"/>
                <w:lang w:val="zh-CN" w:bidi="zh-CN"/>
              </w:rPr>
            </w:pPr>
            <w:r w:rsidRPr="00C52DD6">
              <w:rPr>
                <w:rFonts w:asciiTheme="minorEastAsia" w:eastAsiaTheme="minorEastAsia" w:hAnsiTheme="minorEastAsia" w:cs="宋体" w:hint="eastAsia"/>
                <w:sz w:val="18"/>
                <w:szCs w:val="18"/>
                <w:lang w:val="zh-CN" w:bidi="zh-CN"/>
              </w:rPr>
              <w:t>ATC 城轨自动控制系统</w:t>
            </w:r>
          </w:p>
        </w:tc>
        <w:tc>
          <w:tcPr>
            <w:tcW w:w="2523" w:type="dxa"/>
            <w:vMerge/>
            <w:tcBorders>
              <w:top w:val="nil"/>
            </w:tcBorders>
          </w:tcPr>
          <w:p w:rsidR="00D26B75" w:rsidRPr="00A13612" w:rsidRDefault="00D26B75">
            <w:pPr>
              <w:widowControl w:val="0"/>
              <w:autoSpaceDE w:val="0"/>
              <w:autoSpaceDN w:val="0"/>
              <w:spacing w:line="340" w:lineRule="exact"/>
              <w:rPr>
                <w:rFonts w:ascii="宋体" w:hAnsi="宋体" w:cs="宋体"/>
                <w:sz w:val="21"/>
                <w:szCs w:val="21"/>
                <w:lang w:val="zh-CN" w:bidi="zh-CN"/>
              </w:rPr>
            </w:pPr>
          </w:p>
        </w:tc>
      </w:tr>
      <w:tr w:rsidR="00D26B75" w:rsidRPr="00A13612" w:rsidTr="004051E3">
        <w:trPr>
          <w:trHeight w:val="442"/>
          <w:jc w:val="center"/>
        </w:trPr>
        <w:tc>
          <w:tcPr>
            <w:tcW w:w="788" w:type="dxa"/>
            <w:vAlign w:val="center"/>
          </w:tcPr>
          <w:p w:rsidR="00D26B75" w:rsidRPr="00C52DD6" w:rsidRDefault="00B82919" w:rsidP="004051E3">
            <w:pPr>
              <w:widowControl w:val="0"/>
              <w:autoSpaceDE w:val="0"/>
              <w:autoSpaceDN w:val="0"/>
              <w:spacing w:line="320" w:lineRule="exact"/>
              <w:jc w:val="center"/>
              <w:rPr>
                <w:rFonts w:asciiTheme="minorEastAsia" w:eastAsiaTheme="minorEastAsia" w:hAnsiTheme="minorEastAsia"/>
                <w:b/>
                <w:sz w:val="18"/>
                <w:szCs w:val="18"/>
              </w:rPr>
            </w:pPr>
            <w:r w:rsidRPr="00C52DD6">
              <w:rPr>
                <w:rFonts w:asciiTheme="minorEastAsia" w:eastAsiaTheme="minorEastAsia" w:hAnsiTheme="minorEastAsia" w:hint="eastAsia"/>
                <w:b/>
                <w:sz w:val="18"/>
                <w:szCs w:val="18"/>
              </w:rPr>
              <w:t>6</w:t>
            </w:r>
          </w:p>
        </w:tc>
        <w:tc>
          <w:tcPr>
            <w:tcW w:w="1985" w:type="dxa"/>
            <w:vAlign w:val="center"/>
          </w:tcPr>
          <w:p w:rsidR="00D26B75" w:rsidRPr="00C52DD6" w:rsidRDefault="00B82919" w:rsidP="004051E3">
            <w:pPr>
              <w:widowControl w:val="0"/>
              <w:autoSpaceDE w:val="0"/>
              <w:autoSpaceDN w:val="0"/>
              <w:spacing w:line="320" w:lineRule="exact"/>
              <w:ind w:firstLineChars="300" w:firstLine="540"/>
              <w:rPr>
                <w:rFonts w:asciiTheme="minorEastAsia" w:eastAsiaTheme="minorEastAsia" w:hAnsiTheme="minorEastAsia" w:cs="宋体"/>
                <w:sz w:val="18"/>
                <w:szCs w:val="18"/>
                <w:lang w:val="zh-CN" w:bidi="zh-CN"/>
              </w:rPr>
            </w:pPr>
            <w:r w:rsidRPr="00C52DD6">
              <w:rPr>
                <w:rFonts w:asciiTheme="minorEastAsia" w:eastAsiaTheme="minorEastAsia" w:hAnsiTheme="minorEastAsia" w:cs="宋体" w:hint="eastAsia"/>
                <w:sz w:val="18"/>
                <w:szCs w:val="18"/>
                <w:lang w:val="zh-CN" w:bidi="zh-CN"/>
              </w:rPr>
              <w:t>张国伟</w:t>
            </w:r>
          </w:p>
        </w:tc>
        <w:tc>
          <w:tcPr>
            <w:tcW w:w="3635" w:type="dxa"/>
            <w:vAlign w:val="center"/>
          </w:tcPr>
          <w:p w:rsidR="00D26B75" w:rsidRPr="00C52DD6" w:rsidRDefault="00B82919" w:rsidP="004051E3">
            <w:pPr>
              <w:widowControl w:val="0"/>
              <w:autoSpaceDE w:val="0"/>
              <w:autoSpaceDN w:val="0"/>
              <w:spacing w:line="320" w:lineRule="exact"/>
              <w:ind w:firstLineChars="300" w:firstLine="540"/>
              <w:rPr>
                <w:rFonts w:asciiTheme="minorEastAsia" w:eastAsiaTheme="minorEastAsia" w:hAnsiTheme="minorEastAsia" w:cs="宋体"/>
                <w:sz w:val="18"/>
                <w:szCs w:val="18"/>
                <w:lang w:val="zh-CN" w:bidi="zh-CN"/>
              </w:rPr>
            </w:pPr>
            <w:r w:rsidRPr="00C52DD6">
              <w:rPr>
                <w:rFonts w:asciiTheme="minorEastAsia" w:eastAsiaTheme="minorEastAsia" w:hAnsiTheme="minorEastAsia" w:cs="宋体" w:hint="eastAsia"/>
                <w:sz w:val="18"/>
                <w:szCs w:val="18"/>
                <w:lang w:val="zh-CN" w:bidi="zh-CN"/>
              </w:rPr>
              <w:t>列车模拟驾驶</w:t>
            </w:r>
          </w:p>
        </w:tc>
        <w:tc>
          <w:tcPr>
            <w:tcW w:w="2523" w:type="dxa"/>
            <w:vMerge/>
            <w:tcBorders>
              <w:top w:val="nil"/>
            </w:tcBorders>
          </w:tcPr>
          <w:p w:rsidR="00D26B75" w:rsidRPr="00A13612" w:rsidRDefault="00D26B75">
            <w:pPr>
              <w:widowControl w:val="0"/>
              <w:autoSpaceDE w:val="0"/>
              <w:autoSpaceDN w:val="0"/>
              <w:spacing w:line="340" w:lineRule="exact"/>
              <w:rPr>
                <w:rFonts w:ascii="宋体" w:hAnsi="宋体" w:cs="宋体"/>
                <w:sz w:val="21"/>
                <w:szCs w:val="21"/>
                <w:lang w:val="zh-CN" w:bidi="zh-CN"/>
              </w:rPr>
            </w:pPr>
          </w:p>
        </w:tc>
      </w:tr>
    </w:tbl>
    <w:p w:rsidR="004051E3" w:rsidRPr="00C45393" w:rsidRDefault="004051E3" w:rsidP="00C45393">
      <w:pPr>
        <w:ind w:firstLineChars="200" w:firstLine="480"/>
        <w:outlineLvl w:val="1"/>
        <w:rPr>
          <w:rFonts w:asciiTheme="majorEastAsia" w:eastAsiaTheme="majorEastAsia" w:hAnsiTheme="majorEastAsia" w:cstheme="majorEastAsia"/>
          <w:szCs w:val="24"/>
        </w:rPr>
      </w:pPr>
      <w:bookmarkStart w:id="148" w:name="_Toc77884807"/>
      <w:bookmarkStart w:id="149" w:name="_Toc21838"/>
      <w:bookmarkStart w:id="150" w:name="_Toc20533"/>
      <w:bookmarkStart w:id="151" w:name="_Toc77885009"/>
      <w:bookmarkStart w:id="152" w:name="_Toc32714"/>
      <w:bookmarkStart w:id="153" w:name="_Toc200665376"/>
      <w:r w:rsidRPr="00C45393">
        <w:rPr>
          <w:rFonts w:asciiTheme="majorEastAsia" w:eastAsiaTheme="majorEastAsia" w:hAnsiTheme="majorEastAsia" w:cstheme="majorEastAsia" w:hint="eastAsia"/>
          <w:szCs w:val="24"/>
        </w:rPr>
        <w:t>（四）教学资源</w:t>
      </w:r>
      <w:bookmarkEnd w:id="148"/>
      <w:bookmarkEnd w:id="149"/>
      <w:bookmarkEnd w:id="150"/>
      <w:bookmarkEnd w:id="151"/>
      <w:bookmarkEnd w:id="152"/>
      <w:bookmarkEnd w:id="153"/>
    </w:p>
    <w:p w:rsidR="004051E3" w:rsidRPr="00C52DD6" w:rsidRDefault="004051E3" w:rsidP="00C52DD6">
      <w:pPr>
        <w:ind w:firstLineChars="200" w:firstLine="480"/>
        <w:rPr>
          <w:rFonts w:asciiTheme="minorEastAsia" w:eastAsiaTheme="minorEastAsia" w:hAnsiTheme="minorEastAsia"/>
          <w:bCs/>
          <w:szCs w:val="24"/>
        </w:rPr>
      </w:pPr>
      <w:bookmarkStart w:id="154" w:name="_Toc11745"/>
      <w:bookmarkStart w:id="155" w:name="_Toc11535"/>
      <w:r w:rsidRPr="00C52DD6">
        <w:rPr>
          <w:rFonts w:asciiTheme="minorEastAsia" w:eastAsiaTheme="minorEastAsia" w:hAnsiTheme="minorEastAsia" w:hint="eastAsia"/>
          <w:bCs/>
          <w:szCs w:val="24"/>
        </w:rPr>
        <w:t>1．教材选用情况</w:t>
      </w:r>
      <w:bookmarkEnd w:id="154"/>
      <w:bookmarkEnd w:id="155"/>
    </w:p>
    <w:p w:rsidR="00D26B75" w:rsidRPr="004051E3" w:rsidRDefault="00B82919" w:rsidP="00C52DD6">
      <w:pPr>
        <w:ind w:firstLineChars="200" w:firstLine="480"/>
        <w:jc w:val="both"/>
        <w:rPr>
          <w:rFonts w:asciiTheme="minorEastAsia" w:eastAsiaTheme="minorEastAsia" w:hAnsiTheme="minorEastAsia"/>
          <w:bCs/>
          <w:szCs w:val="24"/>
        </w:rPr>
      </w:pPr>
      <w:r w:rsidRPr="004051E3">
        <w:rPr>
          <w:rFonts w:asciiTheme="minorEastAsia" w:eastAsiaTheme="minorEastAsia" w:hAnsiTheme="minorEastAsia"/>
          <w:bCs/>
          <w:szCs w:val="24"/>
        </w:rPr>
        <w:t>学院制定完善教材选用制度，建立由专业教师、行业专家和教研人员等参与的教材选用机构，坚持按照国家规定选用规划教材或能够体现新技术、新工艺、新规范等的高质量教材，支持和鼓励教教师开发符合国家要求的校本教材，制定严格的校本教材使用规范。</w:t>
      </w:r>
    </w:p>
    <w:p w:rsidR="00D26B75" w:rsidRPr="004051E3" w:rsidRDefault="00B82919" w:rsidP="00C52DD6">
      <w:pPr>
        <w:ind w:firstLineChars="200" w:firstLine="480"/>
        <w:rPr>
          <w:rFonts w:asciiTheme="minorEastAsia" w:eastAsiaTheme="minorEastAsia" w:hAnsiTheme="minorEastAsia"/>
          <w:bCs/>
          <w:szCs w:val="24"/>
        </w:rPr>
      </w:pPr>
      <w:r w:rsidRPr="004051E3">
        <w:rPr>
          <w:rFonts w:asciiTheme="minorEastAsia" w:eastAsiaTheme="minorEastAsia" w:hAnsiTheme="minorEastAsia" w:hint="eastAsia"/>
          <w:bCs/>
          <w:szCs w:val="24"/>
        </w:rPr>
        <w:t>2.</w:t>
      </w:r>
      <w:r w:rsidRPr="004051E3">
        <w:rPr>
          <w:rFonts w:asciiTheme="minorEastAsia" w:eastAsiaTheme="minorEastAsia" w:hAnsiTheme="minorEastAsia"/>
          <w:bCs/>
          <w:szCs w:val="24"/>
        </w:rPr>
        <w:t>图书文献配备情况</w:t>
      </w:r>
    </w:p>
    <w:p w:rsidR="00D26B75" w:rsidRPr="004051E3" w:rsidRDefault="00B82919" w:rsidP="00C52DD6">
      <w:pPr>
        <w:ind w:firstLineChars="200" w:firstLine="480"/>
        <w:jc w:val="both"/>
        <w:rPr>
          <w:rFonts w:asciiTheme="minorEastAsia" w:eastAsiaTheme="minorEastAsia" w:hAnsiTheme="minorEastAsia"/>
          <w:bCs/>
          <w:szCs w:val="24"/>
        </w:rPr>
      </w:pPr>
      <w:r w:rsidRPr="004051E3">
        <w:rPr>
          <w:rFonts w:asciiTheme="minorEastAsia" w:eastAsiaTheme="minorEastAsia" w:hAnsiTheme="minorEastAsia"/>
          <w:bCs/>
          <w:szCs w:val="24"/>
        </w:rPr>
        <w:t>学院建有3.6万平方米的图书馆，馆藏图书文献纸质版23万册，电子版图书60万册，配备能满足人才培养、</w:t>
      </w:r>
      <w:r w:rsidRPr="004051E3">
        <w:rPr>
          <w:rFonts w:asciiTheme="minorEastAsia" w:eastAsiaTheme="minorEastAsia" w:hAnsiTheme="minorEastAsia" w:hint="eastAsia"/>
          <w:bCs/>
          <w:szCs w:val="24"/>
        </w:rPr>
        <w:t>专业建设、教科研等工作的需要，并为师生提升了方便的查询、借阅。购置了期刊库、有 400 多门网络课程的超星尔雅学习平台，专业类图书和学术期刊逐年采购和补充，能够满足本专业教育教学研究需要。</w:t>
      </w:r>
    </w:p>
    <w:p w:rsidR="00D26B75" w:rsidRPr="004051E3" w:rsidRDefault="00B82919" w:rsidP="000C3C63">
      <w:pPr>
        <w:ind w:firstLineChars="200" w:firstLine="480"/>
        <w:rPr>
          <w:rFonts w:asciiTheme="minorEastAsia" w:eastAsiaTheme="minorEastAsia" w:hAnsiTheme="minorEastAsia"/>
          <w:bCs/>
          <w:szCs w:val="24"/>
        </w:rPr>
      </w:pPr>
      <w:r w:rsidRPr="004051E3">
        <w:rPr>
          <w:rFonts w:asciiTheme="minorEastAsia" w:eastAsiaTheme="minorEastAsia" w:hAnsiTheme="minorEastAsia" w:hint="eastAsia"/>
          <w:bCs/>
          <w:szCs w:val="24"/>
        </w:rPr>
        <w:t>3.</w:t>
      </w:r>
      <w:r w:rsidRPr="004051E3">
        <w:rPr>
          <w:rFonts w:asciiTheme="minorEastAsia" w:eastAsiaTheme="minorEastAsia" w:hAnsiTheme="minorEastAsia"/>
          <w:bCs/>
          <w:szCs w:val="24"/>
        </w:rPr>
        <w:t>数字教学资源配置情况</w:t>
      </w:r>
    </w:p>
    <w:p w:rsidR="00D26B75" w:rsidRPr="004051E3" w:rsidRDefault="00B82919" w:rsidP="00C52DD6">
      <w:pPr>
        <w:ind w:firstLineChars="200" w:firstLine="480"/>
        <w:jc w:val="both"/>
        <w:rPr>
          <w:rFonts w:asciiTheme="minorEastAsia" w:eastAsiaTheme="minorEastAsia" w:hAnsiTheme="minorEastAsia"/>
          <w:bCs/>
          <w:szCs w:val="24"/>
        </w:rPr>
      </w:pPr>
      <w:r w:rsidRPr="004051E3">
        <w:rPr>
          <w:rFonts w:asciiTheme="minorEastAsia" w:eastAsiaTheme="minorEastAsia" w:hAnsiTheme="minorEastAsia"/>
          <w:bCs/>
          <w:szCs w:val="24"/>
        </w:rPr>
        <w:lastRenderedPageBreak/>
        <w:t>学院教室皆配有班班通，校园内无线网络全覆盖。学院配备有与本专业有关的音视频素材、教学课件、数字化教学案例库、虚拟仿真软件、数字教材等专业教学资源库，种类丰富、形式多样、 使用便捷、动态更新，能满足教学要求。</w:t>
      </w:r>
    </w:p>
    <w:p w:rsidR="004051E3" w:rsidRPr="00C45393" w:rsidRDefault="004051E3" w:rsidP="00C45393">
      <w:pPr>
        <w:ind w:firstLineChars="200" w:firstLine="480"/>
        <w:outlineLvl w:val="1"/>
        <w:rPr>
          <w:rFonts w:asciiTheme="majorEastAsia" w:eastAsiaTheme="majorEastAsia" w:hAnsiTheme="majorEastAsia" w:cstheme="majorEastAsia"/>
          <w:szCs w:val="24"/>
        </w:rPr>
      </w:pPr>
      <w:bookmarkStart w:id="156" w:name="_Toc13705"/>
      <w:bookmarkStart w:id="157" w:name="_Toc200665377"/>
      <w:r w:rsidRPr="00C45393">
        <w:rPr>
          <w:rFonts w:asciiTheme="majorEastAsia" w:eastAsiaTheme="majorEastAsia" w:hAnsiTheme="majorEastAsia" w:cstheme="majorEastAsia" w:hint="eastAsia"/>
          <w:szCs w:val="24"/>
        </w:rPr>
        <w:t>（五）教学方法</w:t>
      </w:r>
      <w:bookmarkEnd w:id="156"/>
      <w:bookmarkEnd w:id="157"/>
    </w:p>
    <w:p w:rsidR="00D26B75" w:rsidRPr="004051E3" w:rsidRDefault="00B82919" w:rsidP="00C52DD6">
      <w:pPr>
        <w:ind w:firstLineChars="200" w:firstLine="480"/>
        <w:jc w:val="both"/>
        <w:rPr>
          <w:rFonts w:asciiTheme="minorEastAsia" w:eastAsiaTheme="minorEastAsia" w:hAnsiTheme="minorEastAsia"/>
          <w:bCs/>
          <w:szCs w:val="24"/>
        </w:rPr>
      </w:pPr>
      <w:r w:rsidRPr="004051E3">
        <w:rPr>
          <w:rFonts w:asciiTheme="minorEastAsia" w:eastAsiaTheme="minorEastAsia" w:hAnsiTheme="minorEastAsia"/>
          <w:bCs/>
          <w:szCs w:val="24"/>
        </w:rPr>
        <w:t>构建适应“互联网+职业教育”新要求，积极推进“公共基础课向第二课堂和校企文化融合延伸”“专业理论课向实践性教学延伸”“专业技能课向工学结合、技能展赛、顶岗实习岗位技能延伸”“信息技术与教学融合”“产教融合”的“三延伸两融合”教学模式改革实践，充分利用数字化教学资源、校企合作资源，推进本专业开展项目教学、案例教学、情境教学、模块化教学、仿真模拟教学等教学方式，广泛运用启发式、探究式、讨论式、参与式等教学方法，逐步推广翻转课堂、混合式教学、理实一体教学等新型教学模式，加大实践教学力度，做好专业实训教学超过50%，提高课堂教学质量，强化学生职业技能训练。</w:t>
      </w:r>
    </w:p>
    <w:p w:rsidR="00D26B75" w:rsidRPr="0090710E" w:rsidRDefault="00B82919" w:rsidP="0090710E">
      <w:pPr>
        <w:widowControl w:val="0"/>
        <w:tabs>
          <w:tab w:val="left" w:pos="1330"/>
        </w:tabs>
        <w:autoSpaceDE w:val="0"/>
        <w:autoSpaceDN w:val="0"/>
        <w:spacing w:before="221" w:line="240" w:lineRule="auto"/>
        <w:ind w:left="557"/>
        <w:jc w:val="center"/>
        <w:rPr>
          <w:rFonts w:ascii="宋体" w:hAnsi="宋体" w:cs="宋体"/>
          <w:b/>
          <w:szCs w:val="24"/>
          <w:lang w:val="zh-CN" w:bidi="zh-CN"/>
        </w:rPr>
      </w:pPr>
      <w:r w:rsidRPr="00C52DD6">
        <w:rPr>
          <w:rFonts w:asciiTheme="minorEastAsia" w:eastAsiaTheme="minorEastAsia" w:hAnsiTheme="minorEastAsia"/>
          <w:b/>
          <w:noProof/>
          <w:sz w:val="21"/>
          <w:szCs w:val="21"/>
          <w:lang w:val="zh-CN" w:bidi="zh-CN"/>
        </w:rPr>
        <w:drawing>
          <wp:anchor distT="0" distB="0" distL="0" distR="0" simplePos="0" relativeHeight="251658240" behindDoc="0" locked="0" layoutInCell="1" allowOverlap="1" wp14:anchorId="4B38028B" wp14:editId="3EC6675D">
            <wp:simplePos x="0" y="0"/>
            <wp:positionH relativeFrom="column">
              <wp:posOffset>505460</wp:posOffset>
            </wp:positionH>
            <wp:positionV relativeFrom="paragraph">
              <wp:posOffset>91440</wp:posOffset>
            </wp:positionV>
            <wp:extent cx="4765040" cy="3255645"/>
            <wp:effectExtent l="0" t="0" r="16510" b="1905"/>
            <wp:wrapTopAndBottom/>
            <wp:docPr id="3"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4.jpeg"/>
                    <pic:cNvPicPr>
                      <a:picLocks noChangeAspect="1"/>
                    </pic:cNvPicPr>
                  </pic:nvPicPr>
                  <pic:blipFill>
                    <a:blip r:embed="rId11" cstate="print"/>
                    <a:stretch>
                      <a:fillRect/>
                    </a:stretch>
                  </pic:blipFill>
                  <pic:spPr>
                    <a:xfrm>
                      <a:off x="0" y="0"/>
                      <a:ext cx="4765040" cy="3255645"/>
                    </a:xfrm>
                    <a:prstGeom prst="rect">
                      <a:avLst/>
                    </a:prstGeom>
                  </pic:spPr>
                </pic:pic>
              </a:graphicData>
            </a:graphic>
          </wp:anchor>
        </w:drawing>
      </w:r>
      <w:r w:rsidRPr="00C52DD6">
        <w:rPr>
          <w:rFonts w:asciiTheme="minorEastAsia" w:eastAsiaTheme="minorEastAsia" w:hAnsiTheme="minorEastAsia" w:hint="eastAsia"/>
          <w:b/>
          <w:sz w:val="21"/>
          <w:szCs w:val="21"/>
          <w:lang w:val="zh-CN" w:bidi="zh-CN"/>
        </w:rPr>
        <w:t>图 3  “三延伸两融合”教学模式图示</w:t>
      </w:r>
      <w:bookmarkStart w:id="158" w:name="_Toc54024257"/>
    </w:p>
    <w:p w:rsidR="004051E3" w:rsidRPr="00C45393" w:rsidRDefault="004051E3" w:rsidP="00C45393">
      <w:pPr>
        <w:ind w:firstLineChars="200" w:firstLine="480"/>
        <w:outlineLvl w:val="1"/>
        <w:rPr>
          <w:rFonts w:asciiTheme="majorEastAsia" w:eastAsiaTheme="majorEastAsia" w:hAnsiTheme="majorEastAsia" w:cstheme="majorEastAsia"/>
          <w:szCs w:val="24"/>
        </w:rPr>
      </w:pPr>
      <w:bookmarkStart w:id="159" w:name="_Toc103289821"/>
      <w:bookmarkStart w:id="160" w:name="_Toc103696829"/>
      <w:bookmarkStart w:id="161" w:name="_Toc2340"/>
      <w:bookmarkStart w:id="162" w:name="_Toc200665378"/>
      <w:bookmarkEnd w:id="158"/>
      <w:r w:rsidRPr="00C45393">
        <w:rPr>
          <w:rFonts w:asciiTheme="majorEastAsia" w:eastAsiaTheme="majorEastAsia" w:hAnsiTheme="majorEastAsia" w:cstheme="majorEastAsia" w:hint="eastAsia"/>
          <w:szCs w:val="24"/>
        </w:rPr>
        <w:t>（六）学习评价</w:t>
      </w:r>
      <w:bookmarkEnd w:id="159"/>
      <w:bookmarkEnd w:id="160"/>
      <w:bookmarkEnd w:id="161"/>
      <w:bookmarkEnd w:id="162"/>
    </w:p>
    <w:p w:rsidR="00D26B75" w:rsidRPr="000C3C63" w:rsidRDefault="00B82919"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bCs/>
          <w:szCs w:val="24"/>
        </w:rPr>
        <w:t>根据学院确定的“六位一体”学生多元化综合能力评价体系要求，结合城市轨道交通运营管理专业教育教学实践，从以下六 位维度开展学生综合评价，形成学生学习成长档案。</w:t>
      </w:r>
    </w:p>
    <w:p w:rsidR="0090710E" w:rsidRPr="000C3C63" w:rsidRDefault="0090710E" w:rsidP="004051E3">
      <w:pPr>
        <w:ind w:firstLineChars="200" w:firstLine="480"/>
        <w:rPr>
          <w:rFonts w:asciiTheme="minorEastAsia" w:eastAsiaTheme="minorEastAsia" w:hAnsiTheme="minorEastAsia"/>
          <w:bCs/>
          <w:szCs w:val="24"/>
        </w:rPr>
      </w:pPr>
    </w:p>
    <w:p w:rsidR="00D26B75" w:rsidRPr="004051E3" w:rsidRDefault="00B82919" w:rsidP="004051E3">
      <w:pPr>
        <w:widowControl w:val="0"/>
        <w:tabs>
          <w:tab w:val="left" w:pos="1327"/>
        </w:tabs>
        <w:autoSpaceDE w:val="0"/>
        <w:autoSpaceDN w:val="0"/>
        <w:spacing w:before="112" w:line="240" w:lineRule="auto"/>
        <w:jc w:val="center"/>
        <w:rPr>
          <w:rFonts w:asciiTheme="minorEastAsia" w:eastAsiaTheme="minorEastAsia" w:hAnsiTheme="minorEastAsia" w:cs="宋体"/>
          <w:b/>
          <w:bCs/>
          <w:szCs w:val="24"/>
          <w:lang w:val="zh-CN" w:bidi="zh-CN"/>
        </w:rPr>
      </w:pPr>
      <w:r w:rsidRPr="00C52DD6">
        <w:rPr>
          <w:rFonts w:asciiTheme="minorEastAsia" w:eastAsiaTheme="minorEastAsia" w:hAnsiTheme="minorEastAsia"/>
          <w:b/>
          <w:noProof/>
          <w:sz w:val="21"/>
          <w:szCs w:val="21"/>
          <w:lang w:val="zh-CN" w:bidi="zh-CN"/>
        </w:rPr>
        <w:lastRenderedPageBreak/>
        <w:drawing>
          <wp:anchor distT="0" distB="0" distL="0" distR="0" simplePos="0" relativeHeight="251656192" behindDoc="0" locked="0" layoutInCell="1" allowOverlap="1" wp14:anchorId="5C781E98" wp14:editId="073A95D3">
            <wp:simplePos x="0" y="0"/>
            <wp:positionH relativeFrom="page">
              <wp:posOffset>1476375</wp:posOffset>
            </wp:positionH>
            <wp:positionV relativeFrom="paragraph">
              <wp:posOffset>3175</wp:posOffset>
            </wp:positionV>
            <wp:extent cx="5131435" cy="2684780"/>
            <wp:effectExtent l="0" t="0" r="0" b="0"/>
            <wp:wrapTopAndBottom/>
            <wp:docPr id="5"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5.png"/>
                    <pic:cNvPicPr>
                      <a:picLocks noChangeAspect="1"/>
                    </pic:cNvPicPr>
                  </pic:nvPicPr>
                  <pic:blipFill>
                    <a:blip r:embed="rId12" cstate="print"/>
                    <a:stretch>
                      <a:fillRect/>
                    </a:stretch>
                  </pic:blipFill>
                  <pic:spPr>
                    <a:xfrm>
                      <a:off x="0" y="0"/>
                      <a:ext cx="5131316" cy="2684907"/>
                    </a:xfrm>
                    <a:prstGeom prst="rect">
                      <a:avLst/>
                    </a:prstGeom>
                  </pic:spPr>
                </pic:pic>
              </a:graphicData>
            </a:graphic>
          </wp:anchor>
        </w:drawing>
      </w:r>
      <w:r w:rsidRPr="00C52DD6">
        <w:rPr>
          <w:rFonts w:asciiTheme="minorEastAsia" w:eastAsiaTheme="minorEastAsia" w:hAnsiTheme="minorEastAsia" w:hint="eastAsia"/>
          <w:b/>
          <w:sz w:val="21"/>
          <w:szCs w:val="21"/>
          <w:lang w:val="zh-CN" w:bidi="zh-CN"/>
        </w:rPr>
        <w:t>图 4  “六位一体”多元化学生综合能力评价体系</w:t>
      </w:r>
    </w:p>
    <w:p w:rsidR="004051E3" w:rsidRPr="000C3C63" w:rsidRDefault="00B82919"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bCs/>
          <w:szCs w:val="24"/>
        </w:rPr>
        <w:t>有效开展学生品德评价，建立学生成长档案</w:t>
      </w:r>
    </w:p>
    <w:p w:rsidR="00D26B75" w:rsidRPr="000C3C63" w:rsidRDefault="00B82919"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bCs/>
          <w:szCs w:val="24"/>
        </w:rPr>
        <w:t>以高职生“四期教育”德育工作模式特色项目为依据，制定学生品德评价标准， 建立学生成长档案，根据学生在校表现和参与各类活动的情况， 在城市轨道交通运营管理专业各班开展学院、家庭、社会共同参与的学生品德评价改革。</w:t>
      </w:r>
    </w:p>
    <w:p w:rsidR="0087422F" w:rsidRPr="000C3C63" w:rsidRDefault="00B82919"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bCs/>
          <w:szCs w:val="24"/>
        </w:rPr>
        <w:t>开展多形式学生学业成绩评价，完善学生学籍档案</w:t>
      </w:r>
    </w:p>
    <w:p w:rsidR="00D26B75" w:rsidRPr="000C3C63" w:rsidRDefault="00B82919"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bCs/>
          <w:szCs w:val="24"/>
        </w:rPr>
        <w:t>根据城市轨道交通运营管理专业学生在校期间开设的课程，根据公共基础课、专业理论课、专业技能课等课程教学特点和城市轨道交通运营管理专业特色，制定各学科考核标准和考试评价细则，采用理论测试、理论与技能测试相结合、技能竞赛、作业作品展评、技能定级等多种形式考核评价学生的学业成绩，修订和完善学生学籍档案，探索基于数字化教学环境，加强学生学籍档案管理的新模式，实现学生学业成绩信息化管理。</w:t>
      </w:r>
    </w:p>
    <w:p w:rsidR="0087422F" w:rsidRPr="000C3C63" w:rsidRDefault="0087422F"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hint="eastAsia"/>
          <w:bCs/>
          <w:szCs w:val="24"/>
        </w:rPr>
        <w:t>3</w:t>
      </w:r>
      <w:r w:rsidRPr="000C3C63">
        <w:rPr>
          <w:rFonts w:asciiTheme="minorEastAsia" w:eastAsiaTheme="minorEastAsia" w:hAnsiTheme="minorEastAsia"/>
          <w:bCs/>
          <w:szCs w:val="24"/>
        </w:rPr>
        <w:t>.</w:t>
      </w:r>
      <w:r w:rsidR="00B82919" w:rsidRPr="000C3C63">
        <w:rPr>
          <w:rFonts w:asciiTheme="minorEastAsia" w:eastAsiaTheme="minorEastAsia" w:hAnsiTheme="minorEastAsia"/>
          <w:bCs/>
          <w:szCs w:val="24"/>
        </w:rPr>
        <w:t>重视学生专业拓展活动评价，强化学生职业素养培养</w:t>
      </w:r>
    </w:p>
    <w:p w:rsidR="00D26B75" w:rsidRPr="000C3C63" w:rsidRDefault="00B82919"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bCs/>
          <w:szCs w:val="24"/>
        </w:rPr>
        <w:t>制定城市轨道交通运营管理专业技能竞赛、作业展评、社团活动评价标准，构建以赛促学、以赛促练、以赛促评综合评价改革。结合城市轨道交通运营管理专业各学科教学特点和专业特色，组织城市轨道交通运营管理专业各年级各学科学生广泛开展“科科有训练、周周有展示、学期有竞赛、层层有选拔”活动，实现以赛促学、以赛促练、以赛促评。制定城市轨道交通运营管理专业各学科各年级各项目竞赛训练队活动方案、社团活动、作业作品展评的计划、实施方案、竞赛规程、评价标准，学生奖励制度等， 鼓励学生结合自己的特长、兴趣参加学院各类竞赛训练、各种社团活动及作业作品展评活动等，整理归档各类活动资料，总结竞赛训练、社团活动、作业作品展评等活动的开展对促进学生专业技能和专业综合能力提升的成果。</w:t>
      </w:r>
    </w:p>
    <w:p w:rsidR="0087422F" w:rsidRPr="000C3C63" w:rsidRDefault="0087422F"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hint="eastAsia"/>
          <w:bCs/>
          <w:szCs w:val="24"/>
        </w:rPr>
        <w:t>4</w:t>
      </w:r>
      <w:r w:rsidRPr="000C3C63">
        <w:rPr>
          <w:rFonts w:asciiTheme="minorEastAsia" w:eastAsiaTheme="minorEastAsia" w:hAnsiTheme="minorEastAsia"/>
          <w:bCs/>
          <w:szCs w:val="24"/>
        </w:rPr>
        <w:t xml:space="preserve">. </w:t>
      </w:r>
      <w:r w:rsidR="00B82919" w:rsidRPr="000C3C63">
        <w:rPr>
          <w:rFonts w:asciiTheme="minorEastAsia" w:eastAsiaTheme="minorEastAsia" w:hAnsiTheme="minorEastAsia"/>
          <w:bCs/>
          <w:szCs w:val="24"/>
        </w:rPr>
        <w:t>积极参与实施 1+X 证书制度试点</w:t>
      </w:r>
    </w:p>
    <w:p w:rsidR="00D26B75" w:rsidRPr="000C3C63" w:rsidRDefault="00B82919"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bCs/>
          <w:szCs w:val="24"/>
        </w:rPr>
        <w:lastRenderedPageBreak/>
        <w:t>广泛开展社会、行业参与的职业资格认定评价，积极推行“双证制”“多证制”。充分发挥学院职业技能鉴定所的服务功能，结合学院城市轨道交通运营管理专业的课程特点，以城市轨道交通运营管理服务员等确定城市轨道交通运营管理专业开展职业资格鉴定工作为抓手，认定和技能等级考试的科目，根据技能定级评价，鼓励学生制定技能定级标准和技能定级培训方案等，通过鼓励学生考取“双证”、“多证”，引入社会、行业参与评价的职业资格认定和技能等级考试评价，实现“以定促学，以定促评”评价模式改革。</w:t>
      </w:r>
    </w:p>
    <w:p w:rsidR="0087422F" w:rsidRPr="000C3C63" w:rsidRDefault="00B82919"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hint="eastAsia"/>
          <w:bCs/>
          <w:szCs w:val="24"/>
        </w:rPr>
        <w:t>5.</w:t>
      </w:r>
      <w:r w:rsidRPr="000C3C63">
        <w:rPr>
          <w:rFonts w:asciiTheme="minorEastAsia" w:eastAsiaTheme="minorEastAsia" w:hAnsiTheme="minorEastAsia"/>
          <w:bCs/>
          <w:szCs w:val="24"/>
        </w:rPr>
        <w:t>企业共同参与学生工学交替实践评价，提升学生综合实践能力</w:t>
      </w:r>
    </w:p>
    <w:p w:rsidR="00D26B75" w:rsidRPr="000C3C63" w:rsidRDefault="00B82919"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bCs/>
          <w:szCs w:val="24"/>
        </w:rPr>
        <w:t>大力推进校企合作，工学交替实践，积极开展学院、企业共同参与的学生综合实践能力评价。充分发挥城市轨道交通运营管理专业校内外合作企业的资源优势，依托两个基地，广泛开 展学生赴校内外生产性实训基地见习、工学交替实践，制定学生工学交替实践考核评价细则、优秀实习生评价标准等，通过校企双方面共同评价学生工学交替实习的真正学习效果。</w:t>
      </w:r>
    </w:p>
    <w:p w:rsidR="0087422F" w:rsidRPr="000C3C63" w:rsidRDefault="00B82919"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hint="eastAsia"/>
          <w:bCs/>
          <w:szCs w:val="24"/>
        </w:rPr>
        <w:t>6.</w:t>
      </w:r>
      <w:r w:rsidR="0087422F" w:rsidRPr="000C3C63">
        <w:rPr>
          <w:rFonts w:asciiTheme="minorEastAsia" w:eastAsiaTheme="minorEastAsia" w:hAnsiTheme="minorEastAsia"/>
          <w:bCs/>
          <w:szCs w:val="24"/>
        </w:rPr>
        <w:t xml:space="preserve"> 加强学生</w:t>
      </w:r>
      <w:r w:rsidR="0087422F" w:rsidRPr="000C3C63">
        <w:rPr>
          <w:rFonts w:asciiTheme="minorEastAsia" w:eastAsiaTheme="minorEastAsia" w:hAnsiTheme="minorEastAsia" w:hint="eastAsia"/>
          <w:bCs/>
          <w:szCs w:val="24"/>
        </w:rPr>
        <w:t>岗位实习</w:t>
      </w:r>
      <w:r w:rsidR="0087422F" w:rsidRPr="000C3C63">
        <w:rPr>
          <w:rFonts w:asciiTheme="minorEastAsia" w:eastAsiaTheme="minorEastAsia" w:hAnsiTheme="minorEastAsia"/>
          <w:bCs/>
          <w:szCs w:val="24"/>
        </w:rPr>
        <w:t>跟踪管理，形成多元参与的</w:t>
      </w:r>
      <w:r w:rsidR="0087422F" w:rsidRPr="000C3C63">
        <w:rPr>
          <w:rFonts w:asciiTheme="minorEastAsia" w:eastAsiaTheme="minorEastAsia" w:hAnsiTheme="minorEastAsia" w:hint="eastAsia"/>
          <w:bCs/>
          <w:szCs w:val="24"/>
        </w:rPr>
        <w:t>岗位实习</w:t>
      </w:r>
      <w:r w:rsidR="0087422F" w:rsidRPr="000C3C63">
        <w:rPr>
          <w:rFonts w:asciiTheme="minorEastAsia" w:eastAsiaTheme="minorEastAsia" w:hAnsiTheme="minorEastAsia"/>
          <w:bCs/>
          <w:szCs w:val="24"/>
        </w:rPr>
        <w:t>评价机制</w:t>
      </w:r>
    </w:p>
    <w:p w:rsidR="00D26B75" w:rsidRPr="000C3C63" w:rsidRDefault="00B82919"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bCs/>
          <w:szCs w:val="24"/>
        </w:rPr>
        <w:t>创新学生顶岗实习管理机制，完善城 市轨道交通运营管理专业校企共同评价学生综合能力的内容和 形式。广泛与城市轨道交通运营管理专业合作企业研讨，制定校 企合作协议，学生赴企业顶岗实习管理制度，学生实习就业协议等，完善班主任参与顶岗实习学生管理的相关规定，根据学生顶岗实习成绩评定表，实习总结，企业实习员工评价等相关资料综合评定学生顶岗实习成绩。依托数字化校园环境建设，逐步实现学生顶岗实习远程管理，创新基于网络平台的学生自评、互评、班主任评价、企业管理者评价等方式。</w:t>
      </w:r>
    </w:p>
    <w:p w:rsidR="0087422F" w:rsidRPr="00C45393" w:rsidRDefault="0087422F" w:rsidP="00C45393">
      <w:pPr>
        <w:ind w:firstLineChars="200" w:firstLine="480"/>
        <w:outlineLvl w:val="1"/>
        <w:rPr>
          <w:rFonts w:asciiTheme="majorEastAsia" w:eastAsiaTheme="majorEastAsia" w:hAnsiTheme="majorEastAsia" w:cstheme="majorEastAsia"/>
          <w:szCs w:val="24"/>
        </w:rPr>
      </w:pPr>
      <w:bookmarkStart w:id="163" w:name="_Toc30394"/>
      <w:bookmarkStart w:id="164" w:name="_Toc103696830"/>
      <w:bookmarkStart w:id="165" w:name="_Toc200665379"/>
      <w:r w:rsidRPr="00C45393">
        <w:rPr>
          <w:rFonts w:asciiTheme="majorEastAsia" w:eastAsiaTheme="majorEastAsia" w:hAnsiTheme="majorEastAsia" w:cstheme="majorEastAsia" w:hint="eastAsia"/>
          <w:szCs w:val="24"/>
        </w:rPr>
        <w:t>（七）质量管理</w:t>
      </w:r>
      <w:bookmarkEnd w:id="163"/>
      <w:bookmarkEnd w:id="164"/>
      <w:bookmarkEnd w:id="165"/>
    </w:p>
    <w:p w:rsidR="00D26B75" w:rsidRPr="000C3C63" w:rsidRDefault="00B82919"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bCs/>
          <w:szCs w:val="24"/>
        </w:rPr>
        <w:t>1</w:t>
      </w:r>
      <w:r w:rsidRPr="000C3C63">
        <w:rPr>
          <w:rFonts w:asciiTheme="minorEastAsia" w:eastAsiaTheme="minorEastAsia" w:hAnsiTheme="minorEastAsia" w:hint="eastAsia"/>
          <w:bCs/>
          <w:szCs w:val="24"/>
        </w:rPr>
        <w:t>.</w:t>
      </w:r>
      <w:r w:rsidRPr="000C3C63">
        <w:rPr>
          <w:rFonts w:asciiTheme="minorEastAsia" w:eastAsiaTheme="minorEastAsia" w:hAnsiTheme="minorEastAsia"/>
          <w:bCs/>
          <w:szCs w:val="24"/>
        </w:rPr>
        <w:t>为落实《国家职业教育改革实施方案》，推进国家教学标准落地实施，提升本专业教育教学质量，根据每年度《职业院校 人才培养工作状态数据采集》、《职业院校教育质量年报》及甘肃 省职业院校教学质量诊断与改进机制等工作要求，学院建立建全专业教学质量监控管理制度，不断完善课堂教学、教学评价、实 习实训、毕业设计以及专业调研、人才培养方案更新、资源建设 等方面质量标准建设，通过教学实施、过程监控、质量评价和持续改进，达成人才培养规格。</w:t>
      </w:r>
    </w:p>
    <w:p w:rsidR="00D26B75" w:rsidRPr="000C3C63" w:rsidRDefault="00B82919"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hint="eastAsia"/>
          <w:bCs/>
          <w:szCs w:val="24"/>
        </w:rPr>
        <w:t>2.</w:t>
      </w:r>
      <w:r w:rsidRPr="000C3C63">
        <w:rPr>
          <w:rFonts w:asciiTheme="minorEastAsia" w:eastAsiaTheme="minorEastAsia" w:hAnsiTheme="minorEastAsia"/>
          <w:bCs/>
          <w:szCs w:val="24"/>
        </w:rPr>
        <w:t>学院与二级学院不断修订完善教学管理机制，加强日常教学组织运行与管理，定期开展课程建设水平和教学质量诊断与改进，建立健全巡课、听课、评教、评学等制度，</w:t>
      </w:r>
      <w:r w:rsidRPr="000C3C63">
        <w:rPr>
          <w:rFonts w:asciiTheme="minorEastAsia" w:eastAsiaTheme="minorEastAsia" w:hAnsiTheme="minorEastAsia"/>
          <w:bCs/>
          <w:szCs w:val="24"/>
        </w:rPr>
        <w:lastRenderedPageBreak/>
        <w:t>建立与企业联动的实践教学环节督导制度，严明教学纪律，强化教学组织功能， 定期开展公开课、示范课等教研活动。</w:t>
      </w:r>
    </w:p>
    <w:p w:rsidR="00D26B75" w:rsidRPr="000C3C63" w:rsidRDefault="00B82919"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hint="eastAsia"/>
          <w:bCs/>
          <w:szCs w:val="24"/>
        </w:rPr>
        <w:t>3.</w:t>
      </w:r>
      <w:r w:rsidRPr="000C3C63">
        <w:rPr>
          <w:rFonts w:asciiTheme="minorEastAsia" w:eastAsiaTheme="minorEastAsia" w:hAnsiTheme="minorEastAsia"/>
          <w:bCs/>
          <w:szCs w:val="24"/>
        </w:rPr>
        <w:t>学院与二级学院共同合作，建立毕业生跟踪反馈机制及社会评价机制，并对生源情况、在校生学业水平、毕业生就业情况等进行分析，定期评价人才培养质量和培养目标达成情况。</w:t>
      </w:r>
    </w:p>
    <w:p w:rsidR="00D26B75" w:rsidRPr="000C3C63" w:rsidRDefault="00B82919" w:rsidP="00C52DD6">
      <w:pPr>
        <w:ind w:firstLineChars="200" w:firstLine="480"/>
        <w:jc w:val="both"/>
        <w:rPr>
          <w:rFonts w:asciiTheme="minorEastAsia" w:eastAsiaTheme="minorEastAsia" w:hAnsiTheme="minorEastAsia"/>
          <w:bCs/>
          <w:szCs w:val="24"/>
        </w:rPr>
      </w:pPr>
      <w:r w:rsidRPr="000C3C63">
        <w:rPr>
          <w:rFonts w:asciiTheme="minorEastAsia" w:eastAsiaTheme="minorEastAsia" w:hAnsiTheme="minorEastAsia" w:hint="eastAsia"/>
          <w:bCs/>
          <w:szCs w:val="24"/>
        </w:rPr>
        <w:t>4.</w:t>
      </w:r>
      <w:r w:rsidRPr="000C3C63">
        <w:rPr>
          <w:rFonts w:asciiTheme="minorEastAsia" w:eastAsiaTheme="minorEastAsia" w:hAnsiTheme="minorEastAsia"/>
          <w:bCs/>
          <w:szCs w:val="24"/>
        </w:rPr>
        <w:t>通过各专业教学部或专业教研室积极参与教学质量诊断与改进工作，充分利用人才培养工作状态数据、质量年报、诊断与改进等评价分析结果，根据产业发展趋势和行业人才需求，引进行业企业、第三方评价机构等多方参与的专业人才培养方案动态调整机制，强化教师参与教学和课程改革的效果评价与激励， 做好人才培养质量评价与反馈，持续提高人才培养质量。</w:t>
      </w:r>
    </w:p>
    <w:p w:rsidR="0087422F" w:rsidRPr="00C52DD6" w:rsidRDefault="0087422F" w:rsidP="00C52DD6">
      <w:pPr>
        <w:pStyle w:val="1"/>
        <w:snapToGrid w:val="0"/>
        <w:spacing w:line="440" w:lineRule="exact"/>
        <w:ind w:left="584" w:firstLine="582"/>
        <w:jc w:val="both"/>
        <w:rPr>
          <w:rFonts w:eastAsiaTheme="majorEastAsia"/>
          <w:bCs/>
          <w:szCs w:val="28"/>
        </w:rPr>
      </w:pPr>
      <w:bookmarkStart w:id="166" w:name="九、毕业要求"/>
      <w:bookmarkStart w:id="167" w:name="_Toc10140"/>
      <w:bookmarkStart w:id="168" w:name="_Toc54024260"/>
      <w:bookmarkStart w:id="169" w:name="_Toc200665380"/>
      <w:bookmarkEnd w:id="166"/>
      <w:r w:rsidRPr="00C52DD6">
        <w:rPr>
          <w:rFonts w:eastAsiaTheme="majorEastAsia" w:hint="eastAsia"/>
          <w:bCs/>
          <w:szCs w:val="28"/>
        </w:rPr>
        <w:t>八、</w:t>
      </w:r>
      <w:r w:rsidRPr="00C52DD6">
        <w:rPr>
          <w:rFonts w:eastAsiaTheme="majorEastAsia"/>
          <w:bCs/>
          <w:szCs w:val="28"/>
        </w:rPr>
        <w:t>毕业要求</w:t>
      </w:r>
      <w:bookmarkEnd w:id="167"/>
      <w:bookmarkEnd w:id="169"/>
    </w:p>
    <w:p w:rsidR="0087422F" w:rsidRPr="008E3830" w:rsidRDefault="0087422F" w:rsidP="008E3830">
      <w:pPr>
        <w:ind w:firstLineChars="200" w:firstLine="480"/>
        <w:outlineLvl w:val="1"/>
        <w:rPr>
          <w:rFonts w:asciiTheme="majorEastAsia" w:eastAsiaTheme="majorEastAsia" w:hAnsiTheme="majorEastAsia" w:cstheme="majorEastAsia"/>
          <w:szCs w:val="24"/>
        </w:rPr>
      </w:pPr>
      <w:bookmarkStart w:id="170" w:name="_Toc10826"/>
      <w:bookmarkStart w:id="171" w:name="_Toc200665381"/>
      <w:r w:rsidRPr="008E3830">
        <w:rPr>
          <w:rFonts w:asciiTheme="majorEastAsia" w:eastAsiaTheme="majorEastAsia" w:hAnsiTheme="majorEastAsia" w:cstheme="majorEastAsia" w:hint="eastAsia"/>
          <w:szCs w:val="24"/>
        </w:rPr>
        <w:t>（一）学时学分及成绩要求：</w:t>
      </w:r>
      <w:bookmarkEnd w:id="170"/>
      <w:bookmarkEnd w:id="171"/>
    </w:p>
    <w:p w:rsidR="0087422F" w:rsidRPr="00780879" w:rsidRDefault="0087422F" w:rsidP="00C52DD6">
      <w:pPr>
        <w:ind w:firstLineChars="200" w:firstLine="480"/>
        <w:jc w:val="both"/>
        <w:rPr>
          <w:rFonts w:asciiTheme="minorEastAsia" w:eastAsiaTheme="minorEastAsia" w:hAnsiTheme="minorEastAsia"/>
          <w:bCs/>
          <w:szCs w:val="24"/>
        </w:rPr>
      </w:pPr>
      <w:bookmarkStart w:id="172" w:name="_Toc24956"/>
      <w:bookmarkStart w:id="173" w:name="_Toc21296"/>
      <w:bookmarkStart w:id="174" w:name="_Toc14718"/>
      <w:r w:rsidRPr="00780879">
        <w:rPr>
          <w:rFonts w:asciiTheme="minorEastAsia" w:eastAsiaTheme="minorEastAsia" w:hAnsiTheme="minorEastAsia"/>
          <w:bCs/>
          <w:szCs w:val="24"/>
        </w:rPr>
        <w:t>学生必须完成不低于3400学时的教育教学活动，各门功课考核合格，至少考取一个与本专业相关职业资格证书，修满不低于175学分的总学分，其中必修学分不低于175，选修学分或专业拓展项目替代学分不低</w:t>
      </w:r>
      <w:r w:rsidRPr="00780879">
        <w:rPr>
          <w:rFonts w:asciiTheme="minorEastAsia" w:eastAsiaTheme="minorEastAsia" w:hAnsiTheme="minorEastAsia" w:hint="eastAsia"/>
          <w:bCs/>
          <w:szCs w:val="24"/>
        </w:rPr>
        <w:t>于</w:t>
      </w:r>
      <w:r w:rsidRPr="00780879">
        <w:rPr>
          <w:rFonts w:asciiTheme="minorEastAsia" w:eastAsiaTheme="minorEastAsia" w:hAnsiTheme="minorEastAsia"/>
          <w:bCs/>
          <w:szCs w:val="24"/>
        </w:rPr>
        <w:t>20。</w:t>
      </w:r>
    </w:p>
    <w:p w:rsidR="0087422F" w:rsidRPr="008E3830" w:rsidRDefault="0087422F" w:rsidP="008E3830">
      <w:pPr>
        <w:ind w:firstLineChars="200" w:firstLine="480"/>
        <w:outlineLvl w:val="1"/>
        <w:rPr>
          <w:rFonts w:asciiTheme="majorEastAsia" w:eastAsiaTheme="majorEastAsia" w:hAnsiTheme="majorEastAsia" w:cstheme="majorEastAsia"/>
          <w:szCs w:val="24"/>
        </w:rPr>
      </w:pPr>
      <w:bookmarkStart w:id="175" w:name="_Toc26709"/>
      <w:bookmarkStart w:id="176" w:name="_Toc200665382"/>
      <w:bookmarkEnd w:id="172"/>
      <w:bookmarkEnd w:id="173"/>
      <w:bookmarkEnd w:id="174"/>
      <w:r w:rsidRPr="008E3830">
        <w:rPr>
          <w:rFonts w:asciiTheme="majorEastAsia" w:eastAsiaTheme="majorEastAsia" w:hAnsiTheme="majorEastAsia" w:cstheme="majorEastAsia" w:hint="eastAsia"/>
          <w:szCs w:val="24"/>
        </w:rPr>
        <w:t>（二）基础素养能力要求</w:t>
      </w:r>
      <w:bookmarkEnd w:id="175"/>
      <w:bookmarkEnd w:id="176"/>
    </w:p>
    <w:bookmarkEnd w:id="168"/>
    <w:p w:rsidR="00D26B75" w:rsidRPr="00780879" w:rsidRDefault="00B82919" w:rsidP="00C52DD6">
      <w:pPr>
        <w:ind w:firstLineChars="200" w:firstLine="480"/>
        <w:jc w:val="both"/>
        <w:rPr>
          <w:rFonts w:asciiTheme="minorEastAsia" w:eastAsiaTheme="minorEastAsia" w:hAnsiTheme="minorEastAsia"/>
          <w:bCs/>
          <w:szCs w:val="24"/>
        </w:rPr>
      </w:pPr>
      <w:r w:rsidRPr="00780879">
        <w:rPr>
          <w:rFonts w:asciiTheme="minorEastAsia" w:eastAsiaTheme="minorEastAsia" w:hAnsiTheme="minorEastAsia"/>
          <w:bCs/>
          <w:szCs w:val="24"/>
        </w:rPr>
        <w:t>1</w:t>
      </w:r>
      <w:r w:rsidRPr="00780879">
        <w:rPr>
          <w:rFonts w:asciiTheme="minorEastAsia" w:eastAsiaTheme="minorEastAsia" w:hAnsiTheme="minorEastAsia" w:hint="eastAsia"/>
          <w:bCs/>
          <w:szCs w:val="24"/>
        </w:rPr>
        <w:t>.</w:t>
      </w:r>
      <w:r w:rsidRPr="00780879">
        <w:rPr>
          <w:rFonts w:asciiTheme="minorEastAsia" w:eastAsiaTheme="minorEastAsia" w:hAnsiTheme="minorEastAsia"/>
          <w:bCs/>
          <w:szCs w:val="24"/>
        </w:rPr>
        <w:t>具有良好的思想道德和职业道德修养；</w:t>
      </w:r>
    </w:p>
    <w:p w:rsidR="00D26B75" w:rsidRPr="00780879" w:rsidRDefault="00B82919" w:rsidP="00C52DD6">
      <w:pPr>
        <w:ind w:firstLineChars="200" w:firstLine="480"/>
        <w:jc w:val="both"/>
        <w:rPr>
          <w:rFonts w:asciiTheme="minorEastAsia" w:eastAsiaTheme="minorEastAsia" w:hAnsiTheme="minorEastAsia"/>
          <w:bCs/>
          <w:szCs w:val="24"/>
        </w:rPr>
      </w:pPr>
      <w:r w:rsidRPr="00780879">
        <w:rPr>
          <w:rFonts w:asciiTheme="minorEastAsia" w:eastAsiaTheme="minorEastAsia" w:hAnsiTheme="minorEastAsia"/>
          <w:bCs/>
          <w:szCs w:val="24"/>
        </w:rPr>
        <w:t>2</w:t>
      </w:r>
      <w:r w:rsidRPr="00780879">
        <w:rPr>
          <w:rFonts w:asciiTheme="minorEastAsia" w:eastAsiaTheme="minorEastAsia" w:hAnsiTheme="minorEastAsia" w:hint="eastAsia"/>
          <w:bCs/>
          <w:szCs w:val="24"/>
        </w:rPr>
        <w:t>.</w:t>
      </w:r>
      <w:r w:rsidRPr="00780879">
        <w:rPr>
          <w:rFonts w:asciiTheme="minorEastAsia" w:eastAsiaTheme="minorEastAsia" w:hAnsiTheme="minorEastAsia"/>
          <w:bCs/>
          <w:szCs w:val="24"/>
        </w:rPr>
        <w:t>具有良好的文化修养；</w:t>
      </w:r>
    </w:p>
    <w:p w:rsidR="00D26B75" w:rsidRPr="00780879" w:rsidRDefault="00B82919" w:rsidP="00C52DD6">
      <w:pPr>
        <w:ind w:firstLineChars="200" w:firstLine="480"/>
        <w:jc w:val="both"/>
        <w:rPr>
          <w:rFonts w:asciiTheme="minorEastAsia" w:eastAsiaTheme="minorEastAsia" w:hAnsiTheme="minorEastAsia"/>
          <w:bCs/>
          <w:szCs w:val="24"/>
        </w:rPr>
      </w:pPr>
      <w:r w:rsidRPr="00780879">
        <w:rPr>
          <w:rFonts w:asciiTheme="minorEastAsia" w:eastAsiaTheme="minorEastAsia" w:hAnsiTheme="minorEastAsia"/>
          <w:bCs/>
          <w:szCs w:val="24"/>
        </w:rPr>
        <w:t>3</w:t>
      </w:r>
      <w:r w:rsidRPr="00780879">
        <w:rPr>
          <w:rFonts w:asciiTheme="minorEastAsia" w:eastAsiaTheme="minorEastAsia" w:hAnsiTheme="minorEastAsia" w:hint="eastAsia"/>
          <w:bCs/>
          <w:szCs w:val="24"/>
        </w:rPr>
        <w:t>.</w:t>
      </w:r>
      <w:r w:rsidRPr="00780879">
        <w:rPr>
          <w:rFonts w:asciiTheme="minorEastAsia" w:eastAsiaTheme="minorEastAsia" w:hAnsiTheme="minorEastAsia"/>
          <w:bCs/>
          <w:szCs w:val="24"/>
        </w:rPr>
        <w:t>具有良好的身体素质；</w:t>
      </w:r>
    </w:p>
    <w:p w:rsidR="00D26B75" w:rsidRPr="00780879" w:rsidRDefault="00B82919" w:rsidP="00C52DD6">
      <w:pPr>
        <w:ind w:firstLineChars="200" w:firstLine="480"/>
        <w:jc w:val="both"/>
        <w:rPr>
          <w:rFonts w:asciiTheme="minorEastAsia" w:eastAsiaTheme="minorEastAsia" w:hAnsiTheme="minorEastAsia"/>
          <w:bCs/>
          <w:szCs w:val="24"/>
        </w:rPr>
      </w:pPr>
      <w:r w:rsidRPr="00780879">
        <w:rPr>
          <w:rFonts w:asciiTheme="minorEastAsia" w:eastAsiaTheme="minorEastAsia" w:hAnsiTheme="minorEastAsia"/>
          <w:bCs/>
          <w:szCs w:val="24"/>
        </w:rPr>
        <w:t>4</w:t>
      </w:r>
      <w:r w:rsidRPr="00780879">
        <w:rPr>
          <w:rFonts w:asciiTheme="minorEastAsia" w:eastAsiaTheme="minorEastAsia" w:hAnsiTheme="minorEastAsia" w:hint="eastAsia"/>
          <w:bCs/>
          <w:szCs w:val="24"/>
        </w:rPr>
        <w:t>.</w:t>
      </w:r>
      <w:r w:rsidRPr="00780879">
        <w:rPr>
          <w:rFonts w:asciiTheme="minorEastAsia" w:eastAsiaTheme="minorEastAsia" w:hAnsiTheme="minorEastAsia"/>
          <w:bCs/>
          <w:szCs w:val="24"/>
        </w:rPr>
        <w:t>具有良好的心理素质。</w:t>
      </w:r>
    </w:p>
    <w:p w:rsidR="0087422F" w:rsidRPr="008E3830" w:rsidRDefault="0087422F" w:rsidP="008E3830">
      <w:pPr>
        <w:ind w:firstLineChars="200" w:firstLine="480"/>
        <w:outlineLvl w:val="1"/>
        <w:rPr>
          <w:rFonts w:asciiTheme="majorEastAsia" w:eastAsiaTheme="majorEastAsia" w:hAnsiTheme="majorEastAsia" w:cstheme="majorEastAsia"/>
          <w:szCs w:val="24"/>
        </w:rPr>
      </w:pPr>
      <w:bookmarkStart w:id="177" w:name="_Toc6995"/>
      <w:bookmarkStart w:id="178" w:name="_Toc200665383"/>
      <w:r w:rsidRPr="008E3830">
        <w:rPr>
          <w:rFonts w:asciiTheme="majorEastAsia" w:eastAsiaTheme="majorEastAsia" w:hAnsiTheme="majorEastAsia" w:cstheme="majorEastAsia" w:hint="eastAsia"/>
          <w:szCs w:val="24"/>
        </w:rPr>
        <w:t>（三）职业能力要求</w:t>
      </w:r>
      <w:bookmarkEnd w:id="177"/>
      <w:bookmarkEnd w:id="178"/>
    </w:p>
    <w:p w:rsidR="00D26B75" w:rsidRPr="00780879" w:rsidRDefault="00B82919" w:rsidP="00C52DD6">
      <w:pPr>
        <w:ind w:firstLineChars="200" w:firstLine="480"/>
        <w:jc w:val="both"/>
        <w:rPr>
          <w:rFonts w:asciiTheme="minorEastAsia" w:eastAsiaTheme="minorEastAsia" w:hAnsiTheme="minorEastAsia"/>
          <w:bCs/>
          <w:szCs w:val="24"/>
        </w:rPr>
      </w:pPr>
      <w:r w:rsidRPr="00780879">
        <w:rPr>
          <w:rFonts w:asciiTheme="minorEastAsia" w:eastAsiaTheme="minorEastAsia" w:hAnsiTheme="minorEastAsia"/>
          <w:bCs/>
          <w:szCs w:val="24"/>
        </w:rPr>
        <w:t>1</w:t>
      </w:r>
      <w:r w:rsidRPr="00780879">
        <w:rPr>
          <w:rFonts w:asciiTheme="minorEastAsia" w:eastAsiaTheme="minorEastAsia" w:hAnsiTheme="minorEastAsia" w:hint="eastAsia"/>
          <w:bCs/>
          <w:szCs w:val="24"/>
        </w:rPr>
        <w:t>.</w:t>
      </w:r>
      <w:r w:rsidRPr="00780879">
        <w:rPr>
          <w:rFonts w:asciiTheme="minorEastAsia" w:eastAsiaTheme="minorEastAsia" w:hAnsiTheme="minorEastAsia"/>
          <w:bCs/>
          <w:szCs w:val="24"/>
        </w:rPr>
        <w:t>具备正确使用城市轨道交通运营管理系统各项设备的能力；</w:t>
      </w:r>
    </w:p>
    <w:p w:rsidR="00D26B75" w:rsidRPr="00780879" w:rsidRDefault="00B82919" w:rsidP="00C52DD6">
      <w:pPr>
        <w:ind w:firstLineChars="200" w:firstLine="480"/>
        <w:jc w:val="both"/>
        <w:rPr>
          <w:rFonts w:asciiTheme="minorEastAsia" w:eastAsiaTheme="minorEastAsia" w:hAnsiTheme="minorEastAsia"/>
          <w:bCs/>
          <w:szCs w:val="24"/>
        </w:rPr>
      </w:pPr>
      <w:r w:rsidRPr="00780879">
        <w:rPr>
          <w:rFonts w:asciiTheme="minorEastAsia" w:eastAsiaTheme="minorEastAsia" w:hAnsiTheme="minorEastAsia"/>
          <w:bCs/>
          <w:szCs w:val="24"/>
        </w:rPr>
        <w:t>2</w:t>
      </w:r>
      <w:r w:rsidRPr="00780879">
        <w:rPr>
          <w:rFonts w:asciiTheme="minorEastAsia" w:eastAsiaTheme="minorEastAsia" w:hAnsiTheme="minorEastAsia" w:hint="eastAsia"/>
          <w:bCs/>
          <w:szCs w:val="24"/>
        </w:rPr>
        <w:t>.</w:t>
      </w:r>
      <w:r w:rsidRPr="00780879">
        <w:rPr>
          <w:rFonts w:asciiTheme="minorEastAsia" w:eastAsiaTheme="minorEastAsia" w:hAnsiTheme="minorEastAsia"/>
          <w:bCs/>
          <w:szCs w:val="24"/>
        </w:rPr>
        <w:t>具备城市轨道交通客运服务技能与技巧；</w:t>
      </w:r>
    </w:p>
    <w:p w:rsidR="00D26B75" w:rsidRPr="00780879" w:rsidRDefault="00B82919" w:rsidP="00C52DD6">
      <w:pPr>
        <w:ind w:firstLineChars="200" w:firstLine="480"/>
        <w:jc w:val="both"/>
        <w:rPr>
          <w:rFonts w:asciiTheme="minorEastAsia" w:eastAsiaTheme="minorEastAsia" w:hAnsiTheme="minorEastAsia"/>
          <w:bCs/>
          <w:szCs w:val="24"/>
        </w:rPr>
      </w:pPr>
      <w:r w:rsidRPr="00780879">
        <w:rPr>
          <w:rFonts w:asciiTheme="minorEastAsia" w:eastAsiaTheme="minorEastAsia" w:hAnsiTheme="minorEastAsia"/>
          <w:bCs/>
          <w:szCs w:val="24"/>
        </w:rPr>
        <w:t>3</w:t>
      </w:r>
      <w:r w:rsidRPr="00780879">
        <w:rPr>
          <w:rFonts w:asciiTheme="minorEastAsia" w:eastAsiaTheme="minorEastAsia" w:hAnsiTheme="minorEastAsia" w:hint="eastAsia"/>
          <w:bCs/>
          <w:szCs w:val="24"/>
        </w:rPr>
        <w:t>.</w:t>
      </w:r>
      <w:r w:rsidRPr="00780879">
        <w:rPr>
          <w:rFonts w:asciiTheme="minorEastAsia" w:eastAsiaTheme="minorEastAsia" w:hAnsiTheme="minorEastAsia"/>
          <w:bCs/>
          <w:szCs w:val="24"/>
        </w:rPr>
        <w:t>具备城市轨道交通行车作业基本操作及行车指挥能力；</w:t>
      </w:r>
    </w:p>
    <w:p w:rsidR="00D26B75" w:rsidRPr="00780879" w:rsidRDefault="00B82919" w:rsidP="00C52DD6">
      <w:pPr>
        <w:ind w:firstLineChars="200" w:firstLine="480"/>
        <w:jc w:val="both"/>
        <w:rPr>
          <w:rFonts w:asciiTheme="minorEastAsia" w:eastAsiaTheme="minorEastAsia" w:hAnsiTheme="minorEastAsia"/>
          <w:bCs/>
          <w:szCs w:val="24"/>
        </w:rPr>
      </w:pPr>
      <w:r w:rsidRPr="00780879">
        <w:rPr>
          <w:rFonts w:asciiTheme="minorEastAsia" w:eastAsiaTheme="minorEastAsia" w:hAnsiTheme="minorEastAsia"/>
          <w:bCs/>
          <w:szCs w:val="24"/>
        </w:rPr>
        <w:t>4</w:t>
      </w:r>
      <w:r w:rsidRPr="00780879">
        <w:rPr>
          <w:rFonts w:asciiTheme="minorEastAsia" w:eastAsiaTheme="minorEastAsia" w:hAnsiTheme="minorEastAsia" w:hint="eastAsia"/>
          <w:bCs/>
          <w:szCs w:val="24"/>
        </w:rPr>
        <w:t>.</w:t>
      </w:r>
      <w:r w:rsidRPr="00780879">
        <w:rPr>
          <w:rFonts w:asciiTheme="minorEastAsia" w:eastAsiaTheme="minorEastAsia" w:hAnsiTheme="minorEastAsia"/>
          <w:bCs/>
          <w:szCs w:val="24"/>
        </w:rPr>
        <w:t>具备城市轨道交通票务组织和管理能力。</w:t>
      </w:r>
    </w:p>
    <w:p w:rsidR="0087422F" w:rsidRPr="008E3830" w:rsidRDefault="0087422F" w:rsidP="008E3830">
      <w:pPr>
        <w:ind w:firstLineChars="200" w:firstLine="480"/>
        <w:outlineLvl w:val="1"/>
        <w:rPr>
          <w:rFonts w:asciiTheme="majorEastAsia" w:eastAsiaTheme="majorEastAsia" w:hAnsiTheme="majorEastAsia" w:cstheme="majorEastAsia"/>
          <w:szCs w:val="24"/>
        </w:rPr>
      </w:pPr>
      <w:bookmarkStart w:id="179" w:name="_Toc7412"/>
      <w:bookmarkStart w:id="180" w:name="_Toc200665384"/>
      <w:r w:rsidRPr="008E3830">
        <w:rPr>
          <w:rFonts w:asciiTheme="majorEastAsia" w:eastAsiaTheme="majorEastAsia" w:hAnsiTheme="majorEastAsia" w:cstheme="majorEastAsia" w:hint="eastAsia"/>
          <w:szCs w:val="24"/>
        </w:rPr>
        <w:t>（四）跨行业职业能力</w:t>
      </w:r>
      <w:bookmarkEnd w:id="179"/>
      <w:bookmarkEnd w:id="180"/>
    </w:p>
    <w:p w:rsidR="00D26B75" w:rsidRPr="00780879" w:rsidRDefault="00B82919" w:rsidP="00C52DD6">
      <w:pPr>
        <w:ind w:firstLineChars="200" w:firstLine="480"/>
        <w:jc w:val="both"/>
        <w:rPr>
          <w:rFonts w:asciiTheme="minorEastAsia" w:eastAsiaTheme="minorEastAsia" w:hAnsiTheme="minorEastAsia"/>
          <w:bCs/>
          <w:szCs w:val="24"/>
        </w:rPr>
      </w:pPr>
      <w:r w:rsidRPr="00780879">
        <w:rPr>
          <w:rFonts w:asciiTheme="minorEastAsia" w:eastAsiaTheme="minorEastAsia" w:hAnsiTheme="minorEastAsia"/>
          <w:bCs/>
          <w:szCs w:val="24"/>
        </w:rPr>
        <w:t>1</w:t>
      </w:r>
      <w:r w:rsidRPr="00780879">
        <w:rPr>
          <w:rFonts w:asciiTheme="minorEastAsia" w:eastAsiaTheme="minorEastAsia" w:hAnsiTheme="minorEastAsia" w:hint="eastAsia"/>
          <w:bCs/>
          <w:szCs w:val="24"/>
        </w:rPr>
        <w:t>.</w:t>
      </w:r>
      <w:r w:rsidRPr="00780879">
        <w:rPr>
          <w:rFonts w:asciiTheme="minorEastAsia" w:eastAsiaTheme="minorEastAsia" w:hAnsiTheme="minorEastAsia"/>
          <w:bCs/>
          <w:szCs w:val="24"/>
        </w:rPr>
        <w:t>具有适应岗位变化的能力，该专业毕业生也能从事铁路运输管理工作；</w:t>
      </w:r>
    </w:p>
    <w:p w:rsidR="00D26B75" w:rsidRPr="00780879" w:rsidRDefault="00B82919" w:rsidP="00C52DD6">
      <w:pPr>
        <w:ind w:firstLineChars="200" w:firstLine="480"/>
        <w:jc w:val="both"/>
        <w:rPr>
          <w:rFonts w:asciiTheme="minorEastAsia" w:eastAsiaTheme="minorEastAsia" w:hAnsiTheme="minorEastAsia"/>
          <w:bCs/>
          <w:szCs w:val="24"/>
        </w:rPr>
      </w:pPr>
      <w:r w:rsidRPr="00780879">
        <w:rPr>
          <w:rFonts w:asciiTheme="minorEastAsia" w:eastAsiaTheme="minorEastAsia" w:hAnsiTheme="minorEastAsia"/>
          <w:bCs/>
          <w:szCs w:val="24"/>
        </w:rPr>
        <w:t>2</w:t>
      </w:r>
      <w:r w:rsidRPr="00780879">
        <w:rPr>
          <w:rFonts w:asciiTheme="minorEastAsia" w:eastAsiaTheme="minorEastAsia" w:hAnsiTheme="minorEastAsia" w:hint="eastAsia"/>
          <w:bCs/>
          <w:szCs w:val="24"/>
        </w:rPr>
        <w:t>.</w:t>
      </w:r>
      <w:r w:rsidRPr="00780879">
        <w:rPr>
          <w:rFonts w:asciiTheme="minorEastAsia" w:eastAsiaTheme="minorEastAsia" w:hAnsiTheme="minorEastAsia"/>
          <w:bCs/>
          <w:szCs w:val="24"/>
        </w:rPr>
        <w:t>掌握企业运营管理基础知识，具有企业管理及生产现场管理的基础能力；</w:t>
      </w:r>
    </w:p>
    <w:p w:rsidR="00D26B75" w:rsidRPr="00780879" w:rsidRDefault="00B82919" w:rsidP="00C52DD6">
      <w:pPr>
        <w:ind w:firstLineChars="200" w:firstLine="480"/>
        <w:jc w:val="both"/>
        <w:rPr>
          <w:rFonts w:asciiTheme="minorEastAsia" w:eastAsiaTheme="minorEastAsia" w:hAnsiTheme="minorEastAsia"/>
          <w:bCs/>
          <w:szCs w:val="24"/>
        </w:rPr>
      </w:pPr>
      <w:r w:rsidRPr="00780879">
        <w:rPr>
          <w:rFonts w:asciiTheme="minorEastAsia" w:eastAsiaTheme="minorEastAsia" w:hAnsiTheme="minorEastAsia"/>
          <w:bCs/>
          <w:szCs w:val="24"/>
        </w:rPr>
        <w:t>3</w:t>
      </w:r>
      <w:r w:rsidRPr="00780879">
        <w:rPr>
          <w:rFonts w:asciiTheme="minorEastAsia" w:eastAsiaTheme="minorEastAsia" w:hAnsiTheme="minorEastAsia" w:hint="eastAsia"/>
          <w:bCs/>
          <w:szCs w:val="24"/>
        </w:rPr>
        <w:t>.</w:t>
      </w:r>
      <w:r w:rsidRPr="00780879">
        <w:rPr>
          <w:rFonts w:asciiTheme="minorEastAsia" w:eastAsiaTheme="minorEastAsia" w:hAnsiTheme="minorEastAsia"/>
          <w:bCs/>
          <w:szCs w:val="24"/>
        </w:rPr>
        <w:t>具备轨道交通运营市场营销及策划的能力，能从事城市轨道交通沿线物业营销管理与开发等工作。</w:t>
      </w:r>
    </w:p>
    <w:p w:rsidR="00C65BD9" w:rsidRPr="00C52DD6" w:rsidRDefault="00C65BD9" w:rsidP="00C52DD6">
      <w:pPr>
        <w:ind w:firstLineChars="200" w:firstLine="480"/>
        <w:jc w:val="both"/>
        <w:rPr>
          <w:rFonts w:asciiTheme="minorEastAsia" w:eastAsiaTheme="minorEastAsia" w:hAnsiTheme="minorEastAsia"/>
          <w:bCs/>
          <w:szCs w:val="24"/>
        </w:rPr>
      </w:pPr>
      <w:bookmarkStart w:id="181" w:name="（四）学分要求"/>
      <w:bookmarkStart w:id="182" w:name="_Toc26656"/>
      <w:bookmarkEnd w:id="181"/>
      <w:r w:rsidRPr="00C52DD6">
        <w:rPr>
          <w:rFonts w:asciiTheme="minorEastAsia" w:eastAsiaTheme="minorEastAsia" w:hAnsiTheme="minorEastAsia"/>
          <w:bCs/>
          <w:szCs w:val="24"/>
        </w:rPr>
        <w:br w:type="page"/>
      </w:r>
    </w:p>
    <w:p w:rsidR="0013186E" w:rsidRPr="006C2BEF" w:rsidRDefault="0013186E" w:rsidP="006C2BEF">
      <w:pPr>
        <w:pStyle w:val="1"/>
        <w:snapToGrid w:val="0"/>
        <w:spacing w:line="440" w:lineRule="exact"/>
        <w:ind w:left="584" w:firstLine="582"/>
        <w:jc w:val="both"/>
        <w:rPr>
          <w:rFonts w:eastAsiaTheme="majorEastAsia"/>
          <w:bCs/>
          <w:szCs w:val="28"/>
        </w:rPr>
      </w:pPr>
      <w:bookmarkStart w:id="183" w:name="_Toc200665385"/>
      <w:r w:rsidRPr="006C2BEF">
        <w:rPr>
          <w:rFonts w:eastAsiaTheme="majorEastAsia" w:hint="eastAsia"/>
          <w:bCs/>
          <w:szCs w:val="28"/>
        </w:rPr>
        <w:lastRenderedPageBreak/>
        <w:t>九</w:t>
      </w:r>
      <w:r w:rsidRPr="006C2BEF">
        <w:rPr>
          <w:rFonts w:eastAsiaTheme="majorEastAsia"/>
          <w:bCs/>
          <w:szCs w:val="28"/>
        </w:rPr>
        <w:t>、附录</w:t>
      </w:r>
      <w:bookmarkEnd w:id="182"/>
      <w:bookmarkEnd w:id="183"/>
    </w:p>
    <w:tbl>
      <w:tblPr>
        <w:tblW w:w="9540" w:type="dxa"/>
        <w:tblLook w:val="04A0" w:firstRow="1" w:lastRow="0" w:firstColumn="1" w:lastColumn="0" w:noHBand="0" w:noVBand="1"/>
      </w:tblPr>
      <w:tblGrid>
        <w:gridCol w:w="540"/>
        <w:gridCol w:w="628"/>
        <w:gridCol w:w="1700"/>
        <w:gridCol w:w="616"/>
        <w:gridCol w:w="516"/>
        <w:gridCol w:w="516"/>
        <w:gridCol w:w="616"/>
        <w:gridCol w:w="616"/>
        <w:gridCol w:w="460"/>
        <w:gridCol w:w="460"/>
        <w:gridCol w:w="460"/>
        <w:gridCol w:w="460"/>
        <w:gridCol w:w="516"/>
        <w:gridCol w:w="516"/>
        <w:gridCol w:w="460"/>
        <w:gridCol w:w="460"/>
      </w:tblGrid>
      <w:tr w:rsidR="00933004" w:rsidRPr="00933004" w:rsidTr="00933004">
        <w:trPr>
          <w:trHeight w:val="696"/>
        </w:trPr>
        <w:tc>
          <w:tcPr>
            <w:tcW w:w="9540" w:type="dxa"/>
            <w:gridSpan w:val="16"/>
            <w:tcBorders>
              <w:top w:val="nil"/>
              <w:left w:val="nil"/>
              <w:bottom w:val="nil"/>
              <w:right w:val="nil"/>
            </w:tcBorders>
            <w:shd w:val="clear" w:color="auto" w:fill="auto"/>
            <w:vAlign w:val="center"/>
            <w:hideMark/>
          </w:tcPr>
          <w:p w:rsidR="00933004" w:rsidRDefault="006C2BEF" w:rsidP="009272D2">
            <w:pPr>
              <w:spacing w:line="240" w:lineRule="auto"/>
              <w:ind w:firstLineChars="200" w:firstLine="482"/>
              <w:rPr>
                <w:rFonts w:ascii="宋体" w:eastAsiaTheme="majorEastAsia" w:hAnsi="宋体" w:cs="宋体"/>
                <w:b/>
                <w:bCs/>
                <w:szCs w:val="21"/>
                <w:lang w:val="zh-CN" w:bidi="zh-CN"/>
              </w:rPr>
            </w:pPr>
            <w:bookmarkStart w:id="184" w:name="十、附录"/>
            <w:bookmarkStart w:id="185" w:name="附录一：城市轨道交通运营管理专业教学进程安排表"/>
            <w:bookmarkStart w:id="186" w:name="RANGE!A1"/>
            <w:bookmarkEnd w:id="184"/>
            <w:bookmarkEnd w:id="185"/>
            <w:r w:rsidRPr="006C2BEF">
              <w:rPr>
                <w:rFonts w:ascii="宋体" w:eastAsiaTheme="majorEastAsia" w:hAnsi="宋体" w:cs="宋体" w:hint="eastAsia"/>
                <w:b/>
                <w:bCs/>
                <w:szCs w:val="21"/>
                <w:lang w:val="zh-CN" w:bidi="zh-CN"/>
              </w:rPr>
              <w:t>附</w:t>
            </w:r>
            <w:r w:rsidR="009272D2">
              <w:rPr>
                <w:rFonts w:ascii="宋体" w:eastAsiaTheme="majorEastAsia" w:hAnsi="宋体" w:cs="宋体" w:hint="eastAsia"/>
                <w:b/>
                <w:bCs/>
                <w:szCs w:val="21"/>
                <w:lang w:val="zh-CN" w:bidi="zh-CN"/>
              </w:rPr>
              <w:t>录</w:t>
            </w:r>
            <w:r w:rsidRPr="006C2BEF">
              <w:rPr>
                <w:rFonts w:ascii="宋体" w:eastAsiaTheme="majorEastAsia" w:hAnsi="宋体" w:cs="宋体" w:hint="eastAsia"/>
                <w:b/>
                <w:bCs/>
                <w:szCs w:val="21"/>
                <w:lang w:val="zh-CN" w:bidi="zh-CN"/>
              </w:rPr>
              <w:t>1：</w:t>
            </w:r>
            <w:r w:rsidR="00933004" w:rsidRPr="006C2BEF">
              <w:rPr>
                <w:rFonts w:ascii="宋体" w:eastAsiaTheme="majorEastAsia" w:hAnsi="宋体" w:cs="宋体"/>
                <w:b/>
                <w:bCs/>
                <w:szCs w:val="21"/>
                <w:lang w:val="zh-CN" w:bidi="zh-CN"/>
              </w:rPr>
              <w:t>城市轨道交通运营管理专业学期教学进程安排表</w:t>
            </w:r>
            <w:bookmarkEnd w:id="186"/>
          </w:p>
          <w:p w:rsidR="00587E1C" w:rsidRDefault="00587E1C" w:rsidP="00933004">
            <w:pPr>
              <w:spacing w:line="240" w:lineRule="auto"/>
              <w:jc w:val="center"/>
              <w:rPr>
                <w:rFonts w:ascii="宋体" w:eastAsiaTheme="majorEastAsia" w:hAnsi="宋体" w:cs="宋体"/>
                <w:b/>
                <w:bCs/>
                <w:szCs w:val="21"/>
                <w:lang w:val="zh-CN" w:bidi="zh-CN"/>
              </w:rPr>
            </w:pPr>
          </w:p>
          <w:p w:rsidR="00D833A8" w:rsidRPr="00933004" w:rsidRDefault="00D833A8" w:rsidP="00933004">
            <w:pPr>
              <w:spacing w:line="240" w:lineRule="auto"/>
              <w:jc w:val="center"/>
              <w:rPr>
                <w:rFonts w:ascii="Courier New" w:eastAsia="等线" w:hAnsi="Courier New" w:cs="Courier New"/>
                <w:b/>
                <w:bCs/>
                <w:color w:val="000000"/>
                <w:sz w:val="32"/>
                <w:szCs w:val="32"/>
              </w:rPr>
            </w:pPr>
            <w:r w:rsidRPr="00BD54E6">
              <w:rPr>
                <w:rFonts w:ascii="方正公文小标宋" w:eastAsia="方正公文小标宋" w:hAnsi="方正公文小标宋" w:cs="方正公文小标宋"/>
                <w:b/>
                <w:sz w:val="28"/>
                <w:szCs w:val="28"/>
              </w:rPr>
              <w:t>城市轨道交通运营管理专业学期教学进程安排表</w:t>
            </w:r>
          </w:p>
        </w:tc>
      </w:tr>
      <w:tr w:rsidR="00933004" w:rsidRPr="00933004" w:rsidTr="00933004">
        <w:trPr>
          <w:trHeight w:val="501"/>
        </w:trPr>
        <w:tc>
          <w:tcPr>
            <w:tcW w:w="1280" w:type="dxa"/>
            <w:gridSpan w:val="2"/>
            <w:vMerge w:val="restart"/>
            <w:tcBorders>
              <w:top w:val="double" w:sz="6" w:space="0" w:color="000000"/>
              <w:left w:val="double" w:sz="6" w:space="0" w:color="000000"/>
              <w:bottom w:val="nil"/>
              <w:right w:val="nil"/>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课程类型</w:t>
            </w:r>
          </w:p>
        </w:tc>
        <w:tc>
          <w:tcPr>
            <w:tcW w:w="2080" w:type="dxa"/>
            <w:vMerge w:val="restart"/>
            <w:tcBorders>
              <w:top w:val="double" w:sz="6" w:space="0" w:color="000000"/>
              <w:left w:val="single" w:sz="8" w:space="0" w:color="auto"/>
              <w:bottom w:val="nil"/>
              <w:right w:val="single" w:sz="8" w:space="0" w:color="auto"/>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课程名称</w:t>
            </w:r>
          </w:p>
        </w:tc>
        <w:tc>
          <w:tcPr>
            <w:tcW w:w="500" w:type="dxa"/>
            <w:vMerge w:val="restart"/>
            <w:tcBorders>
              <w:top w:val="double" w:sz="6" w:space="0" w:color="000000"/>
              <w:left w:val="single" w:sz="8" w:space="0" w:color="auto"/>
              <w:bottom w:val="nil"/>
              <w:right w:val="single" w:sz="8" w:space="0" w:color="auto"/>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学时</w:t>
            </w:r>
          </w:p>
        </w:tc>
        <w:tc>
          <w:tcPr>
            <w:tcW w:w="500" w:type="dxa"/>
            <w:vMerge w:val="restart"/>
            <w:tcBorders>
              <w:top w:val="double" w:sz="6" w:space="0" w:color="000000"/>
              <w:left w:val="single" w:sz="8" w:space="0" w:color="auto"/>
              <w:bottom w:val="nil"/>
              <w:right w:val="single" w:sz="8" w:space="0" w:color="auto"/>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学分</w:t>
            </w:r>
          </w:p>
        </w:tc>
        <w:tc>
          <w:tcPr>
            <w:tcW w:w="500" w:type="dxa"/>
            <w:vMerge w:val="restart"/>
            <w:tcBorders>
              <w:top w:val="double" w:sz="6" w:space="0" w:color="000000"/>
              <w:left w:val="single" w:sz="8" w:space="0" w:color="auto"/>
              <w:bottom w:val="nil"/>
              <w:right w:val="single" w:sz="8" w:space="0" w:color="000000"/>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周学时</w:t>
            </w:r>
          </w:p>
        </w:tc>
        <w:tc>
          <w:tcPr>
            <w:tcW w:w="1000" w:type="dxa"/>
            <w:gridSpan w:val="2"/>
            <w:tcBorders>
              <w:top w:val="double" w:sz="6" w:space="0" w:color="000000"/>
              <w:left w:val="nil"/>
              <w:bottom w:val="single" w:sz="8" w:space="0" w:color="000000"/>
              <w:right w:val="single" w:sz="8" w:space="0" w:color="000000"/>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学时分配</w:t>
            </w:r>
          </w:p>
        </w:tc>
        <w:tc>
          <w:tcPr>
            <w:tcW w:w="2760" w:type="dxa"/>
            <w:gridSpan w:val="6"/>
            <w:tcBorders>
              <w:top w:val="double" w:sz="6" w:space="0" w:color="000000"/>
              <w:left w:val="nil"/>
              <w:bottom w:val="single" w:sz="8" w:space="0" w:color="000000"/>
              <w:right w:val="single" w:sz="8" w:space="0" w:color="000000"/>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学年、学期及周学时</w:t>
            </w:r>
          </w:p>
        </w:tc>
        <w:tc>
          <w:tcPr>
            <w:tcW w:w="920" w:type="dxa"/>
            <w:gridSpan w:val="2"/>
            <w:tcBorders>
              <w:top w:val="double" w:sz="6" w:space="0" w:color="000000"/>
              <w:left w:val="nil"/>
              <w:bottom w:val="single" w:sz="8" w:space="0" w:color="000000"/>
              <w:right w:val="double" w:sz="6" w:space="0" w:color="000000"/>
            </w:tcBorders>
            <w:shd w:val="clear" w:color="000000" w:fill="D1FDFE"/>
            <w:noWrap/>
            <w:vAlign w:val="center"/>
            <w:hideMark/>
          </w:tcPr>
          <w:p w:rsidR="00933004" w:rsidRPr="00933004" w:rsidRDefault="00933004" w:rsidP="00933004">
            <w:pPr>
              <w:spacing w:line="240" w:lineRule="auto"/>
              <w:rPr>
                <w:rFonts w:ascii="宋体" w:hAnsi="宋体" w:cs="宋体"/>
                <w:b/>
                <w:bCs/>
                <w:color w:val="000000"/>
                <w:sz w:val="21"/>
                <w:szCs w:val="21"/>
              </w:rPr>
            </w:pPr>
            <w:r w:rsidRPr="00933004">
              <w:rPr>
                <w:rFonts w:ascii="宋体" w:hAnsi="宋体" w:cs="宋体" w:hint="eastAsia"/>
                <w:b/>
                <w:bCs/>
                <w:color w:val="000000"/>
                <w:sz w:val="21"/>
                <w:szCs w:val="21"/>
              </w:rPr>
              <w:t>考核</w:t>
            </w:r>
          </w:p>
        </w:tc>
      </w:tr>
      <w:tr w:rsidR="00933004" w:rsidRPr="00933004" w:rsidTr="00933004">
        <w:trPr>
          <w:trHeight w:val="501"/>
        </w:trPr>
        <w:tc>
          <w:tcPr>
            <w:tcW w:w="1280" w:type="dxa"/>
            <w:gridSpan w:val="2"/>
            <w:vMerge/>
            <w:tcBorders>
              <w:top w:val="double" w:sz="6" w:space="0" w:color="000000"/>
              <w:left w:val="double" w:sz="6" w:space="0" w:color="000000"/>
              <w:bottom w:val="nil"/>
              <w:right w:val="nil"/>
            </w:tcBorders>
            <w:vAlign w:val="center"/>
            <w:hideMark/>
          </w:tcPr>
          <w:p w:rsidR="00933004" w:rsidRPr="00933004" w:rsidRDefault="00933004" w:rsidP="00933004">
            <w:pPr>
              <w:spacing w:line="240" w:lineRule="auto"/>
              <w:rPr>
                <w:rFonts w:ascii="宋体" w:hAnsi="宋体" w:cs="宋体"/>
                <w:b/>
                <w:bCs/>
                <w:color w:val="000000"/>
                <w:sz w:val="21"/>
                <w:szCs w:val="21"/>
              </w:rPr>
            </w:pPr>
          </w:p>
        </w:tc>
        <w:tc>
          <w:tcPr>
            <w:tcW w:w="2080" w:type="dxa"/>
            <w:vMerge/>
            <w:tcBorders>
              <w:top w:val="double" w:sz="6" w:space="0" w:color="000000"/>
              <w:left w:val="single" w:sz="8" w:space="0" w:color="auto"/>
              <w:bottom w:val="nil"/>
              <w:right w:val="single" w:sz="8" w:space="0" w:color="auto"/>
            </w:tcBorders>
            <w:vAlign w:val="center"/>
            <w:hideMark/>
          </w:tcPr>
          <w:p w:rsidR="00933004" w:rsidRPr="00933004" w:rsidRDefault="00933004" w:rsidP="00933004">
            <w:pPr>
              <w:spacing w:line="240" w:lineRule="auto"/>
              <w:rPr>
                <w:rFonts w:ascii="宋体" w:hAnsi="宋体" w:cs="宋体"/>
                <w:b/>
                <w:bCs/>
                <w:color w:val="000000"/>
                <w:sz w:val="21"/>
                <w:szCs w:val="21"/>
              </w:rPr>
            </w:pPr>
          </w:p>
        </w:tc>
        <w:tc>
          <w:tcPr>
            <w:tcW w:w="500" w:type="dxa"/>
            <w:vMerge/>
            <w:tcBorders>
              <w:top w:val="double" w:sz="6" w:space="0" w:color="000000"/>
              <w:left w:val="single" w:sz="8" w:space="0" w:color="auto"/>
              <w:bottom w:val="nil"/>
              <w:right w:val="single" w:sz="8" w:space="0" w:color="auto"/>
            </w:tcBorders>
            <w:vAlign w:val="center"/>
            <w:hideMark/>
          </w:tcPr>
          <w:p w:rsidR="00933004" w:rsidRPr="00933004" w:rsidRDefault="00933004" w:rsidP="00933004">
            <w:pPr>
              <w:spacing w:line="240" w:lineRule="auto"/>
              <w:rPr>
                <w:rFonts w:ascii="宋体" w:hAnsi="宋体" w:cs="宋体"/>
                <w:b/>
                <w:bCs/>
                <w:color w:val="000000"/>
                <w:sz w:val="21"/>
                <w:szCs w:val="21"/>
              </w:rPr>
            </w:pPr>
          </w:p>
        </w:tc>
        <w:tc>
          <w:tcPr>
            <w:tcW w:w="500" w:type="dxa"/>
            <w:vMerge/>
            <w:tcBorders>
              <w:top w:val="double" w:sz="6" w:space="0" w:color="000000"/>
              <w:left w:val="single" w:sz="8" w:space="0" w:color="auto"/>
              <w:bottom w:val="nil"/>
              <w:right w:val="single" w:sz="8" w:space="0" w:color="auto"/>
            </w:tcBorders>
            <w:vAlign w:val="center"/>
            <w:hideMark/>
          </w:tcPr>
          <w:p w:rsidR="00933004" w:rsidRPr="00933004" w:rsidRDefault="00933004" w:rsidP="00933004">
            <w:pPr>
              <w:spacing w:line="240" w:lineRule="auto"/>
              <w:rPr>
                <w:rFonts w:ascii="宋体" w:hAnsi="宋体" w:cs="宋体"/>
                <w:b/>
                <w:bCs/>
                <w:color w:val="000000"/>
                <w:sz w:val="21"/>
                <w:szCs w:val="21"/>
              </w:rPr>
            </w:pPr>
          </w:p>
        </w:tc>
        <w:tc>
          <w:tcPr>
            <w:tcW w:w="500" w:type="dxa"/>
            <w:vMerge/>
            <w:tcBorders>
              <w:top w:val="double" w:sz="6" w:space="0" w:color="000000"/>
              <w:left w:val="single" w:sz="8" w:space="0" w:color="auto"/>
              <w:bottom w:val="nil"/>
              <w:right w:val="single" w:sz="8" w:space="0" w:color="000000"/>
            </w:tcBorders>
            <w:vAlign w:val="center"/>
            <w:hideMark/>
          </w:tcPr>
          <w:p w:rsidR="00933004" w:rsidRPr="00933004" w:rsidRDefault="00933004" w:rsidP="00933004">
            <w:pPr>
              <w:spacing w:line="240" w:lineRule="auto"/>
              <w:rPr>
                <w:rFonts w:ascii="宋体" w:hAnsi="宋体" w:cs="宋体"/>
                <w:b/>
                <w:bCs/>
                <w:color w:val="000000"/>
                <w:sz w:val="21"/>
                <w:szCs w:val="21"/>
              </w:rPr>
            </w:pPr>
          </w:p>
        </w:tc>
        <w:tc>
          <w:tcPr>
            <w:tcW w:w="500" w:type="dxa"/>
            <w:vMerge w:val="restart"/>
            <w:tcBorders>
              <w:top w:val="nil"/>
              <w:left w:val="single" w:sz="8" w:space="0" w:color="000000"/>
              <w:bottom w:val="nil"/>
              <w:right w:val="single" w:sz="8" w:space="0" w:color="auto"/>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理论学时</w:t>
            </w:r>
          </w:p>
        </w:tc>
        <w:tc>
          <w:tcPr>
            <w:tcW w:w="500" w:type="dxa"/>
            <w:vMerge w:val="restart"/>
            <w:tcBorders>
              <w:top w:val="nil"/>
              <w:left w:val="single" w:sz="8" w:space="0" w:color="auto"/>
              <w:bottom w:val="nil"/>
              <w:right w:val="single" w:sz="8" w:space="0" w:color="auto"/>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实践学时</w:t>
            </w:r>
          </w:p>
        </w:tc>
        <w:tc>
          <w:tcPr>
            <w:tcW w:w="920" w:type="dxa"/>
            <w:gridSpan w:val="2"/>
            <w:tcBorders>
              <w:top w:val="single" w:sz="8" w:space="0" w:color="000000"/>
              <w:left w:val="nil"/>
              <w:bottom w:val="single" w:sz="8" w:space="0" w:color="auto"/>
              <w:right w:val="single" w:sz="8" w:space="0" w:color="000000"/>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第一学年</w:t>
            </w:r>
          </w:p>
        </w:tc>
        <w:tc>
          <w:tcPr>
            <w:tcW w:w="920" w:type="dxa"/>
            <w:gridSpan w:val="2"/>
            <w:tcBorders>
              <w:top w:val="single" w:sz="8" w:space="0" w:color="000000"/>
              <w:left w:val="nil"/>
              <w:bottom w:val="single" w:sz="8" w:space="0" w:color="auto"/>
              <w:right w:val="single" w:sz="8" w:space="0" w:color="000000"/>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第二学年</w:t>
            </w:r>
          </w:p>
        </w:tc>
        <w:tc>
          <w:tcPr>
            <w:tcW w:w="920" w:type="dxa"/>
            <w:gridSpan w:val="2"/>
            <w:tcBorders>
              <w:top w:val="single" w:sz="8" w:space="0" w:color="000000"/>
              <w:left w:val="nil"/>
              <w:bottom w:val="single" w:sz="8" w:space="0" w:color="auto"/>
              <w:right w:val="single" w:sz="8" w:space="0" w:color="000000"/>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第三学年</w:t>
            </w:r>
          </w:p>
        </w:tc>
        <w:tc>
          <w:tcPr>
            <w:tcW w:w="460" w:type="dxa"/>
            <w:vMerge w:val="restart"/>
            <w:tcBorders>
              <w:top w:val="nil"/>
              <w:left w:val="single" w:sz="8" w:space="0" w:color="auto"/>
              <w:bottom w:val="nil"/>
              <w:right w:val="single" w:sz="8" w:space="0" w:color="auto"/>
            </w:tcBorders>
            <w:shd w:val="clear" w:color="000000" w:fill="D1FDFE"/>
            <w:noWrap/>
            <w:vAlign w:val="center"/>
            <w:hideMark/>
          </w:tcPr>
          <w:p w:rsidR="00933004" w:rsidRPr="00933004" w:rsidRDefault="00933004" w:rsidP="00933004">
            <w:pPr>
              <w:spacing w:line="240" w:lineRule="auto"/>
              <w:rPr>
                <w:rFonts w:ascii="宋体" w:hAnsi="宋体" w:cs="宋体"/>
                <w:b/>
                <w:bCs/>
                <w:color w:val="000000"/>
                <w:sz w:val="21"/>
                <w:szCs w:val="21"/>
              </w:rPr>
            </w:pPr>
            <w:r w:rsidRPr="00933004">
              <w:rPr>
                <w:rFonts w:ascii="宋体" w:hAnsi="宋体" w:cs="宋体" w:hint="eastAsia"/>
                <w:b/>
                <w:bCs/>
                <w:color w:val="000000"/>
                <w:sz w:val="21"/>
                <w:szCs w:val="21"/>
              </w:rPr>
              <w:t>考试</w:t>
            </w:r>
          </w:p>
        </w:tc>
        <w:tc>
          <w:tcPr>
            <w:tcW w:w="460" w:type="dxa"/>
            <w:vMerge w:val="restart"/>
            <w:tcBorders>
              <w:top w:val="nil"/>
              <w:left w:val="single" w:sz="8" w:space="0" w:color="auto"/>
              <w:bottom w:val="nil"/>
              <w:right w:val="double" w:sz="6" w:space="0" w:color="000000"/>
            </w:tcBorders>
            <w:shd w:val="clear" w:color="000000" w:fill="D1FDFE"/>
            <w:noWrap/>
            <w:vAlign w:val="center"/>
            <w:hideMark/>
          </w:tcPr>
          <w:p w:rsidR="00933004" w:rsidRPr="00933004" w:rsidRDefault="00933004" w:rsidP="00933004">
            <w:pPr>
              <w:spacing w:line="240" w:lineRule="auto"/>
              <w:rPr>
                <w:rFonts w:ascii="宋体" w:hAnsi="宋体" w:cs="宋体"/>
                <w:b/>
                <w:bCs/>
                <w:color w:val="000000"/>
                <w:sz w:val="21"/>
                <w:szCs w:val="21"/>
              </w:rPr>
            </w:pPr>
            <w:r w:rsidRPr="00933004">
              <w:rPr>
                <w:rFonts w:ascii="宋体" w:hAnsi="宋体" w:cs="宋体" w:hint="eastAsia"/>
                <w:b/>
                <w:bCs/>
                <w:color w:val="000000"/>
                <w:sz w:val="21"/>
                <w:szCs w:val="21"/>
              </w:rPr>
              <w:t>考查</w:t>
            </w:r>
          </w:p>
        </w:tc>
      </w:tr>
      <w:tr w:rsidR="00933004" w:rsidRPr="00933004" w:rsidTr="00933004">
        <w:trPr>
          <w:trHeight w:val="648"/>
        </w:trPr>
        <w:tc>
          <w:tcPr>
            <w:tcW w:w="1280" w:type="dxa"/>
            <w:gridSpan w:val="2"/>
            <w:vMerge/>
            <w:tcBorders>
              <w:top w:val="double" w:sz="6" w:space="0" w:color="000000"/>
              <w:left w:val="double" w:sz="6" w:space="0" w:color="000000"/>
              <w:bottom w:val="nil"/>
              <w:right w:val="nil"/>
            </w:tcBorders>
            <w:vAlign w:val="center"/>
            <w:hideMark/>
          </w:tcPr>
          <w:p w:rsidR="00933004" w:rsidRPr="00933004" w:rsidRDefault="00933004" w:rsidP="00933004">
            <w:pPr>
              <w:spacing w:line="240" w:lineRule="auto"/>
              <w:rPr>
                <w:rFonts w:ascii="宋体" w:hAnsi="宋体" w:cs="宋体"/>
                <w:b/>
                <w:bCs/>
                <w:color w:val="000000"/>
                <w:sz w:val="21"/>
                <w:szCs w:val="21"/>
              </w:rPr>
            </w:pPr>
          </w:p>
        </w:tc>
        <w:tc>
          <w:tcPr>
            <w:tcW w:w="2080" w:type="dxa"/>
            <w:vMerge/>
            <w:tcBorders>
              <w:top w:val="double" w:sz="6" w:space="0" w:color="000000"/>
              <w:left w:val="single" w:sz="8" w:space="0" w:color="auto"/>
              <w:bottom w:val="nil"/>
              <w:right w:val="single" w:sz="8" w:space="0" w:color="auto"/>
            </w:tcBorders>
            <w:vAlign w:val="center"/>
            <w:hideMark/>
          </w:tcPr>
          <w:p w:rsidR="00933004" w:rsidRPr="00933004" w:rsidRDefault="00933004" w:rsidP="00933004">
            <w:pPr>
              <w:spacing w:line="240" w:lineRule="auto"/>
              <w:rPr>
                <w:rFonts w:ascii="宋体" w:hAnsi="宋体" w:cs="宋体"/>
                <w:b/>
                <w:bCs/>
                <w:color w:val="000000"/>
                <w:sz w:val="21"/>
                <w:szCs w:val="21"/>
              </w:rPr>
            </w:pPr>
          </w:p>
        </w:tc>
        <w:tc>
          <w:tcPr>
            <w:tcW w:w="500" w:type="dxa"/>
            <w:vMerge/>
            <w:tcBorders>
              <w:top w:val="double" w:sz="6" w:space="0" w:color="000000"/>
              <w:left w:val="single" w:sz="8" w:space="0" w:color="auto"/>
              <w:bottom w:val="nil"/>
              <w:right w:val="single" w:sz="8" w:space="0" w:color="auto"/>
            </w:tcBorders>
            <w:vAlign w:val="center"/>
            <w:hideMark/>
          </w:tcPr>
          <w:p w:rsidR="00933004" w:rsidRPr="00933004" w:rsidRDefault="00933004" w:rsidP="00933004">
            <w:pPr>
              <w:spacing w:line="240" w:lineRule="auto"/>
              <w:rPr>
                <w:rFonts w:ascii="宋体" w:hAnsi="宋体" w:cs="宋体"/>
                <w:b/>
                <w:bCs/>
                <w:color w:val="000000"/>
                <w:sz w:val="21"/>
                <w:szCs w:val="21"/>
              </w:rPr>
            </w:pPr>
          </w:p>
        </w:tc>
        <w:tc>
          <w:tcPr>
            <w:tcW w:w="500" w:type="dxa"/>
            <w:vMerge/>
            <w:tcBorders>
              <w:top w:val="double" w:sz="6" w:space="0" w:color="000000"/>
              <w:left w:val="single" w:sz="8" w:space="0" w:color="auto"/>
              <w:bottom w:val="nil"/>
              <w:right w:val="single" w:sz="8" w:space="0" w:color="auto"/>
            </w:tcBorders>
            <w:vAlign w:val="center"/>
            <w:hideMark/>
          </w:tcPr>
          <w:p w:rsidR="00933004" w:rsidRPr="00933004" w:rsidRDefault="00933004" w:rsidP="00933004">
            <w:pPr>
              <w:spacing w:line="240" w:lineRule="auto"/>
              <w:rPr>
                <w:rFonts w:ascii="宋体" w:hAnsi="宋体" w:cs="宋体"/>
                <w:b/>
                <w:bCs/>
                <w:color w:val="000000"/>
                <w:sz w:val="21"/>
                <w:szCs w:val="21"/>
              </w:rPr>
            </w:pPr>
          </w:p>
        </w:tc>
        <w:tc>
          <w:tcPr>
            <w:tcW w:w="500" w:type="dxa"/>
            <w:vMerge/>
            <w:tcBorders>
              <w:top w:val="double" w:sz="6" w:space="0" w:color="000000"/>
              <w:left w:val="single" w:sz="8" w:space="0" w:color="auto"/>
              <w:bottom w:val="nil"/>
              <w:right w:val="single" w:sz="8" w:space="0" w:color="000000"/>
            </w:tcBorders>
            <w:vAlign w:val="center"/>
            <w:hideMark/>
          </w:tcPr>
          <w:p w:rsidR="00933004" w:rsidRPr="00933004" w:rsidRDefault="00933004" w:rsidP="00933004">
            <w:pPr>
              <w:spacing w:line="240" w:lineRule="auto"/>
              <w:rPr>
                <w:rFonts w:ascii="宋体" w:hAnsi="宋体" w:cs="宋体"/>
                <w:b/>
                <w:bCs/>
                <w:color w:val="000000"/>
                <w:sz w:val="21"/>
                <w:szCs w:val="21"/>
              </w:rPr>
            </w:pPr>
          </w:p>
        </w:tc>
        <w:tc>
          <w:tcPr>
            <w:tcW w:w="500" w:type="dxa"/>
            <w:vMerge/>
            <w:tcBorders>
              <w:top w:val="nil"/>
              <w:left w:val="single" w:sz="8" w:space="0" w:color="000000"/>
              <w:bottom w:val="nil"/>
              <w:right w:val="single" w:sz="8" w:space="0" w:color="auto"/>
            </w:tcBorders>
            <w:vAlign w:val="center"/>
            <w:hideMark/>
          </w:tcPr>
          <w:p w:rsidR="00933004" w:rsidRPr="00933004" w:rsidRDefault="00933004" w:rsidP="00933004">
            <w:pPr>
              <w:spacing w:line="240" w:lineRule="auto"/>
              <w:rPr>
                <w:rFonts w:ascii="宋体" w:hAnsi="宋体" w:cs="宋体"/>
                <w:b/>
                <w:bCs/>
                <w:color w:val="000000"/>
                <w:sz w:val="21"/>
                <w:szCs w:val="21"/>
              </w:rPr>
            </w:pPr>
          </w:p>
        </w:tc>
        <w:tc>
          <w:tcPr>
            <w:tcW w:w="500" w:type="dxa"/>
            <w:vMerge/>
            <w:tcBorders>
              <w:top w:val="nil"/>
              <w:left w:val="single" w:sz="8" w:space="0" w:color="auto"/>
              <w:bottom w:val="nil"/>
              <w:right w:val="single" w:sz="8" w:space="0" w:color="auto"/>
            </w:tcBorders>
            <w:vAlign w:val="center"/>
            <w:hideMark/>
          </w:tcPr>
          <w:p w:rsidR="00933004" w:rsidRPr="00933004" w:rsidRDefault="00933004" w:rsidP="00933004">
            <w:pPr>
              <w:spacing w:line="240" w:lineRule="auto"/>
              <w:rPr>
                <w:rFonts w:ascii="宋体" w:hAnsi="宋体" w:cs="宋体"/>
                <w:b/>
                <w:bCs/>
                <w:color w:val="000000"/>
                <w:sz w:val="21"/>
                <w:szCs w:val="21"/>
              </w:rPr>
            </w:pPr>
          </w:p>
        </w:tc>
        <w:tc>
          <w:tcPr>
            <w:tcW w:w="460" w:type="dxa"/>
            <w:tcBorders>
              <w:top w:val="nil"/>
              <w:left w:val="nil"/>
              <w:bottom w:val="nil"/>
              <w:right w:val="single" w:sz="8" w:space="0" w:color="auto"/>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1</w:t>
            </w:r>
          </w:p>
        </w:tc>
        <w:tc>
          <w:tcPr>
            <w:tcW w:w="460" w:type="dxa"/>
            <w:tcBorders>
              <w:top w:val="nil"/>
              <w:left w:val="nil"/>
              <w:bottom w:val="nil"/>
              <w:right w:val="single" w:sz="8" w:space="0" w:color="auto"/>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2</w:t>
            </w:r>
          </w:p>
        </w:tc>
        <w:tc>
          <w:tcPr>
            <w:tcW w:w="460" w:type="dxa"/>
            <w:tcBorders>
              <w:top w:val="nil"/>
              <w:left w:val="nil"/>
              <w:bottom w:val="nil"/>
              <w:right w:val="single" w:sz="8" w:space="0" w:color="auto"/>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3</w:t>
            </w:r>
          </w:p>
        </w:tc>
        <w:tc>
          <w:tcPr>
            <w:tcW w:w="460" w:type="dxa"/>
            <w:tcBorders>
              <w:top w:val="nil"/>
              <w:left w:val="nil"/>
              <w:bottom w:val="nil"/>
              <w:right w:val="single" w:sz="8" w:space="0" w:color="auto"/>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4</w:t>
            </w:r>
          </w:p>
        </w:tc>
        <w:tc>
          <w:tcPr>
            <w:tcW w:w="460" w:type="dxa"/>
            <w:tcBorders>
              <w:top w:val="nil"/>
              <w:left w:val="nil"/>
              <w:bottom w:val="nil"/>
              <w:right w:val="single" w:sz="8" w:space="0" w:color="auto"/>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5</w:t>
            </w:r>
          </w:p>
        </w:tc>
        <w:tc>
          <w:tcPr>
            <w:tcW w:w="460" w:type="dxa"/>
            <w:tcBorders>
              <w:top w:val="nil"/>
              <w:left w:val="nil"/>
              <w:bottom w:val="nil"/>
              <w:right w:val="single" w:sz="8" w:space="0" w:color="auto"/>
            </w:tcBorders>
            <w:shd w:val="clear" w:color="000000" w:fill="D1FDFE"/>
            <w:vAlign w:val="center"/>
            <w:hideMark/>
          </w:tcPr>
          <w:p w:rsidR="00933004" w:rsidRPr="00933004" w:rsidRDefault="00933004" w:rsidP="00933004">
            <w:pPr>
              <w:spacing w:line="240" w:lineRule="auto"/>
              <w:jc w:val="center"/>
              <w:rPr>
                <w:rFonts w:ascii="宋体" w:hAnsi="宋体" w:cs="宋体"/>
                <w:b/>
                <w:bCs/>
                <w:color w:val="000000"/>
                <w:sz w:val="21"/>
                <w:szCs w:val="21"/>
              </w:rPr>
            </w:pPr>
            <w:r w:rsidRPr="00933004">
              <w:rPr>
                <w:rFonts w:ascii="宋体" w:hAnsi="宋体" w:cs="宋体" w:hint="eastAsia"/>
                <w:b/>
                <w:bCs/>
                <w:color w:val="000000"/>
                <w:sz w:val="21"/>
                <w:szCs w:val="21"/>
              </w:rPr>
              <w:t>6</w:t>
            </w:r>
          </w:p>
        </w:tc>
        <w:tc>
          <w:tcPr>
            <w:tcW w:w="460" w:type="dxa"/>
            <w:vMerge/>
            <w:tcBorders>
              <w:top w:val="nil"/>
              <w:left w:val="single" w:sz="8" w:space="0" w:color="auto"/>
              <w:bottom w:val="nil"/>
              <w:right w:val="single" w:sz="8" w:space="0" w:color="auto"/>
            </w:tcBorders>
            <w:vAlign w:val="center"/>
            <w:hideMark/>
          </w:tcPr>
          <w:p w:rsidR="00933004" w:rsidRPr="00933004" w:rsidRDefault="00933004" w:rsidP="00933004">
            <w:pPr>
              <w:spacing w:line="240" w:lineRule="auto"/>
              <w:rPr>
                <w:rFonts w:ascii="宋体" w:hAnsi="宋体" w:cs="宋体"/>
                <w:b/>
                <w:bCs/>
                <w:color w:val="000000"/>
                <w:sz w:val="21"/>
                <w:szCs w:val="21"/>
              </w:rPr>
            </w:pPr>
          </w:p>
        </w:tc>
        <w:tc>
          <w:tcPr>
            <w:tcW w:w="460" w:type="dxa"/>
            <w:vMerge/>
            <w:tcBorders>
              <w:top w:val="nil"/>
              <w:left w:val="single" w:sz="8" w:space="0" w:color="auto"/>
              <w:bottom w:val="nil"/>
              <w:right w:val="double" w:sz="6" w:space="0" w:color="000000"/>
            </w:tcBorders>
            <w:vAlign w:val="center"/>
            <w:hideMark/>
          </w:tcPr>
          <w:p w:rsidR="00933004" w:rsidRPr="00933004" w:rsidRDefault="00933004" w:rsidP="00933004">
            <w:pPr>
              <w:spacing w:line="240" w:lineRule="auto"/>
              <w:rPr>
                <w:rFonts w:ascii="宋体" w:hAnsi="宋体" w:cs="宋体"/>
                <w:b/>
                <w:bCs/>
                <w:color w:val="000000"/>
                <w:sz w:val="21"/>
                <w:szCs w:val="21"/>
              </w:rPr>
            </w:pPr>
          </w:p>
        </w:tc>
      </w:tr>
      <w:tr w:rsidR="00933004" w:rsidRPr="00933004" w:rsidTr="00933004">
        <w:trPr>
          <w:trHeight w:val="459"/>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3004" w:rsidRPr="00BD54E6" w:rsidRDefault="00933004" w:rsidP="00BD54E6">
            <w:pPr>
              <w:spacing w:line="240" w:lineRule="auto"/>
              <w:jc w:val="center"/>
              <w:rPr>
                <w:rFonts w:ascii="宋体" w:hAnsi="宋体" w:cs="宋体"/>
                <w:color w:val="000000"/>
                <w:sz w:val="21"/>
                <w:szCs w:val="21"/>
              </w:rPr>
            </w:pPr>
            <w:r w:rsidRPr="00BD54E6">
              <w:rPr>
                <w:rFonts w:ascii="宋体" w:hAnsi="宋体" w:cs="宋体" w:hint="eastAsia"/>
                <w:color w:val="000000"/>
                <w:sz w:val="21"/>
                <w:szCs w:val="21"/>
              </w:rPr>
              <w:t>公共</w:t>
            </w:r>
            <w:r w:rsidRPr="00BD54E6">
              <w:rPr>
                <w:rFonts w:ascii="宋体" w:hAnsi="宋体" w:cs="宋体" w:hint="eastAsia"/>
                <w:color w:val="000000"/>
                <w:sz w:val="21"/>
                <w:szCs w:val="21"/>
              </w:rPr>
              <w:br/>
              <w:t>基础课</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3004" w:rsidRPr="00BD54E6" w:rsidRDefault="00933004" w:rsidP="00933004">
            <w:pPr>
              <w:spacing w:line="240" w:lineRule="auto"/>
              <w:jc w:val="center"/>
              <w:rPr>
                <w:rFonts w:ascii="宋体" w:hAnsi="宋体" w:cs="宋体"/>
                <w:color w:val="000000"/>
                <w:sz w:val="21"/>
                <w:szCs w:val="21"/>
              </w:rPr>
            </w:pPr>
            <w:r w:rsidRPr="00BD54E6">
              <w:rPr>
                <w:rFonts w:ascii="宋体" w:hAnsi="宋体" w:cs="宋体" w:hint="eastAsia"/>
                <w:color w:val="000000"/>
                <w:sz w:val="21"/>
                <w:szCs w:val="21"/>
              </w:rPr>
              <w:t>公共基础必修课程</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思想道德与法治</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56</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42</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14</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single" w:sz="4" w:space="0" w:color="auto"/>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毛泽东思想和中国特色社会主义理论体系概论</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习近平新时代中国特色社会主义思想</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54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40</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14</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000000" w:fill="FFFFFF"/>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军事训练及军事理论*</w:t>
            </w:r>
          </w:p>
        </w:tc>
        <w:tc>
          <w:tcPr>
            <w:tcW w:w="50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112</w:t>
            </w:r>
          </w:p>
        </w:tc>
        <w:tc>
          <w:tcPr>
            <w:tcW w:w="50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36（线上）</w:t>
            </w:r>
          </w:p>
        </w:tc>
        <w:tc>
          <w:tcPr>
            <w:tcW w:w="50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112（2周含夜训）</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心理健康教育</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劳动教育</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8</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rsidR="00933004" w:rsidRPr="00BD54E6" w:rsidRDefault="00933004" w:rsidP="00933004">
            <w:pPr>
              <w:spacing w:line="240" w:lineRule="auto"/>
              <w:jc w:val="center"/>
              <w:rPr>
                <w:rFonts w:ascii="宋体" w:hAnsi="宋体" w:cs="宋体"/>
                <w:color w:val="000000"/>
                <w:sz w:val="21"/>
                <w:szCs w:val="21"/>
              </w:rPr>
            </w:pPr>
            <w:r w:rsidRPr="00BD54E6">
              <w:rPr>
                <w:rFonts w:ascii="宋体" w:hAnsi="宋体" w:cs="宋体" w:hint="eastAsia"/>
                <w:color w:val="000000"/>
                <w:sz w:val="21"/>
                <w:szCs w:val="21"/>
              </w:rPr>
              <w:t>公共基础</w:t>
            </w:r>
            <w:r w:rsidRPr="00BD54E6">
              <w:rPr>
                <w:rFonts w:ascii="宋体" w:hAnsi="宋体" w:cs="宋体" w:hint="eastAsia"/>
                <w:color w:val="000000"/>
                <w:sz w:val="21"/>
                <w:szCs w:val="21"/>
              </w:rPr>
              <w:br/>
              <w:t>限定选修课程</w:t>
            </w: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形势与政策</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2760" w:type="dxa"/>
            <w:gridSpan w:val="6"/>
            <w:tcBorders>
              <w:top w:val="single" w:sz="4" w:space="0" w:color="auto"/>
              <w:left w:val="nil"/>
              <w:bottom w:val="single" w:sz="4" w:space="0" w:color="auto"/>
              <w:right w:val="single" w:sz="4" w:space="0" w:color="000000"/>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8节/学期，4次学生实践（调研）</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中华民族共同体意识（线上16线下16）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国家安全教育（线上8线下8）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大学生职业生涯规划（线上12线下16）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10</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6</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大学生就业与创业指导（线上12线下8）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大学生创新创业教育（线上16线下16）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8</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职业素养（线上16线下16）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8</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信息技术</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72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大学美育</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9</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9</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中华优秀传统文化</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中国共产党历史</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rsidR="00933004" w:rsidRPr="00BD54E6" w:rsidRDefault="00933004" w:rsidP="00BD54E6">
            <w:pPr>
              <w:spacing w:line="240" w:lineRule="auto"/>
              <w:jc w:val="center"/>
              <w:rPr>
                <w:rFonts w:ascii="宋体" w:hAnsi="宋体" w:cs="宋体"/>
                <w:color w:val="000000"/>
                <w:sz w:val="21"/>
                <w:szCs w:val="21"/>
              </w:rPr>
            </w:pPr>
            <w:r w:rsidRPr="00BD54E6">
              <w:rPr>
                <w:rFonts w:ascii="宋体" w:hAnsi="宋体" w:cs="宋体" w:hint="eastAsia"/>
                <w:color w:val="000000"/>
                <w:sz w:val="21"/>
                <w:szCs w:val="21"/>
              </w:rPr>
              <w:t>公共基础课程</w:t>
            </w: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大学语文</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72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56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高等数学</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72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72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大学英语</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144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108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大学体育</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144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90</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54</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336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小计</w:t>
            </w:r>
          </w:p>
        </w:tc>
        <w:tc>
          <w:tcPr>
            <w:tcW w:w="50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988</w:t>
            </w:r>
          </w:p>
        </w:tc>
        <w:tc>
          <w:tcPr>
            <w:tcW w:w="50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58</w:t>
            </w:r>
          </w:p>
        </w:tc>
        <w:tc>
          <w:tcPr>
            <w:tcW w:w="50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35</w:t>
            </w:r>
          </w:p>
        </w:tc>
        <w:tc>
          <w:tcPr>
            <w:tcW w:w="50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639</w:t>
            </w:r>
          </w:p>
        </w:tc>
        <w:tc>
          <w:tcPr>
            <w:tcW w:w="50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357</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FF0000"/>
                <w:sz w:val="20"/>
                <w:szCs w:val="20"/>
              </w:rPr>
            </w:pPr>
            <w:r w:rsidRPr="00933004">
              <w:rPr>
                <w:rFonts w:ascii="宋体" w:hAnsi="宋体" w:cs="宋体" w:hint="eastAsia"/>
                <w:color w:val="FF0000"/>
                <w:sz w:val="20"/>
                <w:szCs w:val="20"/>
              </w:rPr>
              <w:t>20</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FF0000"/>
                <w:sz w:val="20"/>
                <w:szCs w:val="20"/>
              </w:rPr>
            </w:pPr>
            <w:r w:rsidRPr="00933004">
              <w:rPr>
                <w:rFonts w:ascii="宋体" w:hAnsi="宋体" w:cs="宋体" w:hint="eastAsia"/>
                <w:color w:val="FF0000"/>
                <w:sz w:val="20"/>
                <w:szCs w:val="20"/>
              </w:rPr>
              <w:t>16</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FF0000"/>
                <w:sz w:val="20"/>
                <w:szCs w:val="20"/>
              </w:rPr>
            </w:pPr>
            <w:r w:rsidRPr="00933004">
              <w:rPr>
                <w:rFonts w:ascii="宋体" w:hAnsi="宋体" w:cs="宋体" w:hint="eastAsia"/>
                <w:color w:val="FF0000"/>
                <w:sz w:val="20"/>
                <w:szCs w:val="20"/>
              </w:rPr>
              <w:t>6</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FF0000"/>
                <w:sz w:val="20"/>
                <w:szCs w:val="20"/>
              </w:rPr>
            </w:pPr>
            <w:r w:rsidRPr="00933004">
              <w:rPr>
                <w:rFonts w:ascii="宋体" w:hAnsi="宋体" w:cs="宋体" w:hint="eastAsia"/>
                <w:color w:val="FF0000"/>
                <w:sz w:val="20"/>
                <w:szCs w:val="20"/>
              </w:rPr>
              <w:t>6</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00"/>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00"/>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BD54E6">
              <w:rPr>
                <w:rFonts w:ascii="宋体" w:hAnsi="宋体" w:cs="宋体" w:hint="eastAsia"/>
                <w:color w:val="000000"/>
                <w:sz w:val="21"/>
                <w:szCs w:val="21"/>
              </w:rPr>
              <w:t>任意选修课程</w:t>
            </w: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传统文化与人文艺术</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2300"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第2、3、4学期线上、线下形式修读（计算学分）</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中国历史与文化传承</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2300" w:type="dxa"/>
            <w:gridSpan w:val="5"/>
            <w:vMerge/>
            <w:tcBorders>
              <w:top w:val="nil"/>
              <w:left w:val="nil"/>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兴趣爱好与技能拓展</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2300" w:type="dxa"/>
            <w:gridSpan w:val="5"/>
            <w:vMerge/>
            <w:tcBorders>
              <w:top w:val="nil"/>
              <w:left w:val="nil"/>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形体训练与礼仪展示</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2300" w:type="dxa"/>
            <w:gridSpan w:val="5"/>
            <w:vMerge/>
            <w:tcBorders>
              <w:top w:val="nil"/>
              <w:left w:val="nil"/>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急救在身边、中医药养生</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2300" w:type="dxa"/>
            <w:gridSpan w:val="5"/>
            <w:vMerge/>
            <w:tcBorders>
              <w:top w:val="nil"/>
              <w:left w:val="nil"/>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书法艺术欣赏、影视鉴赏</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2300" w:type="dxa"/>
            <w:gridSpan w:val="5"/>
            <w:vMerge/>
            <w:tcBorders>
              <w:top w:val="nil"/>
              <w:left w:val="nil"/>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节能减排、绿色环保</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2300" w:type="dxa"/>
            <w:gridSpan w:val="5"/>
            <w:vMerge/>
            <w:tcBorders>
              <w:top w:val="nil"/>
              <w:left w:val="nil"/>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超星、智慧树通识课程</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2300" w:type="dxa"/>
            <w:gridSpan w:val="5"/>
            <w:vMerge/>
            <w:tcBorders>
              <w:top w:val="nil"/>
              <w:left w:val="nil"/>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数字素养与人工智能</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2300" w:type="dxa"/>
            <w:gridSpan w:val="5"/>
            <w:vMerge/>
            <w:tcBorders>
              <w:top w:val="nil"/>
              <w:left w:val="nil"/>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933004" w:rsidRPr="00BD54E6" w:rsidRDefault="00933004" w:rsidP="00933004">
            <w:pPr>
              <w:spacing w:line="240" w:lineRule="auto"/>
              <w:jc w:val="center"/>
              <w:rPr>
                <w:rFonts w:ascii="宋体" w:hAnsi="宋体" w:cs="宋体"/>
                <w:color w:val="000000"/>
                <w:sz w:val="21"/>
                <w:szCs w:val="21"/>
              </w:rPr>
            </w:pPr>
            <w:r w:rsidRPr="00BD54E6">
              <w:rPr>
                <w:rFonts w:ascii="宋体" w:hAnsi="宋体" w:cs="宋体" w:hint="eastAsia"/>
                <w:color w:val="000000"/>
                <w:sz w:val="21"/>
                <w:szCs w:val="21"/>
              </w:rPr>
              <w:t>专业技术课程</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rsidR="00933004" w:rsidRPr="00BD54E6" w:rsidRDefault="00933004" w:rsidP="00933004">
            <w:pPr>
              <w:spacing w:line="240" w:lineRule="auto"/>
              <w:jc w:val="center"/>
              <w:rPr>
                <w:rFonts w:ascii="宋体" w:hAnsi="宋体" w:cs="宋体"/>
                <w:color w:val="000000"/>
                <w:sz w:val="21"/>
                <w:szCs w:val="21"/>
              </w:rPr>
            </w:pPr>
            <w:r w:rsidRPr="00BD54E6">
              <w:rPr>
                <w:rFonts w:ascii="宋体" w:hAnsi="宋体" w:cs="宋体" w:hint="eastAsia"/>
                <w:color w:val="000000"/>
                <w:sz w:val="21"/>
                <w:szCs w:val="21"/>
              </w:rPr>
              <w:t>专业</w:t>
            </w:r>
            <w:r w:rsidRPr="00BD54E6">
              <w:rPr>
                <w:rFonts w:ascii="宋体" w:hAnsi="宋体" w:cs="宋体" w:hint="eastAsia"/>
                <w:color w:val="000000"/>
                <w:sz w:val="21"/>
                <w:szCs w:val="21"/>
              </w:rPr>
              <w:br/>
              <w:t>基础课程</w:t>
            </w: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机械基础</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城市轨道交通概论</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72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30</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电工电子</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城市轨道交通车辆构造与应用</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72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nil"/>
              <w:left w:val="nil"/>
              <w:bottom w:val="single" w:sz="4" w:space="0" w:color="auto"/>
              <w:right w:val="single" w:sz="4" w:space="0" w:color="auto"/>
            </w:tcBorders>
            <w:shd w:val="clear" w:color="000000" w:fill="FFFFFF"/>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机械制图</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000000" w:fill="FFFFFF"/>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nil"/>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城市轨道交通客运服务英语</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000000" w:fill="FFFFFF"/>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机械制图与CAD技术</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72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60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城市轨道交通服务心理与沟通技巧</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城市轨道交通员工职业化素养</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nil"/>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城市轨道交通运营管理规章</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rsidR="00933004" w:rsidRPr="00BD54E6" w:rsidRDefault="00933004" w:rsidP="00933004">
            <w:pPr>
              <w:spacing w:line="240" w:lineRule="auto"/>
              <w:jc w:val="center"/>
              <w:rPr>
                <w:rFonts w:ascii="宋体" w:hAnsi="宋体" w:cs="宋体"/>
                <w:color w:val="000000"/>
                <w:sz w:val="21"/>
                <w:szCs w:val="21"/>
              </w:rPr>
            </w:pPr>
            <w:r w:rsidRPr="00BD54E6">
              <w:rPr>
                <w:rFonts w:ascii="宋体" w:hAnsi="宋体" w:cs="宋体" w:hint="eastAsia"/>
                <w:color w:val="000000"/>
                <w:sz w:val="21"/>
                <w:szCs w:val="21"/>
              </w:rPr>
              <w:t>专业</w:t>
            </w:r>
            <w:r w:rsidRPr="00BD54E6">
              <w:rPr>
                <w:rFonts w:ascii="宋体" w:hAnsi="宋体" w:cs="宋体" w:hint="eastAsia"/>
                <w:color w:val="000000"/>
                <w:sz w:val="21"/>
                <w:szCs w:val="21"/>
              </w:rPr>
              <w:br/>
              <w:t>核心课程</w:t>
            </w: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城市轨道交通客运与票务组织</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72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nil"/>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nil"/>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城市轨道交通信号与通信</w:t>
            </w:r>
          </w:p>
        </w:tc>
        <w:tc>
          <w:tcPr>
            <w:tcW w:w="500" w:type="dxa"/>
            <w:tcBorders>
              <w:top w:val="nil"/>
              <w:left w:val="nil"/>
              <w:bottom w:val="nil"/>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72</w:t>
            </w:r>
          </w:p>
        </w:tc>
        <w:tc>
          <w:tcPr>
            <w:tcW w:w="500" w:type="dxa"/>
            <w:tcBorders>
              <w:top w:val="nil"/>
              <w:left w:val="nil"/>
              <w:bottom w:val="nil"/>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nil"/>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nil"/>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32</w:t>
            </w:r>
          </w:p>
        </w:tc>
        <w:tc>
          <w:tcPr>
            <w:tcW w:w="500" w:type="dxa"/>
            <w:tcBorders>
              <w:top w:val="nil"/>
              <w:left w:val="nil"/>
              <w:bottom w:val="nil"/>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40</w:t>
            </w:r>
          </w:p>
        </w:tc>
        <w:tc>
          <w:tcPr>
            <w:tcW w:w="460" w:type="dxa"/>
            <w:tcBorders>
              <w:top w:val="nil"/>
              <w:left w:val="nil"/>
              <w:bottom w:val="nil"/>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nil"/>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nil"/>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nil"/>
              <w:left w:val="nil"/>
              <w:bottom w:val="nil"/>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nil"/>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nil"/>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single" w:sz="4" w:space="0" w:color="auto"/>
              <w:left w:val="nil"/>
              <w:bottom w:val="nil"/>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nil"/>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single" w:sz="4" w:space="0" w:color="auto"/>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城市轨道交通礼仪与形体训练</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72</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28</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44</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single" w:sz="4" w:space="0" w:color="auto"/>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城市轨道交通车站设备</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72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城市轨道交通运营安全与应急处理</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72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40</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BD54E6">
            <w:pPr>
              <w:spacing w:line="240" w:lineRule="auto"/>
              <w:jc w:val="center"/>
              <w:rPr>
                <w:rFonts w:ascii="宋体" w:hAnsi="宋体" w:cs="宋体"/>
                <w:color w:val="000000"/>
                <w:sz w:val="21"/>
                <w:szCs w:val="21"/>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城市轨道交通行车组织</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72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rsidR="00933004" w:rsidRPr="00BD54E6" w:rsidRDefault="00933004" w:rsidP="00933004">
            <w:pPr>
              <w:spacing w:line="240" w:lineRule="auto"/>
              <w:jc w:val="center"/>
              <w:rPr>
                <w:rFonts w:ascii="宋体" w:hAnsi="宋体" w:cs="宋体"/>
                <w:color w:val="000000"/>
                <w:sz w:val="21"/>
                <w:szCs w:val="21"/>
              </w:rPr>
            </w:pPr>
            <w:r w:rsidRPr="00BD54E6">
              <w:rPr>
                <w:rFonts w:ascii="宋体" w:hAnsi="宋体" w:cs="宋体" w:hint="eastAsia"/>
                <w:color w:val="000000"/>
                <w:sz w:val="21"/>
                <w:szCs w:val="21"/>
              </w:rPr>
              <w:t>专业</w:t>
            </w:r>
            <w:r w:rsidRPr="00BD54E6">
              <w:rPr>
                <w:rFonts w:ascii="宋体" w:hAnsi="宋体" w:cs="宋体" w:hint="eastAsia"/>
                <w:color w:val="000000"/>
                <w:sz w:val="21"/>
                <w:szCs w:val="21"/>
              </w:rPr>
              <w:br/>
              <w:t>拓展课程</w:t>
            </w: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铁路运输市场营销</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高速动车组技术</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城市轨道交通线路与站场</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72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sz w:val="21"/>
                <w:szCs w:val="21"/>
              </w:rPr>
            </w:pPr>
            <w:r w:rsidRPr="00BD54E6">
              <w:rPr>
                <w:rFonts w:ascii="宋体" w:hAnsi="宋体" w:cs="宋体" w:hint="eastAsia"/>
                <w:sz w:val="21"/>
                <w:szCs w:val="21"/>
              </w:rPr>
              <w:t>城市轨道交通PLC开发与应用</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16</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58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000000" w:fill="FFFFFF"/>
            <w:vAlign w:val="center"/>
            <w:hideMark/>
          </w:tcPr>
          <w:p w:rsidR="00933004" w:rsidRPr="00BD54E6" w:rsidRDefault="00933004" w:rsidP="00933004">
            <w:pPr>
              <w:spacing w:line="240" w:lineRule="auto"/>
              <w:rPr>
                <w:rFonts w:ascii="宋体" w:hAnsi="宋体" w:cs="宋体"/>
                <w:sz w:val="21"/>
                <w:szCs w:val="21"/>
              </w:rPr>
            </w:pPr>
            <w:r w:rsidRPr="00BD54E6">
              <w:rPr>
                <w:rFonts w:ascii="宋体" w:hAnsi="宋体" w:cs="宋体" w:hint="eastAsia"/>
                <w:sz w:val="21"/>
                <w:szCs w:val="21"/>
              </w:rPr>
              <w:t>铁道概论</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72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32</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FF"/>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w:t>
            </w:r>
          </w:p>
        </w:tc>
      </w:tr>
      <w:tr w:rsidR="00933004" w:rsidRPr="00933004" w:rsidTr="00933004">
        <w:trPr>
          <w:trHeight w:val="459"/>
        </w:trPr>
        <w:tc>
          <w:tcPr>
            <w:tcW w:w="336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小计</w:t>
            </w:r>
          </w:p>
        </w:tc>
        <w:tc>
          <w:tcPr>
            <w:tcW w:w="500" w:type="dxa"/>
            <w:tcBorders>
              <w:top w:val="nil"/>
              <w:left w:val="nil"/>
              <w:bottom w:val="single" w:sz="4" w:space="0" w:color="auto"/>
              <w:right w:val="single" w:sz="4" w:space="0" w:color="auto"/>
            </w:tcBorders>
            <w:shd w:val="clear" w:color="000000" w:fill="FFFF00"/>
            <w:vAlign w:val="center"/>
          </w:tcPr>
          <w:p w:rsidR="00933004" w:rsidRPr="00933004" w:rsidRDefault="00933004" w:rsidP="00933004">
            <w:pPr>
              <w:spacing w:line="240" w:lineRule="auto"/>
              <w:jc w:val="center"/>
              <w:rPr>
                <w:rFonts w:ascii="宋体" w:hAnsi="宋体" w:cs="宋体"/>
                <w:color w:val="000000"/>
                <w:sz w:val="20"/>
                <w:szCs w:val="20"/>
              </w:rPr>
            </w:pPr>
            <w:r>
              <w:rPr>
                <w:rFonts w:ascii="宋体" w:hAnsi="宋体" w:cs="宋体" w:hint="eastAsia"/>
                <w:color w:val="000000"/>
                <w:sz w:val="20"/>
                <w:szCs w:val="20"/>
              </w:rPr>
              <w:t>1152</w:t>
            </w:r>
          </w:p>
        </w:tc>
        <w:tc>
          <w:tcPr>
            <w:tcW w:w="50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63</w:t>
            </w:r>
          </w:p>
        </w:tc>
        <w:tc>
          <w:tcPr>
            <w:tcW w:w="50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64</w:t>
            </w:r>
          </w:p>
        </w:tc>
        <w:tc>
          <w:tcPr>
            <w:tcW w:w="50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504</w:t>
            </w:r>
          </w:p>
        </w:tc>
        <w:tc>
          <w:tcPr>
            <w:tcW w:w="50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648</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4E6335" w:rsidRDefault="00933004" w:rsidP="00933004">
            <w:pPr>
              <w:spacing w:line="240" w:lineRule="auto"/>
              <w:jc w:val="center"/>
              <w:rPr>
                <w:rFonts w:ascii="宋体" w:hAnsi="宋体" w:cs="宋体"/>
                <w:color w:val="FF0000"/>
                <w:sz w:val="20"/>
                <w:szCs w:val="20"/>
              </w:rPr>
            </w:pPr>
            <w:r w:rsidRPr="004E6335">
              <w:rPr>
                <w:rFonts w:ascii="宋体" w:hAnsi="宋体" w:cs="宋体" w:hint="eastAsia"/>
                <w:color w:val="FF0000"/>
                <w:sz w:val="20"/>
                <w:szCs w:val="20"/>
              </w:rPr>
              <w:t>8</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4E6335" w:rsidRDefault="00933004" w:rsidP="00933004">
            <w:pPr>
              <w:spacing w:line="240" w:lineRule="auto"/>
              <w:jc w:val="center"/>
              <w:rPr>
                <w:rFonts w:ascii="宋体" w:hAnsi="宋体" w:cs="宋体"/>
                <w:color w:val="FF0000"/>
                <w:sz w:val="20"/>
                <w:szCs w:val="20"/>
              </w:rPr>
            </w:pPr>
            <w:r w:rsidRPr="004E6335">
              <w:rPr>
                <w:rFonts w:ascii="宋体" w:hAnsi="宋体" w:cs="宋体" w:hint="eastAsia"/>
                <w:color w:val="FF0000"/>
                <w:sz w:val="20"/>
                <w:szCs w:val="20"/>
              </w:rPr>
              <w:t>12</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4E6335" w:rsidRDefault="00933004" w:rsidP="00933004">
            <w:pPr>
              <w:spacing w:line="240" w:lineRule="auto"/>
              <w:jc w:val="center"/>
              <w:rPr>
                <w:rFonts w:ascii="宋体" w:hAnsi="宋体" w:cs="宋体"/>
                <w:color w:val="FF0000"/>
                <w:sz w:val="20"/>
                <w:szCs w:val="20"/>
              </w:rPr>
            </w:pPr>
            <w:r w:rsidRPr="004E6335">
              <w:rPr>
                <w:rFonts w:ascii="宋体" w:hAnsi="宋体" w:cs="宋体" w:hint="eastAsia"/>
                <w:color w:val="FF0000"/>
                <w:sz w:val="20"/>
                <w:szCs w:val="20"/>
              </w:rPr>
              <w:t>22</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4E6335" w:rsidRDefault="00933004" w:rsidP="00933004">
            <w:pPr>
              <w:spacing w:line="240" w:lineRule="auto"/>
              <w:jc w:val="center"/>
              <w:rPr>
                <w:rFonts w:ascii="宋体" w:hAnsi="宋体" w:cs="宋体"/>
                <w:color w:val="FF0000"/>
                <w:sz w:val="20"/>
                <w:szCs w:val="20"/>
              </w:rPr>
            </w:pPr>
            <w:r w:rsidRPr="004E6335">
              <w:rPr>
                <w:rFonts w:ascii="宋体" w:hAnsi="宋体" w:cs="宋体" w:hint="eastAsia"/>
                <w:color w:val="FF0000"/>
                <w:sz w:val="20"/>
                <w:szCs w:val="20"/>
              </w:rPr>
              <w:t>22</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00"/>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00"/>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岗前培训</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60</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15</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60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专项实训</w:t>
            </w:r>
          </w:p>
        </w:tc>
        <w:tc>
          <w:tcPr>
            <w:tcW w:w="500" w:type="dxa"/>
            <w:vMerge w:val="restart"/>
            <w:tcBorders>
              <w:top w:val="nil"/>
              <w:left w:val="single" w:sz="4" w:space="0" w:color="auto"/>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60</w:t>
            </w:r>
          </w:p>
        </w:tc>
        <w:tc>
          <w:tcPr>
            <w:tcW w:w="500" w:type="dxa"/>
            <w:vMerge w:val="restart"/>
            <w:tcBorders>
              <w:top w:val="nil"/>
              <w:left w:val="single" w:sz="4" w:space="0" w:color="auto"/>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w:t>
            </w:r>
          </w:p>
        </w:tc>
        <w:tc>
          <w:tcPr>
            <w:tcW w:w="500" w:type="dxa"/>
            <w:vMerge w:val="restart"/>
            <w:tcBorders>
              <w:top w:val="nil"/>
              <w:left w:val="single" w:sz="4" w:space="0" w:color="auto"/>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15</w:t>
            </w:r>
          </w:p>
        </w:tc>
        <w:tc>
          <w:tcPr>
            <w:tcW w:w="500" w:type="dxa"/>
            <w:vMerge w:val="restart"/>
            <w:tcBorders>
              <w:top w:val="nil"/>
              <w:left w:val="single" w:sz="4" w:space="0" w:color="auto"/>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vMerge w:val="restart"/>
            <w:tcBorders>
              <w:top w:val="nil"/>
              <w:left w:val="single" w:sz="4" w:space="0" w:color="auto"/>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60</w:t>
            </w:r>
          </w:p>
        </w:tc>
        <w:tc>
          <w:tcPr>
            <w:tcW w:w="1840" w:type="dxa"/>
            <w:gridSpan w:val="4"/>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b/>
                <w:bCs/>
                <w:color w:val="000000"/>
                <w:sz w:val="20"/>
                <w:szCs w:val="20"/>
              </w:rPr>
            </w:pPr>
            <w:r w:rsidRPr="00933004">
              <w:rPr>
                <w:rFonts w:ascii="宋体" w:hAnsi="宋体" w:cs="宋体" w:hint="eastAsia"/>
                <w:b/>
                <w:bCs/>
                <w:color w:val="000000"/>
                <w:sz w:val="20"/>
                <w:szCs w:val="20"/>
              </w:rPr>
              <w:t>项目1：城市轨道交通机械综合实践</w:t>
            </w: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933004">
            <w:pPr>
              <w:spacing w:line="240" w:lineRule="auto"/>
              <w:rPr>
                <w:rFonts w:ascii="宋体" w:hAnsi="宋体" w:cs="宋体"/>
                <w:color w:val="000000"/>
                <w:sz w:val="21"/>
                <w:szCs w:val="21"/>
              </w:rPr>
            </w:pPr>
          </w:p>
        </w:tc>
        <w:tc>
          <w:tcPr>
            <w:tcW w:w="5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5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5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5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5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1840" w:type="dxa"/>
            <w:gridSpan w:val="4"/>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b/>
                <w:bCs/>
                <w:color w:val="000000"/>
                <w:sz w:val="20"/>
                <w:szCs w:val="20"/>
              </w:rPr>
            </w:pPr>
            <w:r w:rsidRPr="00933004">
              <w:rPr>
                <w:rFonts w:ascii="宋体" w:hAnsi="宋体" w:cs="宋体" w:hint="eastAsia"/>
                <w:b/>
                <w:bCs/>
                <w:color w:val="000000"/>
                <w:sz w:val="20"/>
                <w:szCs w:val="20"/>
              </w:rPr>
              <w:t>项目2：城市轨道交通机电综合实践</w:t>
            </w:r>
          </w:p>
        </w:tc>
        <w:tc>
          <w:tcPr>
            <w:tcW w:w="46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r>
      <w:tr w:rsidR="00933004" w:rsidRPr="00933004" w:rsidTr="00933004">
        <w:trPr>
          <w:trHeight w:val="459"/>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933004">
            <w:pPr>
              <w:spacing w:line="240" w:lineRule="auto"/>
              <w:rPr>
                <w:rFonts w:ascii="宋体" w:hAnsi="宋体" w:cs="宋体"/>
                <w:color w:val="000000"/>
                <w:sz w:val="21"/>
                <w:szCs w:val="21"/>
              </w:rPr>
            </w:pPr>
          </w:p>
        </w:tc>
        <w:tc>
          <w:tcPr>
            <w:tcW w:w="5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5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5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5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5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1840" w:type="dxa"/>
            <w:gridSpan w:val="4"/>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b/>
                <w:bCs/>
                <w:color w:val="000000"/>
                <w:sz w:val="20"/>
                <w:szCs w:val="20"/>
              </w:rPr>
            </w:pPr>
            <w:r w:rsidRPr="00933004">
              <w:rPr>
                <w:rFonts w:ascii="宋体" w:hAnsi="宋体" w:cs="宋体" w:hint="eastAsia"/>
                <w:b/>
                <w:bCs/>
                <w:color w:val="000000"/>
                <w:sz w:val="20"/>
                <w:szCs w:val="20"/>
              </w:rPr>
              <w:t>项目3：城市轨道交通客票综合实践</w:t>
            </w:r>
          </w:p>
        </w:tc>
        <w:tc>
          <w:tcPr>
            <w:tcW w:w="46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r>
      <w:tr w:rsidR="00933004" w:rsidRPr="00933004" w:rsidTr="00933004">
        <w:trPr>
          <w:trHeight w:val="459"/>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vMerge/>
            <w:tcBorders>
              <w:top w:val="nil"/>
              <w:left w:val="single" w:sz="4" w:space="0" w:color="auto"/>
              <w:bottom w:val="single" w:sz="4" w:space="0" w:color="auto"/>
              <w:right w:val="single" w:sz="4" w:space="0" w:color="auto"/>
            </w:tcBorders>
            <w:vAlign w:val="center"/>
            <w:hideMark/>
          </w:tcPr>
          <w:p w:rsidR="00933004" w:rsidRPr="00BD54E6" w:rsidRDefault="00933004" w:rsidP="00933004">
            <w:pPr>
              <w:spacing w:line="240" w:lineRule="auto"/>
              <w:rPr>
                <w:rFonts w:ascii="宋体" w:hAnsi="宋体" w:cs="宋体"/>
                <w:color w:val="000000"/>
                <w:sz w:val="21"/>
                <w:szCs w:val="21"/>
              </w:rPr>
            </w:pPr>
          </w:p>
        </w:tc>
        <w:tc>
          <w:tcPr>
            <w:tcW w:w="5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5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5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5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50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1840" w:type="dxa"/>
            <w:gridSpan w:val="4"/>
            <w:tcBorders>
              <w:top w:val="single" w:sz="4" w:space="0" w:color="auto"/>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rPr>
                <w:rFonts w:ascii="宋体" w:hAnsi="宋体" w:cs="宋体"/>
                <w:b/>
                <w:bCs/>
                <w:color w:val="000000"/>
                <w:sz w:val="20"/>
                <w:szCs w:val="20"/>
              </w:rPr>
            </w:pPr>
            <w:r w:rsidRPr="00933004">
              <w:rPr>
                <w:rFonts w:ascii="宋体" w:hAnsi="宋体" w:cs="宋体" w:hint="eastAsia"/>
                <w:b/>
                <w:bCs/>
                <w:color w:val="000000"/>
                <w:sz w:val="20"/>
                <w:szCs w:val="20"/>
              </w:rPr>
              <w:t>项目4：中国铁路发展认知实践</w:t>
            </w:r>
          </w:p>
        </w:tc>
        <w:tc>
          <w:tcPr>
            <w:tcW w:w="46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r>
      <w:tr w:rsidR="00933004" w:rsidRPr="00933004" w:rsidTr="00933004">
        <w:trPr>
          <w:trHeight w:val="459"/>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岗位实习</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360</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15</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360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b/>
                <w:bCs/>
                <w:color w:val="000000"/>
                <w:sz w:val="20"/>
                <w:szCs w:val="20"/>
              </w:rPr>
            </w:pPr>
            <w:r w:rsidRPr="00933004">
              <w:rPr>
                <w:rFonts w:ascii="宋体" w:hAnsi="宋体" w:cs="宋体" w:hint="eastAsia"/>
                <w:b/>
                <w:bCs/>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b/>
                <w:bCs/>
                <w:color w:val="000000"/>
                <w:sz w:val="20"/>
                <w:szCs w:val="20"/>
              </w:rPr>
            </w:pPr>
            <w:r w:rsidRPr="00933004">
              <w:rPr>
                <w:rFonts w:ascii="宋体" w:hAnsi="宋体" w:cs="宋体" w:hint="eastAsia"/>
                <w:b/>
                <w:bCs/>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b/>
                <w:bCs/>
                <w:color w:val="000000"/>
                <w:sz w:val="20"/>
                <w:szCs w:val="20"/>
              </w:rPr>
            </w:pPr>
            <w:r w:rsidRPr="00933004">
              <w:rPr>
                <w:rFonts w:ascii="宋体" w:hAnsi="宋体" w:cs="宋体" w:hint="eastAsia"/>
                <w:b/>
                <w:bCs/>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b/>
                <w:bCs/>
                <w:color w:val="000000"/>
                <w:sz w:val="20"/>
                <w:szCs w:val="20"/>
              </w:rPr>
            </w:pPr>
            <w:r w:rsidRPr="00933004">
              <w:rPr>
                <w:rFonts w:ascii="宋体" w:hAnsi="宋体" w:cs="宋体" w:hint="eastAsia"/>
                <w:b/>
                <w:bCs/>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14)</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933004" w:rsidRPr="00933004" w:rsidRDefault="00933004" w:rsidP="00933004">
            <w:pPr>
              <w:spacing w:line="240" w:lineRule="auto"/>
              <w:rPr>
                <w:rFonts w:ascii="宋体" w:hAnsi="宋体" w:cs="宋体"/>
                <w:color w:val="000000"/>
                <w:sz w:val="20"/>
                <w:szCs w:val="20"/>
              </w:rPr>
            </w:pPr>
          </w:p>
        </w:tc>
        <w:tc>
          <w:tcPr>
            <w:tcW w:w="2080" w:type="dxa"/>
            <w:tcBorders>
              <w:top w:val="nil"/>
              <w:left w:val="nil"/>
              <w:bottom w:val="single" w:sz="4" w:space="0" w:color="auto"/>
              <w:right w:val="single" w:sz="4" w:space="0" w:color="auto"/>
            </w:tcBorders>
            <w:shd w:val="clear" w:color="auto" w:fill="auto"/>
            <w:vAlign w:val="center"/>
            <w:hideMark/>
          </w:tcPr>
          <w:p w:rsidR="00933004" w:rsidRPr="00BD54E6" w:rsidRDefault="00933004" w:rsidP="00933004">
            <w:pPr>
              <w:spacing w:line="240" w:lineRule="auto"/>
              <w:rPr>
                <w:rFonts w:ascii="宋体" w:hAnsi="宋体" w:cs="宋体"/>
                <w:color w:val="000000"/>
                <w:sz w:val="21"/>
                <w:szCs w:val="21"/>
              </w:rPr>
            </w:pPr>
            <w:r w:rsidRPr="00BD54E6">
              <w:rPr>
                <w:rFonts w:ascii="宋体" w:hAnsi="宋体" w:cs="宋体" w:hint="eastAsia"/>
                <w:color w:val="000000"/>
                <w:sz w:val="21"/>
                <w:szCs w:val="21"/>
              </w:rPr>
              <w:t>毕业（论文）设计</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60</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15</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50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60</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b/>
                <w:bCs/>
                <w:color w:val="000000"/>
                <w:sz w:val="20"/>
                <w:szCs w:val="20"/>
              </w:rPr>
            </w:pPr>
            <w:r w:rsidRPr="00933004">
              <w:rPr>
                <w:rFonts w:ascii="宋体" w:hAnsi="宋体" w:cs="宋体" w:hint="eastAsia"/>
                <w:b/>
                <w:bCs/>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b/>
                <w:bCs/>
                <w:color w:val="000000"/>
                <w:sz w:val="20"/>
                <w:szCs w:val="20"/>
              </w:rPr>
            </w:pPr>
            <w:r w:rsidRPr="00933004">
              <w:rPr>
                <w:rFonts w:ascii="宋体" w:hAnsi="宋体" w:cs="宋体" w:hint="eastAsia"/>
                <w:b/>
                <w:bCs/>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b/>
                <w:bCs/>
                <w:color w:val="000000"/>
                <w:sz w:val="20"/>
                <w:szCs w:val="20"/>
              </w:rPr>
            </w:pPr>
            <w:r w:rsidRPr="00933004">
              <w:rPr>
                <w:rFonts w:ascii="宋体" w:hAnsi="宋体" w:cs="宋体" w:hint="eastAsia"/>
                <w:b/>
                <w:bCs/>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b/>
                <w:bCs/>
                <w:color w:val="000000"/>
                <w:sz w:val="20"/>
                <w:szCs w:val="20"/>
              </w:rPr>
            </w:pPr>
            <w:r w:rsidRPr="00933004">
              <w:rPr>
                <w:rFonts w:ascii="宋体" w:hAnsi="宋体" w:cs="宋体" w:hint="eastAsia"/>
                <w:b/>
                <w:bCs/>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4)</w:t>
            </w:r>
          </w:p>
        </w:tc>
        <w:tc>
          <w:tcPr>
            <w:tcW w:w="460" w:type="dxa"/>
            <w:tcBorders>
              <w:top w:val="nil"/>
              <w:left w:val="nil"/>
              <w:bottom w:val="single" w:sz="4" w:space="0" w:color="auto"/>
              <w:right w:val="single" w:sz="4" w:space="0" w:color="auto"/>
            </w:tcBorders>
            <w:shd w:val="clear" w:color="auto" w:fill="auto"/>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auto" w:fill="auto"/>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336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小计</w:t>
            </w:r>
          </w:p>
        </w:tc>
        <w:tc>
          <w:tcPr>
            <w:tcW w:w="50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540</w:t>
            </w:r>
          </w:p>
        </w:tc>
        <w:tc>
          <w:tcPr>
            <w:tcW w:w="50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34</w:t>
            </w:r>
          </w:p>
        </w:tc>
        <w:tc>
          <w:tcPr>
            <w:tcW w:w="50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60</w:t>
            </w:r>
          </w:p>
        </w:tc>
        <w:tc>
          <w:tcPr>
            <w:tcW w:w="50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0</w:t>
            </w:r>
          </w:p>
        </w:tc>
        <w:tc>
          <w:tcPr>
            <w:tcW w:w="50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540</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460" w:type="dxa"/>
            <w:tcBorders>
              <w:top w:val="nil"/>
              <w:left w:val="nil"/>
              <w:bottom w:val="single" w:sz="4" w:space="0" w:color="auto"/>
              <w:right w:val="single" w:sz="4" w:space="0" w:color="auto"/>
            </w:tcBorders>
            <w:shd w:val="clear" w:color="000000" w:fill="FFFF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460" w:type="dxa"/>
            <w:tcBorders>
              <w:top w:val="nil"/>
              <w:left w:val="nil"/>
              <w:bottom w:val="single" w:sz="4" w:space="0" w:color="auto"/>
              <w:right w:val="single" w:sz="4" w:space="0" w:color="auto"/>
            </w:tcBorders>
            <w:shd w:val="clear" w:color="000000" w:fill="FFFF00"/>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FF00"/>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459"/>
        </w:trPr>
        <w:tc>
          <w:tcPr>
            <w:tcW w:w="3360" w:type="dxa"/>
            <w:gridSpan w:val="3"/>
            <w:tcBorders>
              <w:top w:val="single" w:sz="4" w:space="0" w:color="auto"/>
              <w:left w:val="single" w:sz="4" w:space="0" w:color="auto"/>
              <w:bottom w:val="single" w:sz="4" w:space="0" w:color="auto"/>
              <w:right w:val="single" w:sz="4" w:space="0" w:color="auto"/>
            </w:tcBorders>
            <w:shd w:val="clear" w:color="000000" w:fill="FF00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合计</w:t>
            </w:r>
          </w:p>
        </w:tc>
        <w:tc>
          <w:tcPr>
            <w:tcW w:w="500" w:type="dxa"/>
            <w:tcBorders>
              <w:top w:val="nil"/>
              <w:left w:val="nil"/>
              <w:bottom w:val="single" w:sz="4" w:space="0" w:color="auto"/>
              <w:right w:val="single" w:sz="4" w:space="0" w:color="auto"/>
            </w:tcBorders>
            <w:shd w:val="clear" w:color="000000" w:fill="FF0000"/>
            <w:vAlign w:val="center"/>
          </w:tcPr>
          <w:p w:rsidR="00933004" w:rsidRPr="00933004" w:rsidRDefault="00933004" w:rsidP="00933004">
            <w:pPr>
              <w:spacing w:line="240" w:lineRule="auto"/>
              <w:jc w:val="center"/>
              <w:rPr>
                <w:rFonts w:ascii="宋体" w:hAnsi="宋体" w:cs="宋体"/>
                <w:color w:val="000000"/>
                <w:sz w:val="20"/>
                <w:szCs w:val="20"/>
              </w:rPr>
            </w:pPr>
            <w:r>
              <w:rPr>
                <w:rFonts w:ascii="宋体" w:hAnsi="宋体" w:cs="宋体" w:hint="eastAsia"/>
                <w:color w:val="000000"/>
                <w:sz w:val="20"/>
                <w:szCs w:val="20"/>
              </w:rPr>
              <w:t>2680</w:t>
            </w:r>
          </w:p>
        </w:tc>
        <w:tc>
          <w:tcPr>
            <w:tcW w:w="500" w:type="dxa"/>
            <w:tcBorders>
              <w:top w:val="nil"/>
              <w:left w:val="nil"/>
              <w:bottom w:val="single" w:sz="4" w:space="0" w:color="auto"/>
              <w:right w:val="single" w:sz="4" w:space="0" w:color="auto"/>
            </w:tcBorders>
            <w:shd w:val="clear" w:color="000000" w:fill="FF00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155</w:t>
            </w:r>
          </w:p>
        </w:tc>
        <w:tc>
          <w:tcPr>
            <w:tcW w:w="500" w:type="dxa"/>
            <w:tcBorders>
              <w:top w:val="nil"/>
              <w:left w:val="nil"/>
              <w:bottom w:val="single" w:sz="4" w:space="0" w:color="auto"/>
              <w:right w:val="single" w:sz="4" w:space="0" w:color="auto"/>
            </w:tcBorders>
            <w:shd w:val="clear" w:color="000000" w:fill="FF00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159</w:t>
            </w:r>
          </w:p>
        </w:tc>
        <w:tc>
          <w:tcPr>
            <w:tcW w:w="500" w:type="dxa"/>
            <w:tcBorders>
              <w:top w:val="nil"/>
              <w:left w:val="nil"/>
              <w:bottom w:val="single" w:sz="4" w:space="0" w:color="auto"/>
              <w:right w:val="single" w:sz="4" w:space="0" w:color="auto"/>
            </w:tcBorders>
            <w:shd w:val="clear" w:color="000000" w:fill="FF0000"/>
            <w:vAlign w:val="center"/>
          </w:tcPr>
          <w:p w:rsidR="00933004" w:rsidRPr="00933004" w:rsidRDefault="00933004" w:rsidP="00933004">
            <w:pPr>
              <w:spacing w:line="240" w:lineRule="auto"/>
              <w:jc w:val="center"/>
              <w:rPr>
                <w:rFonts w:ascii="宋体" w:hAnsi="宋体" w:cs="宋体"/>
                <w:color w:val="000000"/>
                <w:sz w:val="20"/>
                <w:szCs w:val="20"/>
              </w:rPr>
            </w:pPr>
            <w:r>
              <w:rPr>
                <w:rFonts w:ascii="宋体" w:hAnsi="宋体" w:cs="宋体" w:hint="eastAsia"/>
                <w:color w:val="000000"/>
                <w:sz w:val="20"/>
                <w:szCs w:val="20"/>
              </w:rPr>
              <w:t>1143</w:t>
            </w:r>
          </w:p>
        </w:tc>
        <w:tc>
          <w:tcPr>
            <w:tcW w:w="500" w:type="dxa"/>
            <w:tcBorders>
              <w:top w:val="nil"/>
              <w:left w:val="nil"/>
              <w:bottom w:val="single" w:sz="4" w:space="0" w:color="auto"/>
              <w:right w:val="single" w:sz="4" w:space="0" w:color="auto"/>
            </w:tcBorders>
            <w:shd w:val="clear" w:color="000000" w:fill="FF0000"/>
            <w:vAlign w:val="center"/>
          </w:tcPr>
          <w:p w:rsidR="00933004" w:rsidRPr="00933004" w:rsidRDefault="00933004" w:rsidP="00933004">
            <w:pPr>
              <w:spacing w:line="240" w:lineRule="auto"/>
              <w:jc w:val="center"/>
              <w:rPr>
                <w:rFonts w:ascii="宋体" w:hAnsi="宋体" w:cs="宋体"/>
                <w:color w:val="000000"/>
                <w:sz w:val="20"/>
                <w:szCs w:val="20"/>
              </w:rPr>
            </w:pPr>
            <w:r>
              <w:rPr>
                <w:rFonts w:ascii="宋体" w:hAnsi="宋体" w:cs="宋体" w:hint="eastAsia"/>
                <w:color w:val="000000"/>
                <w:sz w:val="20"/>
                <w:szCs w:val="20"/>
              </w:rPr>
              <w:t>1545</w:t>
            </w:r>
          </w:p>
        </w:tc>
        <w:tc>
          <w:tcPr>
            <w:tcW w:w="460" w:type="dxa"/>
            <w:tcBorders>
              <w:top w:val="nil"/>
              <w:left w:val="nil"/>
              <w:bottom w:val="single" w:sz="4" w:space="0" w:color="auto"/>
              <w:right w:val="single" w:sz="4" w:space="0" w:color="auto"/>
            </w:tcBorders>
            <w:shd w:val="clear" w:color="000000" w:fill="FF00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28</w:t>
            </w:r>
          </w:p>
        </w:tc>
        <w:tc>
          <w:tcPr>
            <w:tcW w:w="460" w:type="dxa"/>
            <w:tcBorders>
              <w:top w:val="nil"/>
              <w:left w:val="nil"/>
              <w:bottom w:val="single" w:sz="4" w:space="0" w:color="auto"/>
              <w:right w:val="single" w:sz="4" w:space="0" w:color="auto"/>
            </w:tcBorders>
            <w:shd w:val="clear" w:color="000000" w:fill="FF00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28</w:t>
            </w:r>
          </w:p>
        </w:tc>
        <w:tc>
          <w:tcPr>
            <w:tcW w:w="460" w:type="dxa"/>
            <w:tcBorders>
              <w:top w:val="nil"/>
              <w:left w:val="nil"/>
              <w:bottom w:val="single" w:sz="4" w:space="0" w:color="auto"/>
              <w:right w:val="single" w:sz="4" w:space="0" w:color="auto"/>
            </w:tcBorders>
            <w:shd w:val="clear" w:color="000000" w:fill="FF00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28</w:t>
            </w:r>
          </w:p>
        </w:tc>
        <w:tc>
          <w:tcPr>
            <w:tcW w:w="460" w:type="dxa"/>
            <w:tcBorders>
              <w:top w:val="nil"/>
              <w:left w:val="nil"/>
              <w:bottom w:val="single" w:sz="4" w:space="0" w:color="auto"/>
              <w:right w:val="single" w:sz="4" w:space="0" w:color="auto"/>
            </w:tcBorders>
            <w:shd w:val="clear" w:color="000000" w:fill="FF00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28</w:t>
            </w:r>
          </w:p>
        </w:tc>
        <w:tc>
          <w:tcPr>
            <w:tcW w:w="460" w:type="dxa"/>
            <w:tcBorders>
              <w:top w:val="nil"/>
              <w:left w:val="nil"/>
              <w:bottom w:val="single" w:sz="4" w:space="0" w:color="auto"/>
              <w:right w:val="single" w:sz="4" w:space="0" w:color="auto"/>
            </w:tcBorders>
            <w:shd w:val="clear" w:color="000000" w:fill="FF00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460" w:type="dxa"/>
            <w:tcBorders>
              <w:top w:val="nil"/>
              <w:left w:val="nil"/>
              <w:bottom w:val="single" w:sz="4" w:space="0" w:color="auto"/>
              <w:right w:val="single" w:sz="4" w:space="0" w:color="auto"/>
            </w:tcBorders>
            <w:shd w:val="clear" w:color="000000" w:fill="FF0000"/>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18</w:t>
            </w:r>
          </w:p>
        </w:tc>
        <w:tc>
          <w:tcPr>
            <w:tcW w:w="460" w:type="dxa"/>
            <w:tcBorders>
              <w:top w:val="nil"/>
              <w:left w:val="nil"/>
              <w:bottom w:val="single" w:sz="4" w:space="0" w:color="auto"/>
              <w:right w:val="single" w:sz="4" w:space="0" w:color="auto"/>
            </w:tcBorders>
            <w:shd w:val="clear" w:color="000000" w:fill="FF0000"/>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c>
          <w:tcPr>
            <w:tcW w:w="460" w:type="dxa"/>
            <w:tcBorders>
              <w:top w:val="nil"/>
              <w:left w:val="nil"/>
              <w:bottom w:val="single" w:sz="4" w:space="0" w:color="auto"/>
              <w:right w:val="single" w:sz="4" w:space="0" w:color="auto"/>
            </w:tcBorders>
            <w:shd w:val="clear" w:color="000000" w:fill="FF0000"/>
            <w:noWrap/>
            <w:vAlign w:val="center"/>
            <w:hideMark/>
          </w:tcPr>
          <w:p w:rsidR="00933004" w:rsidRPr="00933004" w:rsidRDefault="00933004" w:rsidP="00933004">
            <w:pPr>
              <w:spacing w:line="240" w:lineRule="auto"/>
              <w:jc w:val="center"/>
              <w:rPr>
                <w:rFonts w:ascii="宋体" w:hAnsi="宋体" w:cs="宋体"/>
                <w:color w:val="000000"/>
                <w:sz w:val="20"/>
                <w:szCs w:val="20"/>
              </w:rPr>
            </w:pPr>
            <w:r w:rsidRPr="00933004">
              <w:rPr>
                <w:rFonts w:ascii="宋体" w:hAnsi="宋体" w:cs="宋体" w:hint="eastAsia"/>
                <w:color w:val="000000"/>
                <w:sz w:val="20"/>
                <w:szCs w:val="20"/>
              </w:rPr>
              <w:t xml:space="preserve">　</w:t>
            </w:r>
          </w:p>
        </w:tc>
      </w:tr>
      <w:tr w:rsidR="00933004" w:rsidRPr="00933004" w:rsidTr="00933004">
        <w:trPr>
          <w:trHeight w:val="1020"/>
        </w:trPr>
        <w:tc>
          <w:tcPr>
            <w:tcW w:w="9540" w:type="dxa"/>
            <w:gridSpan w:val="16"/>
            <w:tcBorders>
              <w:top w:val="nil"/>
              <w:left w:val="double" w:sz="6" w:space="0" w:color="000000"/>
              <w:bottom w:val="nil"/>
              <w:right w:val="double" w:sz="6" w:space="0" w:color="000000"/>
            </w:tcBorders>
            <w:shd w:val="clear" w:color="auto" w:fill="auto"/>
            <w:vAlign w:val="center"/>
            <w:hideMark/>
          </w:tcPr>
          <w:p w:rsidR="00933004" w:rsidRPr="00BD54E6" w:rsidRDefault="00933004" w:rsidP="00933004">
            <w:pPr>
              <w:spacing w:line="240" w:lineRule="auto"/>
              <w:rPr>
                <w:rFonts w:ascii="宋体" w:hAnsi="宋体" w:cs="宋体"/>
                <w:b/>
                <w:bCs/>
                <w:color w:val="000000"/>
                <w:sz w:val="21"/>
                <w:szCs w:val="21"/>
              </w:rPr>
            </w:pPr>
            <w:r w:rsidRPr="00BD54E6">
              <w:rPr>
                <w:rFonts w:ascii="宋体" w:hAnsi="宋体" w:cs="宋体" w:hint="eastAsia"/>
                <w:b/>
                <w:bCs/>
                <w:color w:val="000000"/>
                <w:sz w:val="21"/>
                <w:szCs w:val="21"/>
              </w:rPr>
              <w:t>说明：</w:t>
            </w:r>
            <w:r w:rsidRPr="00BD54E6">
              <w:rPr>
                <w:rFonts w:ascii="宋体" w:hAnsi="宋体" w:cs="宋体" w:hint="eastAsia"/>
                <w:color w:val="000000"/>
                <w:sz w:val="21"/>
                <w:szCs w:val="21"/>
              </w:rPr>
              <w:t>每学期按照18周计算，周学时为24—26学时，毕业论文设计和岗位实习按每周18学时计算，任意选修课任选3个学分以上。公共课988学时大于等于总课时25%，限定选修课252+任意选修课54学时大于等于总课时10%，实践课1401学时大于总课时50%。实习一般为：累计6个月。思政类课程按照马院具体要求执行。</w:t>
            </w:r>
          </w:p>
        </w:tc>
      </w:tr>
      <w:tr w:rsidR="00933004" w:rsidRPr="00933004" w:rsidTr="00933004">
        <w:trPr>
          <w:trHeight w:val="1116"/>
        </w:trPr>
        <w:tc>
          <w:tcPr>
            <w:tcW w:w="9540" w:type="dxa"/>
            <w:gridSpan w:val="16"/>
            <w:tcBorders>
              <w:top w:val="nil"/>
              <w:left w:val="double" w:sz="6" w:space="0" w:color="000000"/>
              <w:bottom w:val="double" w:sz="6" w:space="0" w:color="000000"/>
              <w:right w:val="double" w:sz="6" w:space="0" w:color="000000"/>
            </w:tcBorders>
            <w:shd w:val="clear" w:color="auto" w:fill="auto"/>
            <w:vAlign w:val="center"/>
            <w:hideMark/>
          </w:tcPr>
          <w:p w:rsidR="00933004" w:rsidRPr="00BD54E6" w:rsidRDefault="00933004" w:rsidP="00933004">
            <w:pPr>
              <w:spacing w:line="240" w:lineRule="auto"/>
              <w:rPr>
                <w:rFonts w:ascii="宋体" w:hAnsi="宋体" w:cs="宋体"/>
                <w:b/>
                <w:bCs/>
                <w:color w:val="000000"/>
                <w:sz w:val="21"/>
                <w:szCs w:val="21"/>
              </w:rPr>
            </w:pPr>
            <w:r w:rsidRPr="00BD54E6">
              <w:rPr>
                <w:rFonts w:ascii="宋体" w:hAnsi="宋体" w:cs="宋体" w:hint="eastAsia"/>
                <w:b/>
                <w:bCs/>
                <w:color w:val="000000"/>
                <w:sz w:val="21"/>
                <w:szCs w:val="21"/>
              </w:rPr>
              <w:t>学分核算办法：</w:t>
            </w:r>
            <w:r w:rsidRPr="00BD54E6">
              <w:rPr>
                <w:rFonts w:ascii="宋体" w:hAnsi="宋体" w:cs="宋体" w:hint="eastAsia"/>
                <w:color w:val="000000"/>
                <w:sz w:val="21"/>
                <w:szCs w:val="21"/>
              </w:rPr>
              <w:t xml:space="preserve">学分计算以1为最小单位（基元单位）。每门课程一般以每18学时计1学分，按照成绩核算学分。独立设置的课程设计、实习、实训每周计1学分。校内专项实训、工学交替实训、毕业设计、岗位实习等每周计1 学分。拓展活动项目累计18学时计1学分。各类获奖、技能定级按级别申请置换学分。 </w:t>
            </w:r>
          </w:p>
        </w:tc>
      </w:tr>
    </w:tbl>
    <w:p w:rsidR="00933004" w:rsidRDefault="00933004" w:rsidP="00933004">
      <w:pPr>
        <w:spacing w:line="240" w:lineRule="auto"/>
        <w:ind w:leftChars="-100" w:left="-240"/>
        <w:rPr>
          <w:bCs/>
          <w:szCs w:val="32"/>
        </w:rPr>
      </w:pPr>
      <w:r>
        <w:br w:type="page"/>
      </w:r>
    </w:p>
    <w:p w:rsidR="00D26B75" w:rsidRPr="00F6589E" w:rsidRDefault="00B82919" w:rsidP="00F6589E">
      <w:pPr>
        <w:spacing w:line="240" w:lineRule="auto"/>
        <w:ind w:firstLineChars="200" w:firstLine="482"/>
        <w:rPr>
          <w:rFonts w:ascii="宋体" w:eastAsiaTheme="majorEastAsia" w:hAnsi="宋体" w:cs="宋体"/>
          <w:b/>
          <w:bCs/>
          <w:szCs w:val="21"/>
          <w:lang w:val="zh-CN" w:bidi="zh-CN"/>
        </w:rPr>
      </w:pPr>
      <w:r w:rsidRPr="00F6589E">
        <w:rPr>
          <w:rFonts w:ascii="宋体" w:eastAsiaTheme="majorEastAsia" w:hAnsi="宋体" w:cs="宋体" w:hint="eastAsia"/>
          <w:b/>
          <w:bCs/>
          <w:szCs w:val="21"/>
          <w:lang w:val="zh-CN" w:bidi="zh-CN"/>
        </w:rPr>
        <w:lastRenderedPageBreak/>
        <w:t>附录2：理实一体化课程及校内实训课程实训项目表</w:t>
      </w:r>
    </w:p>
    <w:p w:rsidR="00D26B75" w:rsidRDefault="000F1C2B" w:rsidP="00F6589E">
      <w:pPr>
        <w:spacing w:line="240" w:lineRule="auto"/>
        <w:jc w:val="center"/>
        <w:rPr>
          <w:rFonts w:ascii="方正公文小标宋" w:eastAsia="方正公文小标宋" w:hAnsi="方正公文小标宋" w:cs="方正公文小标宋"/>
          <w:b/>
          <w:sz w:val="28"/>
          <w:szCs w:val="28"/>
        </w:rPr>
      </w:pPr>
      <w:r w:rsidRPr="00F6589E">
        <w:rPr>
          <w:rFonts w:ascii="方正公文小标宋" w:eastAsia="方正公文小标宋" w:hAnsi="方正公文小标宋" w:cs="方正公文小标宋" w:hint="eastAsia"/>
          <w:b/>
          <w:sz w:val="28"/>
          <w:szCs w:val="28"/>
        </w:rPr>
        <w:t>附录二：</w:t>
      </w:r>
      <w:r w:rsidR="00B82919" w:rsidRPr="00F6589E">
        <w:rPr>
          <w:rFonts w:ascii="方正公文小标宋" w:eastAsia="方正公文小标宋" w:hAnsi="方正公文小标宋" w:cs="方正公文小标宋" w:hint="eastAsia"/>
          <w:b/>
          <w:sz w:val="28"/>
          <w:szCs w:val="28"/>
        </w:rPr>
        <w:t>校内专项实训项目一览表</w:t>
      </w:r>
    </w:p>
    <w:p w:rsidR="00CF43A1" w:rsidRPr="00F6589E" w:rsidRDefault="00CF43A1" w:rsidP="00F6589E">
      <w:pPr>
        <w:spacing w:line="240" w:lineRule="auto"/>
        <w:jc w:val="center"/>
        <w:rPr>
          <w:rFonts w:ascii="方正公文小标宋" w:eastAsia="方正公文小标宋" w:hAnsi="方正公文小标宋" w:cs="方正公文小标宋"/>
          <w:b/>
          <w:sz w:val="28"/>
          <w:szCs w:val="28"/>
        </w:rPr>
      </w:pPr>
    </w:p>
    <w:tbl>
      <w:tblPr>
        <w:tblW w:w="9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17"/>
        <w:gridCol w:w="2203"/>
        <w:gridCol w:w="1766"/>
        <w:gridCol w:w="709"/>
        <w:gridCol w:w="1701"/>
        <w:gridCol w:w="1864"/>
      </w:tblGrid>
      <w:tr w:rsidR="00D26B75" w:rsidTr="00F6589E">
        <w:trPr>
          <w:trHeight w:val="683"/>
          <w:jc w:val="center"/>
        </w:trPr>
        <w:tc>
          <w:tcPr>
            <w:tcW w:w="817" w:type="dxa"/>
            <w:vAlign w:val="center"/>
          </w:tcPr>
          <w:p w:rsidR="00D26B75" w:rsidRPr="00F6589E" w:rsidRDefault="00B82919" w:rsidP="00F6589E">
            <w:pPr>
              <w:widowControl w:val="0"/>
              <w:autoSpaceDE w:val="0"/>
              <w:autoSpaceDN w:val="0"/>
              <w:spacing w:line="320" w:lineRule="exact"/>
              <w:jc w:val="center"/>
              <w:rPr>
                <w:rFonts w:ascii="宋体" w:hAnsi="宋体" w:cs="宋体"/>
                <w:b/>
                <w:sz w:val="21"/>
                <w:szCs w:val="21"/>
                <w:lang w:val="zh-CN" w:bidi="zh-CN"/>
              </w:rPr>
            </w:pPr>
            <w:bookmarkStart w:id="187" w:name="序号"/>
            <w:bookmarkEnd w:id="187"/>
            <w:r w:rsidRPr="00F6589E">
              <w:rPr>
                <w:rFonts w:ascii="宋体" w:hAnsi="宋体" w:cs="宋体" w:hint="eastAsia"/>
                <w:b/>
                <w:sz w:val="21"/>
                <w:szCs w:val="21"/>
                <w:lang w:val="zh-CN" w:bidi="zh-CN"/>
              </w:rPr>
              <w:t>序号</w:t>
            </w:r>
          </w:p>
        </w:tc>
        <w:tc>
          <w:tcPr>
            <w:tcW w:w="2203" w:type="dxa"/>
            <w:vAlign w:val="center"/>
          </w:tcPr>
          <w:p w:rsidR="00D26B75" w:rsidRPr="00F6589E" w:rsidRDefault="00B82919" w:rsidP="00F6589E">
            <w:pPr>
              <w:widowControl w:val="0"/>
              <w:autoSpaceDE w:val="0"/>
              <w:autoSpaceDN w:val="0"/>
              <w:spacing w:line="320" w:lineRule="exact"/>
              <w:jc w:val="center"/>
              <w:rPr>
                <w:rFonts w:ascii="宋体" w:hAnsi="宋体" w:cs="宋体"/>
                <w:b/>
                <w:sz w:val="21"/>
                <w:szCs w:val="21"/>
                <w:lang w:val="zh-CN" w:bidi="zh-CN"/>
              </w:rPr>
            </w:pPr>
            <w:bookmarkStart w:id="188" w:name="课程名称"/>
            <w:bookmarkEnd w:id="188"/>
            <w:r w:rsidRPr="00F6589E">
              <w:rPr>
                <w:rFonts w:ascii="宋体" w:hAnsi="宋体" w:cs="宋体" w:hint="eastAsia"/>
                <w:b/>
                <w:sz w:val="21"/>
                <w:szCs w:val="21"/>
                <w:lang w:val="zh-CN" w:bidi="zh-CN"/>
              </w:rPr>
              <w:t>课程名称</w:t>
            </w:r>
          </w:p>
        </w:tc>
        <w:tc>
          <w:tcPr>
            <w:tcW w:w="1766" w:type="dxa"/>
            <w:vAlign w:val="center"/>
          </w:tcPr>
          <w:p w:rsidR="00D26B75" w:rsidRPr="00F6589E" w:rsidRDefault="00B82919" w:rsidP="00F6589E">
            <w:pPr>
              <w:widowControl w:val="0"/>
              <w:autoSpaceDE w:val="0"/>
              <w:autoSpaceDN w:val="0"/>
              <w:spacing w:line="320" w:lineRule="exact"/>
              <w:jc w:val="center"/>
              <w:rPr>
                <w:rFonts w:ascii="宋体" w:hAnsi="宋体" w:cs="宋体"/>
                <w:b/>
                <w:sz w:val="21"/>
                <w:szCs w:val="21"/>
                <w:lang w:val="zh-CN" w:bidi="zh-CN"/>
              </w:rPr>
            </w:pPr>
            <w:bookmarkStart w:id="189" w:name="实训项目名称"/>
            <w:bookmarkEnd w:id="189"/>
            <w:r w:rsidRPr="00F6589E">
              <w:rPr>
                <w:rFonts w:ascii="宋体" w:hAnsi="宋体" w:cs="宋体" w:hint="eastAsia"/>
                <w:b/>
                <w:sz w:val="21"/>
                <w:szCs w:val="21"/>
                <w:lang w:val="zh-CN" w:bidi="zh-CN"/>
              </w:rPr>
              <w:t>实训项目名称</w:t>
            </w:r>
          </w:p>
        </w:tc>
        <w:tc>
          <w:tcPr>
            <w:tcW w:w="709" w:type="dxa"/>
            <w:vAlign w:val="center"/>
          </w:tcPr>
          <w:p w:rsidR="00D26B75" w:rsidRPr="00F6589E" w:rsidRDefault="00B82919" w:rsidP="00F6589E">
            <w:pPr>
              <w:widowControl w:val="0"/>
              <w:autoSpaceDE w:val="0"/>
              <w:autoSpaceDN w:val="0"/>
              <w:spacing w:line="320" w:lineRule="exact"/>
              <w:jc w:val="center"/>
              <w:rPr>
                <w:rFonts w:ascii="宋体" w:hAnsi="宋体" w:cs="宋体"/>
                <w:b/>
                <w:sz w:val="21"/>
                <w:szCs w:val="21"/>
                <w:lang w:val="zh-CN" w:bidi="zh-CN"/>
              </w:rPr>
            </w:pPr>
            <w:bookmarkStart w:id="190" w:name="学时"/>
            <w:bookmarkEnd w:id="190"/>
            <w:r w:rsidRPr="00F6589E">
              <w:rPr>
                <w:rFonts w:ascii="宋体" w:hAnsi="宋体" w:cs="宋体" w:hint="eastAsia"/>
                <w:b/>
                <w:sz w:val="21"/>
                <w:szCs w:val="21"/>
                <w:lang w:val="zh-CN" w:bidi="zh-CN"/>
              </w:rPr>
              <w:t>学时</w:t>
            </w:r>
          </w:p>
        </w:tc>
        <w:tc>
          <w:tcPr>
            <w:tcW w:w="1701" w:type="dxa"/>
            <w:vAlign w:val="center"/>
          </w:tcPr>
          <w:p w:rsidR="00D26B75" w:rsidRPr="00F6589E" w:rsidRDefault="00B82919" w:rsidP="00F6589E">
            <w:pPr>
              <w:widowControl w:val="0"/>
              <w:autoSpaceDE w:val="0"/>
              <w:autoSpaceDN w:val="0"/>
              <w:spacing w:line="320" w:lineRule="exact"/>
              <w:jc w:val="center"/>
              <w:rPr>
                <w:rFonts w:ascii="宋体" w:hAnsi="宋体" w:cs="宋体"/>
                <w:b/>
                <w:sz w:val="21"/>
                <w:szCs w:val="21"/>
                <w:lang w:val="zh-CN" w:bidi="zh-CN"/>
              </w:rPr>
            </w:pPr>
            <w:bookmarkStart w:id="191" w:name="指导教师"/>
            <w:bookmarkEnd w:id="191"/>
            <w:r w:rsidRPr="00F6589E">
              <w:rPr>
                <w:rFonts w:ascii="宋体" w:hAnsi="宋体" w:cs="宋体" w:hint="eastAsia"/>
                <w:b/>
                <w:sz w:val="21"/>
                <w:szCs w:val="21"/>
                <w:lang w:val="zh-CN" w:bidi="zh-CN"/>
              </w:rPr>
              <w:t>指导教师</w:t>
            </w:r>
          </w:p>
        </w:tc>
        <w:tc>
          <w:tcPr>
            <w:tcW w:w="1864" w:type="dxa"/>
            <w:vAlign w:val="center"/>
          </w:tcPr>
          <w:p w:rsidR="00D26B75" w:rsidRPr="00F6589E" w:rsidRDefault="00B82919" w:rsidP="00F6589E">
            <w:pPr>
              <w:widowControl w:val="0"/>
              <w:autoSpaceDE w:val="0"/>
              <w:autoSpaceDN w:val="0"/>
              <w:spacing w:line="320" w:lineRule="exact"/>
              <w:jc w:val="center"/>
              <w:rPr>
                <w:rFonts w:ascii="宋体" w:hAnsi="宋体" w:cs="宋体"/>
                <w:b/>
                <w:sz w:val="21"/>
                <w:szCs w:val="21"/>
                <w:lang w:val="zh-CN" w:bidi="zh-CN"/>
              </w:rPr>
            </w:pPr>
            <w:bookmarkStart w:id="192" w:name="实训场所"/>
            <w:bookmarkEnd w:id="192"/>
            <w:r w:rsidRPr="00F6589E">
              <w:rPr>
                <w:rFonts w:ascii="宋体" w:hAnsi="宋体" w:cs="宋体" w:hint="eastAsia"/>
                <w:b/>
                <w:sz w:val="21"/>
                <w:szCs w:val="21"/>
                <w:lang w:val="zh-CN" w:bidi="zh-CN"/>
              </w:rPr>
              <w:t>实训场所</w:t>
            </w:r>
          </w:p>
        </w:tc>
      </w:tr>
      <w:tr w:rsidR="00D26B75" w:rsidTr="00F6589E">
        <w:trPr>
          <w:trHeight w:val="936"/>
          <w:jc w:val="center"/>
        </w:trPr>
        <w:tc>
          <w:tcPr>
            <w:tcW w:w="817"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bookmarkStart w:id="193" w:name="1"/>
            <w:bookmarkEnd w:id="193"/>
            <w:r w:rsidRPr="00F6589E">
              <w:rPr>
                <w:rFonts w:ascii="宋体" w:hAnsi="宋体" w:cs="宋体" w:hint="eastAsia"/>
                <w:sz w:val="21"/>
                <w:szCs w:val="21"/>
                <w:lang w:val="zh-CN" w:bidi="zh-CN"/>
              </w:rPr>
              <w:t>1</w:t>
            </w:r>
          </w:p>
        </w:tc>
        <w:tc>
          <w:tcPr>
            <w:tcW w:w="2203"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城市轨道交通车站设备</w:t>
            </w:r>
          </w:p>
        </w:tc>
        <w:tc>
          <w:tcPr>
            <w:tcW w:w="1766" w:type="dxa"/>
            <w:vAlign w:val="center"/>
          </w:tcPr>
          <w:p w:rsidR="00B82919"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城市轨道交通</w:t>
            </w:r>
          </w:p>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车站设备综合实训</w:t>
            </w:r>
          </w:p>
        </w:tc>
        <w:tc>
          <w:tcPr>
            <w:tcW w:w="709"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28</w:t>
            </w:r>
          </w:p>
        </w:tc>
        <w:tc>
          <w:tcPr>
            <w:tcW w:w="1701"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高立明</w:t>
            </w:r>
          </w:p>
        </w:tc>
        <w:tc>
          <w:tcPr>
            <w:tcW w:w="1864"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城市轨道交通运营管理实训基地</w:t>
            </w:r>
          </w:p>
        </w:tc>
      </w:tr>
      <w:tr w:rsidR="00D26B75" w:rsidTr="00F6589E">
        <w:trPr>
          <w:trHeight w:val="935"/>
          <w:jc w:val="center"/>
        </w:trPr>
        <w:tc>
          <w:tcPr>
            <w:tcW w:w="817"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bookmarkStart w:id="194" w:name="2"/>
            <w:bookmarkEnd w:id="194"/>
            <w:r w:rsidRPr="00F6589E">
              <w:rPr>
                <w:rFonts w:ascii="宋体" w:hAnsi="宋体" w:cs="宋体" w:hint="eastAsia"/>
                <w:sz w:val="21"/>
                <w:szCs w:val="21"/>
                <w:lang w:val="zh-CN" w:bidi="zh-CN"/>
              </w:rPr>
              <w:t>2</w:t>
            </w:r>
          </w:p>
        </w:tc>
        <w:tc>
          <w:tcPr>
            <w:tcW w:w="2203"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轨道交通信号与通信系统</w:t>
            </w:r>
          </w:p>
        </w:tc>
        <w:tc>
          <w:tcPr>
            <w:tcW w:w="1766" w:type="dxa"/>
            <w:vAlign w:val="center"/>
          </w:tcPr>
          <w:p w:rsidR="00B82919"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城市轨道交通</w:t>
            </w:r>
          </w:p>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信号系统综合实训</w:t>
            </w:r>
          </w:p>
        </w:tc>
        <w:tc>
          <w:tcPr>
            <w:tcW w:w="709"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28</w:t>
            </w:r>
          </w:p>
        </w:tc>
        <w:tc>
          <w:tcPr>
            <w:tcW w:w="1701"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董大韦</w:t>
            </w:r>
          </w:p>
        </w:tc>
        <w:tc>
          <w:tcPr>
            <w:tcW w:w="1864"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城市轨道交通运营管理实训基地</w:t>
            </w:r>
          </w:p>
        </w:tc>
      </w:tr>
      <w:tr w:rsidR="00D26B75" w:rsidTr="00F6589E">
        <w:trPr>
          <w:trHeight w:val="936"/>
          <w:jc w:val="center"/>
        </w:trPr>
        <w:tc>
          <w:tcPr>
            <w:tcW w:w="817"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bookmarkStart w:id="195" w:name="3"/>
            <w:bookmarkEnd w:id="195"/>
            <w:r w:rsidRPr="00F6589E">
              <w:rPr>
                <w:rFonts w:ascii="宋体" w:hAnsi="宋体" w:cs="宋体" w:hint="eastAsia"/>
                <w:sz w:val="21"/>
                <w:szCs w:val="21"/>
                <w:lang w:val="zh-CN" w:bidi="zh-CN"/>
              </w:rPr>
              <w:t>3</w:t>
            </w:r>
          </w:p>
        </w:tc>
        <w:tc>
          <w:tcPr>
            <w:tcW w:w="2203"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轨道交通客运与票务组织</w:t>
            </w:r>
          </w:p>
        </w:tc>
        <w:tc>
          <w:tcPr>
            <w:tcW w:w="1766" w:type="dxa"/>
            <w:vAlign w:val="center"/>
          </w:tcPr>
          <w:p w:rsidR="00B82919"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城市轨道交通</w:t>
            </w:r>
          </w:p>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客运组织实训</w:t>
            </w:r>
          </w:p>
        </w:tc>
        <w:tc>
          <w:tcPr>
            <w:tcW w:w="709"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28</w:t>
            </w:r>
          </w:p>
        </w:tc>
        <w:tc>
          <w:tcPr>
            <w:tcW w:w="1701"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陈泓锦</w:t>
            </w:r>
          </w:p>
        </w:tc>
        <w:tc>
          <w:tcPr>
            <w:tcW w:w="1864"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城市轨道交通运营管理实训基地</w:t>
            </w:r>
          </w:p>
        </w:tc>
      </w:tr>
      <w:tr w:rsidR="00D26B75" w:rsidTr="00F6589E">
        <w:trPr>
          <w:trHeight w:val="936"/>
          <w:jc w:val="center"/>
        </w:trPr>
        <w:tc>
          <w:tcPr>
            <w:tcW w:w="817"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bookmarkStart w:id="196" w:name="4"/>
            <w:bookmarkEnd w:id="196"/>
            <w:r w:rsidRPr="00F6589E">
              <w:rPr>
                <w:rFonts w:ascii="宋体" w:hAnsi="宋体" w:cs="宋体" w:hint="eastAsia"/>
                <w:sz w:val="21"/>
                <w:szCs w:val="21"/>
                <w:lang w:val="zh-CN" w:bidi="zh-CN"/>
              </w:rPr>
              <w:t>4</w:t>
            </w:r>
          </w:p>
        </w:tc>
        <w:tc>
          <w:tcPr>
            <w:tcW w:w="2203"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城市轨道交通行车组织</w:t>
            </w:r>
          </w:p>
        </w:tc>
        <w:tc>
          <w:tcPr>
            <w:tcW w:w="1766" w:type="dxa"/>
            <w:vAlign w:val="center"/>
          </w:tcPr>
          <w:p w:rsidR="00B82919"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城市轨道交通</w:t>
            </w:r>
          </w:p>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行车组织实训</w:t>
            </w:r>
          </w:p>
        </w:tc>
        <w:tc>
          <w:tcPr>
            <w:tcW w:w="709"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28</w:t>
            </w:r>
          </w:p>
        </w:tc>
        <w:tc>
          <w:tcPr>
            <w:tcW w:w="1701"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张小艳、李忠</w:t>
            </w:r>
          </w:p>
        </w:tc>
        <w:tc>
          <w:tcPr>
            <w:tcW w:w="1864"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城市轨道交通运营管理实训基地</w:t>
            </w:r>
          </w:p>
        </w:tc>
      </w:tr>
      <w:tr w:rsidR="00D26B75" w:rsidTr="00F6589E">
        <w:trPr>
          <w:trHeight w:val="936"/>
          <w:jc w:val="center"/>
        </w:trPr>
        <w:tc>
          <w:tcPr>
            <w:tcW w:w="817"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bookmarkStart w:id="197" w:name="5"/>
            <w:bookmarkEnd w:id="197"/>
            <w:r w:rsidRPr="00F6589E">
              <w:rPr>
                <w:rFonts w:ascii="宋体" w:hAnsi="宋体" w:cs="宋体" w:hint="eastAsia"/>
                <w:sz w:val="21"/>
                <w:szCs w:val="21"/>
                <w:lang w:val="zh-CN" w:bidi="zh-CN"/>
              </w:rPr>
              <w:t>5</w:t>
            </w:r>
          </w:p>
        </w:tc>
        <w:tc>
          <w:tcPr>
            <w:tcW w:w="2203"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轨道交通礼仪与形体训练</w:t>
            </w:r>
          </w:p>
        </w:tc>
        <w:tc>
          <w:tcPr>
            <w:tcW w:w="1766" w:type="dxa"/>
            <w:vAlign w:val="center"/>
          </w:tcPr>
          <w:p w:rsidR="00B82919"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城市轨道交通</w:t>
            </w:r>
          </w:p>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形体礼仪实训</w:t>
            </w:r>
          </w:p>
        </w:tc>
        <w:tc>
          <w:tcPr>
            <w:tcW w:w="709"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28</w:t>
            </w:r>
          </w:p>
        </w:tc>
        <w:tc>
          <w:tcPr>
            <w:tcW w:w="1701"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宿红霞、袁莉</w:t>
            </w:r>
          </w:p>
        </w:tc>
        <w:tc>
          <w:tcPr>
            <w:tcW w:w="1864" w:type="dxa"/>
            <w:vAlign w:val="center"/>
          </w:tcPr>
          <w:p w:rsidR="00D26B75" w:rsidRPr="00F6589E" w:rsidRDefault="00B82919" w:rsidP="00F6589E">
            <w:pPr>
              <w:widowControl w:val="0"/>
              <w:autoSpaceDE w:val="0"/>
              <w:autoSpaceDN w:val="0"/>
              <w:spacing w:line="320" w:lineRule="exact"/>
              <w:jc w:val="center"/>
              <w:rPr>
                <w:rFonts w:ascii="宋体" w:hAnsi="宋体" w:cs="宋体"/>
                <w:sz w:val="21"/>
                <w:szCs w:val="21"/>
                <w:lang w:val="zh-CN" w:bidi="zh-CN"/>
              </w:rPr>
            </w:pPr>
            <w:r w:rsidRPr="00F6589E">
              <w:rPr>
                <w:rFonts w:ascii="宋体" w:hAnsi="宋体" w:cs="宋体" w:hint="eastAsia"/>
                <w:sz w:val="21"/>
                <w:szCs w:val="21"/>
                <w:lang w:val="zh-CN" w:bidi="zh-CN"/>
              </w:rPr>
              <w:t>城市轨道交通形体礼仪实训室</w:t>
            </w:r>
          </w:p>
        </w:tc>
      </w:tr>
    </w:tbl>
    <w:p w:rsidR="00D26B75" w:rsidRDefault="00D26B75">
      <w:pPr>
        <w:widowControl w:val="0"/>
        <w:autoSpaceDE w:val="0"/>
        <w:autoSpaceDN w:val="0"/>
        <w:spacing w:before="11"/>
        <w:rPr>
          <w:rFonts w:ascii="仿宋" w:eastAsia="仿宋" w:hAnsi="仿宋" w:cs="仿宋"/>
          <w:b/>
          <w:sz w:val="25"/>
          <w:szCs w:val="32"/>
          <w:lang w:val="zh-CN" w:bidi="zh-CN"/>
        </w:rPr>
      </w:pPr>
    </w:p>
    <w:p w:rsidR="00D26B75" w:rsidRPr="006D13B7" w:rsidRDefault="00B82919" w:rsidP="006D13B7">
      <w:pPr>
        <w:pStyle w:val="af"/>
        <w:ind w:firstLine="422"/>
        <w:rPr>
          <w:lang w:val="zh-CN" w:bidi="zh-CN"/>
        </w:rPr>
      </w:pPr>
      <w:r w:rsidRPr="006D13B7">
        <w:rPr>
          <w:lang w:val="zh-CN" w:bidi="zh-CN"/>
        </w:rPr>
        <w:t>1</w:t>
      </w:r>
      <w:r w:rsidR="000F1C2B" w:rsidRPr="006D13B7">
        <w:rPr>
          <w:rFonts w:hint="eastAsia"/>
          <w:lang w:val="zh-CN" w:bidi="zh-CN"/>
        </w:rPr>
        <w:t>．</w:t>
      </w:r>
      <w:r w:rsidRPr="006D13B7">
        <w:rPr>
          <w:rFonts w:hint="eastAsia"/>
          <w:lang w:val="zh-CN" w:bidi="zh-CN"/>
        </w:rPr>
        <w:t>城市轨道交通客运与票务组织综合实训任务安排表</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4"/>
        <w:gridCol w:w="3896"/>
        <w:gridCol w:w="900"/>
        <w:gridCol w:w="900"/>
        <w:gridCol w:w="720"/>
        <w:gridCol w:w="2122"/>
      </w:tblGrid>
      <w:tr w:rsidR="00D26B75" w:rsidTr="00853BF5">
        <w:trPr>
          <w:trHeight w:val="835"/>
          <w:jc w:val="center"/>
        </w:trPr>
        <w:tc>
          <w:tcPr>
            <w:tcW w:w="534" w:type="dxa"/>
            <w:vAlign w:val="center"/>
          </w:tcPr>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sz w:val="18"/>
                <w:szCs w:val="18"/>
                <w:lang w:val="zh-CN" w:bidi="zh-CN"/>
              </w:rPr>
              <w:t>序号</w:t>
            </w:r>
          </w:p>
        </w:tc>
        <w:tc>
          <w:tcPr>
            <w:tcW w:w="3896" w:type="dxa"/>
            <w:vAlign w:val="center"/>
          </w:tcPr>
          <w:p w:rsidR="00D26B75" w:rsidRDefault="00B82919" w:rsidP="00B82919">
            <w:pPr>
              <w:widowControl w:val="0"/>
              <w:autoSpaceDE w:val="0"/>
              <w:autoSpaceDN w:val="0"/>
              <w:spacing w:line="320" w:lineRule="exact"/>
              <w:ind w:leftChars="-106" w:left="1" w:hangingChars="141" w:hanging="255"/>
              <w:jc w:val="center"/>
              <w:rPr>
                <w:rFonts w:ascii="宋体" w:hAnsi="宋体" w:cs="宋体"/>
                <w:b/>
                <w:sz w:val="18"/>
                <w:szCs w:val="18"/>
                <w:lang w:val="zh-CN" w:bidi="zh-CN"/>
              </w:rPr>
            </w:pPr>
            <w:r>
              <w:rPr>
                <w:rFonts w:ascii="宋体" w:hAnsi="宋体" w:cs="宋体" w:hint="eastAsia"/>
                <w:b/>
                <w:sz w:val="18"/>
                <w:szCs w:val="18"/>
                <w:lang w:val="zh-CN" w:bidi="zh-CN"/>
              </w:rPr>
              <w:t>实训实训名称</w:t>
            </w:r>
          </w:p>
        </w:tc>
        <w:tc>
          <w:tcPr>
            <w:tcW w:w="900" w:type="dxa"/>
            <w:vAlign w:val="center"/>
          </w:tcPr>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sz w:val="18"/>
                <w:szCs w:val="18"/>
                <w:lang w:val="zh-CN" w:bidi="zh-CN"/>
              </w:rPr>
              <w:t>实训实训类型</w:t>
            </w:r>
          </w:p>
        </w:tc>
        <w:tc>
          <w:tcPr>
            <w:tcW w:w="900" w:type="dxa"/>
            <w:vAlign w:val="center"/>
          </w:tcPr>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sz w:val="18"/>
                <w:szCs w:val="18"/>
                <w:lang w:val="zh-CN" w:bidi="zh-CN"/>
              </w:rPr>
              <w:t>实训实训要求</w:t>
            </w:r>
          </w:p>
        </w:tc>
        <w:tc>
          <w:tcPr>
            <w:tcW w:w="720" w:type="dxa"/>
            <w:vAlign w:val="center"/>
          </w:tcPr>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sz w:val="18"/>
                <w:szCs w:val="18"/>
                <w:lang w:val="zh-CN" w:bidi="zh-CN"/>
              </w:rPr>
              <w:t>计划时数</w:t>
            </w:r>
          </w:p>
        </w:tc>
        <w:tc>
          <w:tcPr>
            <w:tcW w:w="2122" w:type="dxa"/>
            <w:vAlign w:val="center"/>
          </w:tcPr>
          <w:p w:rsidR="00D26B75" w:rsidRDefault="00D26B75">
            <w:pPr>
              <w:widowControl w:val="0"/>
              <w:autoSpaceDE w:val="0"/>
              <w:autoSpaceDN w:val="0"/>
              <w:spacing w:line="320" w:lineRule="exact"/>
              <w:rPr>
                <w:rFonts w:ascii="宋体" w:hAnsi="宋体" w:cs="宋体"/>
                <w:sz w:val="18"/>
                <w:szCs w:val="18"/>
                <w:lang w:val="zh-CN" w:bidi="zh-CN"/>
              </w:rPr>
            </w:pPr>
          </w:p>
          <w:p w:rsidR="00D26B75" w:rsidRDefault="00B82919">
            <w:pPr>
              <w:widowControl w:val="0"/>
              <w:autoSpaceDE w:val="0"/>
              <w:autoSpaceDN w:val="0"/>
              <w:spacing w:line="320" w:lineRule="exact"/>
              <w:jc w:val="center"/>
              <w:rPr>
                <w:rFonts w:ascii="宋体" w:hAnsi="宋体" w:cs="宋体"/>
                <w:b/>
                <w:sz w:val="18"/>
                <w:szCs w:val="18"/>
                <w:lang w:val="zh-CN" w:bidi="zh-CN"/>
              </w:rPr>
            </w:pPr>
            <w:r>
              <w:rPr>
                <w:rFonts w:ascii="宋体" w:hAnsi="宋体" w:cs="宋体" w:hint="eastAsia"/>
                <w:b/>
                <w:sz w:val="18"/>
                <w:szCs w:val="18"/>
                <w:lang w:val="zh-CN" w:bidi="zh-CN"/>
              </w:rPr>
              <w:t>地 点</w:t>
            </w:r>
          </w:p>
        </w:tc>
      </w:tr>
      <w:tr w:rsidR="00D26B75" w:rsidTr="00853BF5">
        <w:trPr>
          <w:trHeight w:val="623"/>
          <w:jc w:val="center"/>
        </w:trPr>
        <w:tc>
          <w:tcPr>
            <w:tcW w:w="534"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1</w:t>
            </w:r>
          </w:p>
        </w:tc>
        <w:tc>
          <w:tcPr>
            <w:tcW w:w="3896"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任务一、城市轨道交通自动售检票系统</w:t>
            </w:r>
          </w:p>
        </w:tc>
        <w:tc>
          <w:tcPr>
            <w:tcW w:w="900" w:type="dxa"/>
            <w:vAlign w:val="center"/>
          </w:tcPr>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sidRPr="005056FA">
              <w:rPr>
                <w:rFonts w:ascii="宋体" w:hAnsi="宋体" w:cs="宋体" w:hint="eastAsia"/>
                <w:sz w:val="18"/>
                <w:szCs w:val="18"/>
                <w:lang w:val="zh-CN" w:bidi="zh-CN"/>
              </w:rPr>
              <w:t>演示</w:t>
            </w:r>
          </w:p>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sidRPr="005056FA">
              <w:rPr>
                <w:rFonts w:ascii="宋体" w:hAnsi="宋体" w:cs="宋体" w:hint="eastAsia"/>
                <w:sz w:val="18"/>
                <w:szCs w:val="18"/>
                <w:lang w:val="zh-CN" w:bidi="zh-CN"/>
              </w:rPr>
              <w:t>操作</w:t>
            </w:r>
          </w:p>
        </w:tc>
        <w:tc>
          <w:tcPr>
            <w:tcW w:w="900"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6</w:t>
            </w:r>
          </w:p>
        </w:tc>
        <w:tc>
          <w:tcPr>
            <w:tcW w:w="2122" w:type="dxa"/>
            <w:vAlign w:val="center"/>
          </w:tcPr>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城市轨道交通运</w:t>
            </w:r>
          </w:p>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营管理实训室</w:t>
            </w:r>
          </w:p>
        </w:tc>
      </w:tr>
      <w:tr w:rsidR="00D26B75" w:rsidTr="00853BF5">
        <w:trPr>
          <w:trHeight w:val="624"/>
          <w:jc w:val="center"/>
        </w:trPr>
        <w:tc>
          <w:tcPr>
            <w:tcW w:w="534"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2</w:t>
            </w:r>
          </w:p>
        </w:tc>
        <w:tc>
          <w:tcPr>
            <w:tcW w:w="3896"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任务二、城市轨道交通票务组织</w:t>
            </w:r>
          </w:p>
        </w:tc>
        <w:tc>
          <w:tcPr>
            <w:tcW w:w="900" w:type="dxa"/>
            <w:vAlign w:val="center"/>
          </w:tcPr>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sidRPr="005056FA">
              <w:rPr>
                <w:rFonts w:ascii="宋体" w:hAnsi="宋体" w:cs="宋体" w:hint="eastAsia"/>
                <w:sz w:val="18"/>
                <w:szCs w:val="18"/>
                <w:lang w:val="zh-CN" w:bidi="zh-CN"/>
              </w:rPr>
              <w:t>演示</w:t>
            </w:r>
          </w:p>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sidRPr="005056FA">
              <w:rPr>
                <w:rFonts w:ascii="宋体" w:hAnsi="宋体" w:cs="宋体" w:hint="eastAsia"/>
                <w:sz w:val="18"/>
                <w:szCs w:val="18"/>
                <w:lang w:val="zh-CN" w:bidi="zh-CN"/>
              </w:rPr>
              <w:t>操作</w:t>
            </w:r>
          </w:p>
        </w:tc>
        <w:tc>
          <w:tcPr>
            <w:tcW w:w="900"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6</w:t>
            </w:r>
          </w:p>
        </w:tc>
        <w:tc>
          <w:tcPr>
            <w:tcW w:w="2122" w:type="dxa"/>
            <w:vAlign w:val="center"/>
          </w:tcPr>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城市轨道交通运</w:t>
            </w:r>
          </w:p>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营管理实训室</w:t>
            </w:r>
          </w:p>
        </w:tc>
      </w:tr>
      <w:tr w:rsidR="00D26B75" w:rsidTr="00853BF5">
        <w:trPr>
          <w:trHeight w:val="880"/>
          <w:jc w:val="center"/>
        </w:trPr>
        <w:tc>
          <w:tcPr>
            <w:tcW w:w="534"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3</w:t>
            </w:r>
          </w:p>
        </w:tc>
        <w:tc>
          <w:tcPr>
            <w:tcW w:w="3896"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1"/>
                <w:sz w:val="18"/>
                <w:szCs w:val="18"/>
                <w:lang w:val="zh-CN" w:bidi="zh-CN"/>
              </w:rPr>
              <w:t>任务三、城市轨道交通车站各岗位职责及</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作业流程</w:t>
            </w:r>
          </w:p>
        </w:tc>
        <w:tc>
          <w:tcPr>
            <w:tcW w:w="900" w:type="dxa"/>
            <w:vAlign w:val="center"/>
          </w:tcPr>
          <w:p w:rsidR="005056FA" w:rsidRDefault="00B82919" w:rsidP="005056FA">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演示</w:t>
            </w:r>
          </w:p>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操作</w:t>
            </w:r>
          </w:p>
        </w:tc>
        <w:tc>
          <w:tcPr>
            <w:tcW w:w="900" w:type="dxa"/>
            <w:vAlign w:val="center"/>
          </w:tcPr>
          <w:p w:rsidR="00D26B75" w:rsidRDefault="00D26B75">
            <w:pPr>
              <w:widowControl w:val="0"/>
              <w:autoSpaceDE w:val="0"/>
              <w:autoSpaceDN w:val="0"/>
              <w:spacing w:line="320" w:lineRule="exact"/>
              <w:rPr>
                <w:rFonts w:ascii="宋体" w:hAnsi="宋体" w:cs="宋体"/>
                <w:sz w:val="18"/>
                <w:szCs w:val="18"/>
                <w:lang w:val="zh-CN" w:bidi="zh-CN"/>
              </w:rPr>
            </w:pPr>
          </w:p>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D26B75" w:rsidP="005056FA">
            <w:pPr>
              <w:widowControl w:val="0"/>
              <w:autoSpaceDE w:val="0"/>
              <w:autoSpaceDN w:val="0"/>
              <w:spacing w:line="320" w:lineRule="exact"/>
              <w:jc w:val="center"/>
              <w:rPr>
                <w:rFonts w:ascii="宋体" w:hAnsi="宋体" w:cs="宋体"/>
                <w:sz w:val="18"/>
                <w:szCs w:val="18"/>
                <w:lang w:val="zh-CN" w:bidi="zh-CN"/>
              </w:rPr>
            </w:pPr>
          </w:p>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8</w:t>
            </w:r>
          </w:p>
        </w:tc>
        <w:tc>
          <w:tcPr>
            <w:tcW w:w="2122" w:type="dxa"/>
            <w:vAlign w:val="center"/>
          </w:tcPr>
          <w:p w:rsidR="005056FA" w:rsidRDefault="00B82919" w:rsidP="005056FA">
            <w:pPr>
              <w:widowControl w:val="0"/>
              <w:autoSpaceDE w:val="0"/>
              <w:autoSpaceDN w:val="0"/>
              <w:spacing w:line="320" w:lineRule="exact"/>
              <w:ind w:left="102" w:hanging="102"/>
              <w:jc w:val="center"/>
              <w:rPr>
                <w:rFonts w:ascii="宋体" w:hAnsi="宋体" w:cs="宋体"/>
                <w:sz w:val="18"/>
                <w:szCs w:val="18"/>
                <w:lang w:val="zh-CN" w:bidi="zh-CN"/>
              </w:rPr>
            </w:pPr>
            <w:r>
              <w:rPr>
                <w:rFonts w:ascii="宋体" w:hAnsi="宋体" w:cs="宋体" w:hint="eastAsia"/>
                <w:sz w:val="18"/>
                <w:szCs w:val="18"/>
                <w:lang w:val="zh-CN" w:bidi="zh-CN"/>
              </w:rPr>
              <w:t>城市轨道交通</w:t>
            </w:r>
          </w:p>
          <w:p w:rsidR="00D26B75" w:rsidRDefault="00B82919" w:rsidP="005056FA">
            <w:pPr>
              <w:widowControl w:val="0"/>
              <w:autoSpaceDE w:val="0"/>
              <w:autoSpaceDN w:val="0"/>
              <w:spacing w:line="320" w:lineRule="exact"/>
              <w:ind w:left="102" w:hanging="102"/>
              <w:jc w:val="center"/>
              <w:rPr>
                <w:rFonts w:ascii="宋体" w:hAnsi="宋体" w:cs="宋体"/>
                <w:sz w:val="18"/>
                <w:szCs w:val="18"/>
                <w:lang w:val="zh-CN" w:bidi="zh-CN"/>
              </w:rPr>
            </w:pPr>
            <w:r>
              <w:rPr>
                <w:rFonts w:ascii="宋体" w:hAnsi="宋体" w:cs="宋体" w:hint="eastAsia"/>
                <w:sz w:val="18"/>
                <w:szCs w:val="18"/>
                <w:lang w:val="zh-CN" w:bidi="zh-CN"/>
              </w:rPr>
              <w:t>运营管理实训室</w:t>
            </w:r>
          </w:p>
        </w:tc>
      </w:tr>
      <w:tr w:rsidR="00D26B75" w:rsidTr="00853BF5">
        <w:trPr>
          <w:trHeight w:val="624"/>
          <w:jc w:val="center"/>
        </w:trPr>
        <w:tc>
          <w:tcPr>
            <w:tcW w:w="534"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4</w:t>
            </w:r>
          </w:p>
        </w:tc>
        <w:tc>
          <w:tcPr>
            <w:tcW w:w="3896"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1"/>
                <w:sz w:val="18"/>
                <w:szCs w:val="18"/>
                <w:lang w:val="zh-CN" w:bidi="zh-CN"/>
              </w:rPr>
              <w:t>任务四、城市轨道交通车站客运工作组织</w:t>
            </w:r>
          </w:p>
        </w:tc>
        <w:tc>
          <w:tcPr>
            <w:tcW w:w="900" w:type="dxa"/>
            <w:vAlign w:val="center"/>
          </w:tcPr>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sidRPr="005056FA">
              <w:rPr>
                <w:rFonts w:ascii="宋体" w:hAnsi="宋体" w:cs="宋体" w:hint="eastAsia"/>
                <w:sz w:val="18"/>
                <w:szCs w:val="18"/>
                <w:lang w:val="zh-CN" w:bidi="zh-CN"/>
              </w:rPr>
              <w:t>演示</w:t>
            </w:r>
          </w:p>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sidRPr="005056FA">
              <w:rPr>
                <w:rFonts w:ascii="宋体" w:hAnsi="宋体" w:cs="宋体" w:hint="eastAsia"/>
                <w:sz w:val="18"/>
                <w:szCs w:val="18"/>
                <w:lang w:val="zh-CN" w:bidi="zh-CN"/>
              </w:rPr>
              <w:t>操作</w:t>
            </w:r>
          </w:p>
        </w:tc>
        <w:tc>
          <w:tcPr>
            <w:tcW w:w="900"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6</w:t>
            </w:r>
          </w:p>
        </w:tc>
        <w:tc>
          <w:tcPr>
            <w:tcW w:w="2122" w:type="dxa"/>
            <w:vAlign w:val="center"/>
          </w:tcPr>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城市轨道交通运</w:t>
            </w:r>
          </w:p>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营管理实训室</w:t>
            </w:r>
          </w:p>
        </w:tc>
      </w:tr>
      <w:tr w:rsidR="00D26B75" w:rsidTr="00853BF5">
        <w:trPr>
          <w:trHeight w:val="623"/>
          <w:jc w:val="center"/>
        </w:trPr>
        <w:tc>
          <w:tcPr>
            <w:tcW w:w="534"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5</w:t>
            </w:r>
          </w:p>
        </w:tc>
        <w:tc>
          <w:tcPr>
            <w:tcW w:w="3896"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sidRPr="00B82919">
              <w:rPr>
                <w:rFonts w:ascii="宋体" w:hAnsi="宋体" w:cs="宋体" w:hint="eastAsia"/>
                <w:spacing w:val="-11"/>
                <w:sz w:val="18"/>
                <w:szCs w:val="18"/>
                <w:lang w:val="zh-CN" w:bidi="zh-CN"/>
              </w:rPr>
              <w:t>总结：（上交实训心得）</w:t>
            </w:r>
          </w:p>
        </w:tc>
        <w:tc>
          <w:tcPr>
            <w:tcW w:w="900" w:type="dxa"/>
            <w:vAlign w:val="center"/>
          </w:tcPr>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sidRPr="005056FA">
              <w:rPr>
                <w:rFonts w:ascii="宋体" w:hAnsi="宋体" w:cs="宋体" w:hint="eastAsia"/>
                <w:sz w:val="18"/>
                <w:szCs w:val="18"/>
                <w:lang w:val="zh-CN" w:bidi="zh-CN"/>
              </w:rPr>
              <w:t>演示</w:t>
            </w:r>
          </w:p>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sidRPr="005056FA">
              <w:rPr>
                <w:rFonts w:ascii="宋体" w:hAnsi="宋体" w:cs="宋体" w:hint="eastAsia"/>
                <w:sz w:val="18"/>
                <w:szCs w:val="18"/>
                <w:lang w:val="zh-CN" w:bidi="zh-CN"/>
              </w:rPr>
              <w:t>操作</w:t>
            </w:r>
          </w:p>
        </w:tc>
        <w:tc>
          <w:tcPr>
            <w:tcW w:w="900"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2</w:t>
            </w:r>
          </w:p>
        </w:tc>
        <w:tc>
          <w:tcPr>
            <w:tcW w:w="2122" w:type="dxa"/>
            <w:vAlign w:val="center"/>
          </w:tcPr>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城市轨道交通运</w:t>
            </w:r>
          </w:p>
          <w:p w:rsidR="00D26B75" w:rsidRDefault="00B82919" w:rsidP="005056FA">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营管理实训室</w:t>
            </w:r>
          </w:p>
        </w:tc>
      </w:tr>
      <w:tr w:rsidR="00D26B75" w:rsidTr="00853BF5">
        <w:trPr>
          <w:trHeight w:val="482"/>
          <w:jc w:val="center"/>
        </w:trPr>
        <w:tc>
          <w:tcPr>
            <w:tcW w:w="6230" w:type="dxa"/>
            <w:gridSpan w:val="4"/>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合计</w:t>
            </w:r>
          </w:p>
        </w:tc>
        <w:tc>
          <w:tcPr>
            <w:tcW w:w="720"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28</w:t>
            </w:r>
          </w:p>
        </w:tc>
        <w:tc>
          <w:tcPr>
            <w:tcW w:w="2122" w:type="dxa"/>
            <w:vAlign w:val="center"/>
          </w:tcPr>
          <w:p w:rsidR="00D26B75" w:rsidRDefault="00D26B75">
            <w:pPr>
              <w:widowControl w:val="0"/>
              <w:autoSpaceDE w:val="0"/>
              <w:autoSpaceDN w:val="0"/>
              <w:spacing w:line="320" w:lineRule="exact"/>
              <w:rPr>
                <w:rFonts w:ascii="宋体" w:hAnsi="宋体" w:cs="宋体"/>
                <w:sz w:val="18"/>
                <w:szCs w:val="18"/>
                <w:lang w:val="zh-CN" w:bidi="zh-CN"/>
              </w:rPr>
            </w:pPr>
          </w:p>
        </w:tc>
      </w:tr>
    </w:tbl>
    <w:p w:rsidR="00B82919" w:rsidRDefault="00B82919">
      <w:pPr>
        <w:widowControl w:val="0"/>
        <w:autoSpaceDE w:val="0"/>
        <w:autoSpaceDN w:val="0"/>
        <w:spacing w:before="57" w:line="240" w:lineRule="auto"/>
        <w:ind w:firstLineChars="200" w:firstLine="420"/>
        <w:rPr>
          <w:rFonts w:ascii="Times New Roman" w:eastAsiaTheme="minorEastAsia" w:hAnsi="仿宋" w:cs="仿宋"/>
          <w:sz w:val="21"/>
          <w:lang w:val="zh-CN" w:bidi="zh-CN"/>
        </w:rPr>
      </w:pPr>
    </w:p>
    <w:p w:rsidR="00CF43A1" w:rsidRDefault="00CF43A1">
      <w:pPr>
        <w:widowControl w:val="0"/>
        <w:autoSpaceDE w:val="0"/>
        <w:autoSpaceDN w:val="0"/>
        <w:spacing w:before="57" w:line="240" w:lineRule="auto"/>
        <w:ind w:firstLineChars="200" w:firstLine="420"/>
        <w:rPr>
          <w:rFonts w:ascii="Times New Roman" w:eastAsiaTheme="minorEastAsia" w:hAnsi="仿宋" w:cs="仿宋"/>
          <w:sz w:val="21"/>
          <w:lang w:val="zh-CN" w:bidi="zh-CN"/>
        </w:rPr>
      </w:pPr>
    </w:p>
    <w:p w:rsidR="00CF43A1" w:rsidRDefault="00CF43A1">
      <w:pPr>
        <w:widowControl w:val="0"/>
        <w:autoSpaceDE w:val="0"/>
        <w:autoSpaceDN w:val="0"/>
        <w:spacing w:before="57" w:line="240" w:lineRule="auto"/>
        <w:ind w:firstLineChars="200" w:firstLine="420"/>
        <w:rPr>
          <w:rFonts w:ascii="Times New Roman" w:eastAsiaTheme="minorEastAsia" w:hAnsi="仿宋" w:cs="仿宋"/>
          <w:sz w:val="21"/>
          <w:lang w:val="zh-CN" w:bidi="zh-CN"/>
        </w:rPr>
      </w:pPr>
    </w:p>
    <w:p w:rsidR="00D26B75" w:rsidRPr="00CF43A1" w:rsidRDefault="00B82919" w:rsidP="00CF43A1">
      <w:pPr>
        <w:pStyle w:val="af"/>
        <w:ind w:firstLine="422"/>
        <w:rPr>
          <w:lang w:val="zh-CN" w:bidi="zh-CN"/>
        </w:rPr>
      </w:pPr>
      <w:r w:rsidRPr="00CF43A1">
        <w:rPr>
          <w:lang w:val="zh-CN" w:bidi="zh-CN"/>
        </w:rPr>
        <w:lastRenderedPageBreak/>
        <w:t>2</w:t>
      </w:r>
      <w:r w:rsidR="000F1C2B" w:rsidRPr="00CF43A1">
        <w:rPr>
          <w:rFonts w:hint="eastAsia"/>
          <w:lang w:val="zh-CN" w:bidi="zh-CN"/>
        </w:rPr>
        <w:t>．</w:t>
      </w:r>
      <w:r w:rsidRPr="00CF43A1">
        <w:rPr>
          <w:rFonts w:hint="eastAsia"/>
          <w:lang w:val="zh-CN" w:bidi="zh-CN"/>
        </w:rPr>
        <w:t>城市轨道交通礼仪与形体训练综合实训任务安排表</w:t>
      </w:r>
    </w:p>
    <w:tbl>
      <w:tblPr>
        <w:tblW w:w="90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17"/>
        <w:gridCol w:w="3969"/>
        <w:gridCol w:w="1134"/>
        <w:gridCol w:w="1134"/>
        <w:gridCol w:w="1998"/>
      </w:tblGrid>
      <w:tr w:rsidR="00D26B75" w:rsidTr="00B82919">
        <w:trPr>
          <w:trHeight w:val="417"/>
        </w:trPr>
        <w:tc>
          <w:tcPr>
            <w:tcW w:w="817" w:type="dxa"/>
          </w:tcPr>
          <w:p w:rsidR="00D26B75" w:rsidRDefault="00B82919">
            <w:pPr>
              <w:widowControl w:val="0"/>
              <w:autoSpaceDE w:val="0"/>
              <w:autoSpaceDN w:val="0"/>
              <w:spacing w:line="320" w:lineRule="exact"/>
              <w:jc w:val="center"/>
              <w:rPr>
                <w:rFonts w:ascii="宋体" w:hAnsi="宋体" w:cs="宋体"/>
                <w:b/>
                <w:sz w:val="18"/>
                <w:szCs w:val="18"/>
                <w:lang w:val="zh-CN" w:bidi="zh-CN"/>
              </w:rPr>
            </w:pPr>
            <w:r>
              <w:rPr>
                <w:rFonts w:ascii="宋体" w:hAnsi="宋体" w:cs="宋体" w:hint="eastAsia"/>
                <w:b/>
                <w:sz w:val="18"/>
                <w:szCs w:val="18"/>
                <w:lang w:val="zh-CN" w:bidi="zh-CN"/>
              </w:rPr>
              <w:t>序号</w:t>
            </w:r>
          </w:p>
        </w:tc>
        <w:tc>
          <w:tcPr>
            <w:tcW w:w="3969" w:type="dxa"/>
          </w:tcPr>
          <w:p w:rsidR="00D26B75" w:rsidRDefault="00B82919">
            <w:pPr>
              <w:widowControl w:val="0"/>
              <w:autoSpaceDE w:val="0"/>
              <w:autoSpaceDN w:val="0"/>
              <w:spacing w:line="320" w:lineRule="exact"/>
              <w:jc w:val="center"/>
              <w:rPr>
                <w:rFonts w:ascii="宋体" w:hAnsi="宋体" w:cs="宋体"/>
                <w:b/>
                <w:sz w:val="18"/>
                <w:szCs w:val="18"/>
                <w:lang w:val="zh-CN" w:bidi="zh-CN"/>
              </w:rPr>
            </w:pPr>
            <w:r>
              <w:rPr>
                <w:rFonts w:ascii="宋体" w:hAnsi="宋体" w:cs="宋体" w:hint="eastAsia"/>
                <w:b/>
                <w:sz w:val="18"/>
                <w:szCs w:val="18"/>
                <w:lang w:val="zh-CN" w:bidi="zh-CN"/>
              </w:rPr>
              <w:t>实训任务名称</w:t>
            </w:r>
          </w:p>
        </w:tc>
        <w:tc>
          <w:tcPr>
            <w:tcW w:w="1134" w:type="dxa"/>
          </w:tcPr>
          <w:p w:rsidR="00D26B75" w:rsidRDefault="00B82919">
            <w:pPr>
              <w:widowControl w:val="0"/>
              <w:autoSpaceDE w:val="0"/>
              <w:autoSpaceDN w:val="0"/>
              <w:spacing w:line="320" w:lineRule="exact"/>
              <w:jc w:val="center"/>
              <w:rPr>
                <w:rFonts w:ascii="宋体" w:hAnsi="宋体" w:cs="宋体"/>
                <w:b/>
                <w:sz w:val="18"/>
                <w:szCs w:val="18"/>
                <w:lang w:val="zh-CN" w:bidi="zh-CN"/>
              </w:rPr>
            </w:pPr>
            <w:r>
              <w:rPr>
                <w:rFonts w:ascii="宋体" w:hAnsi="宋体" w:cs="宋体" w:hint="eastAsia"/>
                <w:b/>
                <w:sz w:val="18"/>
                <w:szCs w:val="18"/>
                <w:lang w:val="zh-CN" w:bidi="zh-CN"/>
              </w:rPr>
              <w:t>实训要求</w:t>
            </w:r>
          </w:p>
        </w:tc>
        <w:tc>
          <w:tcPr>
            <w:tcW w:w="1134" w:type="dxa"/>
          </w:tcPr>
          <w:p w:rsidR="00D26B75" w:rsidRDefault="00B82919">
            <w:pPr>
              <w:widowControl w:val="0"/>
              <w:autoSpaceDE w:val="0"/>
              <w:autoSpaceDN w:val="0"/>
              <w:spacing w:line="320" w:lineRule="exact"/>
              <w:jc w:val="center"/>
              <w:rPr>
                <w:rFonts w:ascii="宋体" w:hAnsi="宋体" w:cs="宋体"/>
                <w:b/>
                <w:sz w:val="18"/>
                <w:szCs w:val="18"/>
                <w:lang w:val="zh-CN" w:bidi="zh-CN"/>
              </w:rPr>
            </w:pPr>
            <w:r>
              <w:rPr>
                <w:rFonts w:ascii="宋体" w:hAnsi="宋体" w:cs="宋体" w:hint="eastAsia"/>
                <w:b/>
                <w:sz w:val="18"/>
                <w:szCs w:val="18"/>
                <w:lang w:val="zh-CN" w:bidi="zh-CN"/>
              </w:rPr>
              <w:t>计划时数</w:t>
            </w:r>
          </w:p>
        </w:tc>
        <w:tc>
          <w:tcPr>
            <w:tcW w:w="1998" w:type="dxa"/>
          </w:tcPr>
          <w:p w:rsidR="00D26B75" w:rsidRDefault="00B82919">
            <w:pPr>
              <w:widowControl w:val="0"/>
              <w:autoSpaceDE w:val="0"/>
              <w:autoSpaceDN w:val="0"/>
              <w:spacing w:line="320" w:lineRule="exact"/>
              <w:jc w:val="center"/>
              <w:rPr>
                <w:rFonts w:ascii="宋体" w:hAnsi="宋体" w:cs="宋体"/>
                <w:b/>
                <w:sz w:val="18"/>
                <w:szCs w:val="18"/>
                <w:lang w:val="zh-CN" w:bidi="zh-CN"/>
              </w:rPr>
            </w:pPr>
            <w:r>
              <w:rPr>
                <w:rFonts w:ascii="宋体" w:hAnsi="宋体" w:cs="宋体" w:hint="eastAsia"/>
                <w:b/>
                <w:sz w:val="18"/>
                <w:szCs w:val="18"/>
                <w:lang w:val="zh-CN" w:bidi="zh-CN"/>
              </w:rPr>
              <w:t>地 点</w:t>
            </w:r>
          </w:p>
        </w:tc>
      </w:tr>
      <w:tr w:rsidR="00D26B75" w:rsidTr="00B82919">
        <w:trPr>
          <w:trHeight w:val="624"/>
        </w:trPr>
        <w:tc>
          <w:tcPr>
            <w:tcW w:w="817"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1</w:t>
            </w:r>
          </w:p>
        </w:tc>
        <w:tc>
          <w:tcPr>
            <w:tcW w:w="3969"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实训一 城轨从业人员站姿标准姿势</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3</w:t>
            </w:r>
          </w:p>
        </w:tc>
        <w:tc>
          <w:tcPr>
            <w:tcW w:w="1998"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城市轨道交通形</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体礼仪实训室</w:t>
            </w:r>
          </w:p>
        </w:tc>
      </w:tr>
      <w:tr w:rsidR="00D26B75" w:rsidTr="00B82919">
        <w:trPr>
          <w:trHeight w:val="623"/>
        </w:trPr>
        <w:tc>
          <w:tcPr>
            <w:tcW w:w="817"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2</w:t>
            </w:r>
          </w:p>
        </w:tc>
        <w:tc>
          <w:tcPr>
            <w:tcW w:w="3969"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实训二 城轨从业人员坐姿标准姿势</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3</w:t>
            </w:r>
          </w:p>
        </w:tc>
        <w:tc>
          <w:tcPr>
            <w:tcW w:w="1998"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城市轨道交通形</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体礼仪实训室</w:t>
            </w:r>
          </w:p>
        </w:tc>
      </w:tr>
      <w:tr w:rsidR="00D26B75" w:rsidTr="00B82919">
        <w:trPr>
          <w:trHeight w:val="624"/>
        </w:trPr>
        <w:tc>
          <w:tcPr>
            <w:tcW w:w="817"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3</w:t>
            </w:r>
          </w:p>
        </w:tc>
        <w:tc>
          <w:tcPr>
            <w:tcW w:w="3969"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实训三 城轨从业人员走姿标准姿势</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3</w:t>
            </w:r>
          </w:p>
        </w:tc>
        <w:tc>
          <w:tcPr>
            <w:tcW w:w="1998"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城市轨道交通形</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体礼仪实训室</w:t>
            </w:r>
          </w:p>
        </w:tc>
      </w:tr>
      <w:tr w:rsidR="00D26B75" w:rsidTr="00B82919">
        <w:trPr>
          <w:trHeight w:val="624"/>
        </w:trPr>
        <w:tc>
          <w:tcPr>
            <w:tcW w:w="817"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4</w:t>
            </w:r>
          </w:p>
        </w:tc>
        <w:tc>
          <w:tcPr>
            <w:tcW w:w="3969"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实训四 城轨从业人员蹲姿标准姿势</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3</w:t>
            </w:r>
          </w:p>
        </w:tc>
        <w:tc>
          <w:tcPr>
            <w:tcW w:w="1998"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城市轨道交通形</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体礼仪实训室</w:t>
            </w:r>
          </w:p>
        </w:tc>
      </w:tr>
      <w:tr w:rsidR="00D26B75" w:rsidTr="00B82919">
        <w:trPr>
          <w:trHeight w:val="624"/>
        </w:trPr>
        <w:tc>
          <w:tcPr>
            <w:tcW w:w="817"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5</w:t>
            </w:r>
          </w:p>
        </w:tc>
        <w:tc>
          <w:tcPr>
            <w:tcW w:w="3969"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实训五 城轨从业人员微笑标准姿势</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4</w:t>
            </w:r>
          </w:p>
        </w:tc>
        <w:tc>
          <w:tcPr>
            <w:tcW w:w="1998"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城市轨道交通形</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体礼仪实训室</w:t>
            </w:r>
          </w:p>
        </w:tc>
      </w:tr>
      <w:tr w:rsidR="00D26B75" w:rsidTr="00B82919">
        <w:trPr>
          <w:trHeight w:val="623"/>
        </w:trPr>
        <w:tc>
          <w:tcPr>
            <w:tcW w:w="817"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6</w:t>
            </w:r>
          </w:p>
        </w:tc>
        <w:tc>
          <w:tcPr>
            <w:tcW w:w="3969"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实训六 城轨人员手势语标准姿势</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4</w:t>
            </w:r>
          </w:p>
        </w:tc>
        <w:tc>
          <w:tcPr>
            <w:tcW w:w="1998"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城市轨道交通形</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体礼仪实训室</w:t>
            </w:r>
          </w:p>
        </w:tc>
      </w:tr>
      <w:tr w:rsidR="00D26B75" w:rsidTr="00B82919">
        <w:trPr>
          <w:trHeight w:val="623"/>
        </w:trPr>
        <w:tc>
          <w:tcPr>
            <w:tcW w:w="817"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7</w:t>
            </w:r>
          </w:p>
        </w:tc>
        <w:tc>
          <w:tcPr>
            <w:tcW w:w="3969"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实训七 城轨从业人员的着装规范</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2</w:t>
            </w:r>
          </w:p>
        </w:tc>
        <w:tc>
          <w:tcPr>
            <w:tcW w:w="1998"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城市轨道交通形</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体礼仪实训室</w:t>
            </w:r>
          </w:p>
        </w:tc>
      </w:tr>
      <w:tr w:rsidR="00D26B75" w:rsidTr="00B82919">
        <w:trPr>
          <w:trHeight w:val="623"/>
        </w:trPr>
        <w:tc>
          <w:tcPr>
            <w:tcW w:w="817"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8</w:t>
            </w:r>
          </w:p>
        </w:tc>
        <w:tc>
          <w:tcPr>
            <w:tcW w:w="3969"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实训八 见面交流礼仪</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4</w:t>
            </w:r>
          </w:p>
        </w:tc>
        <w:tc>
          <w:tcPr>
            <w:tcW w:w="1998"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城市轨道交通形</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体礼仪实训室</w:t>
            </w:r>
          </w:p>
        </w:tc>
      </w:tr>
      <w:tr w:rsidR="00D26B75" w:rsidTr="00B82919">
        <w:trPr>
          <w:trHeight w:val="623"/>
        </w:trPr>
        <w:tc>
          <w:tcPr>
            <w:tcW w:w="817"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9</w:t>
            </w:r>
          </w:p>
        </w:tc>
        <w:tc>
          <w:tcPr>
            <w:tcW w:w="3969"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55"/>
                <w:sz w:val="18"/>
                <w:szCs w:val="18"/>
                <w:lang w:val="zh-CN" w:bidi="zh-CN"/>
              </w:rPr>
              <w:t>考试：</w:t>
            </w:r>
            <w:r>
              <w:rPr>
                <w:rFonts w:ascii="宋体" w:hAnsi="宋体" w:cs="宋体" w:hint="eastAsia"/>
                <w:sz w:val="18"/>
                <w:szCs w:val="18"/>
                <w:lang w:val="zh-CN" w:bidi="zh-CN"/>
              </w:rPr>
              <w:t>（</w:t>
            </w:r>
            <w:r>
              <w:rPr>
                <w:rFonts w:ascii="宋体" w:hAnsi="宋体" w:cs="宋体" w:hint="eastAsia"/>
                <w:spacing w:val="-7"/>
                <w:sz w:val="18"/>
                <w:szCs w:val="18"/>
                <w:lang w:val="zh-CN" w:bidi="zh-CN"/>
              </w:rPr>
              <w:t>以小组为单位，礼仪操表演</w:t>
            </w:r>
            <w:r>
              <w:rPr>
                <w:rFonts w:ascii="宋体" w:hAnsi="宋体" w:cs="宋体" w:hint="eastAsia"/>
                <w:spacing w:val="-11"/>
                <w:sz w:val="18"/>
                <w:szCs w:val="18"/>
                <w:lang w:val="zh-CN" w:bidi="zh-CN"/>
              </w:rPr>
              <w:t>）</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2</w:t>
            </w:r>
          </w:p>
        </w:tc>
        <w:tc>
          <w:tcPr>
            <w:tcW w:w="1998"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城市轨道交通形</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体礼仪实训室</w:t>
            </w:r>
          </w:p>
        </w:tc>
      </w:tr>
      <w:tr w:rsidR="00D26B75" w:rsidTr="00B82919">
        <w:trPr>
          <w:trHeight w:val="351"/>
        </w:trPr>
        <w:tc>
          <w:tcPr>
            <w:tcW w:w="5920" w:type="dxa"/>
            <w:gridSpan w:val="3"/>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合计</w:t>
            </w:r>
          </w:p>
        </w:tc>
        <w:tc>
          <w:tcPr>
            <w:tcW w:w="1134" w:type="dxa"/>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28</w:t>
            </w:r>
          </w:p>
        </w:tc>
        <w:tc>
          <w:tcPr>
            <w:tcW w:w="1998" w:type="dxa"/>
          </w:tcPr>
          <w:p w:rsidR="00D26B75" w:rsidRDefault="00D26B75">
            <w:pPr>
              <w:widowControl w:val="0"/>
              <w:autoSpaceDE w:val="0"/>
              <w:autoSpaceDN w:val="0"/>
              <w:spacing w:line="320" w:lineRule="exact"/>
              <w:rPr>
                <w:rFonts w:ascii="宋体" w:hAnsi="宋体" w:cs="宋体"/>
                <w:sz w:val="18"/>
                <w:szCs w:val="18"/>
                <w:lang w:val="zh-CN" w:bidi="zh-CN"/>
              </w:rPr>
            </w:pPr>
          </w:p>
        </w:tc>
      </w:tr>
    </w:tbl>
    <w:p w:rsidR="00B82919" w:rsidRDefault="00B82919">
      <w:pPr>
        <w:widowControl w:val="0"/>
        <w:autoSpaceDE w:val="0"/>
        <w:autoSpaceDN w:val="0"/>
        <w:spacing w:line="240" w:lineRule="auto"/>
        <w:ind w:firstLineChars="200" w:firstLine="420"/>
        <w:rPr>
          <w:rFonts w:ascii="Times New Roman" w:eastAsiaTheme="minorEastAsia" w:hAnsi="仿宋" w:cs="仿宋"/>
          <w:sz w:val="21"/>
          <w:lang w:val="zh-CN" w:bidi="zh-CN"/>
        </w:rPr>
      </w:pPr>
    </w:p>
    <w:p w:rsidR="00D26B75" w:rsidRPr="00CF43A1" w:rsidRDefault="00B82919" w:rsidP="00CF43A1">
      <w:pPr>
        <w:pStyle w:val="af"/>
        <w:ind w:firstLine="422"/>
        <w:rPr>
          <w:lang w:val="zh-CN" w:bidi="zh-CN"/>
        </w:rPr>
      </w:pPr>
      <w:r w:rsidRPr="00CF43A1">
        <w:rPr>
          <w:lang w:val="zh-CN" w:bidi="zh-CN"/>
        </w:rPr>
        <w:t>3</w:t>
      </w:r>
      <w:r w:rsidR="000F1C2B" w:rsidRPr="00CF43A1">
        <w:rPr>
          <w:rFonts w:hint="eastAsia"/>
          <w:lang w:val="zh-CN" w:bidi="zh-CN"/>
        </w:rPr>
        <w:t>．</w:t>
      </w:r>
      <w:r w:rsidRPr="00CF43A1">
        <w:rPr>
          <w:rFonts w:hint="eastAsia"/>
          <w:lang w:val="zh-CN" w:bidi="zh-CN"/>
        </w:rPr>
        <w:t>城市轨道交通行车组织综合实训任务安排表</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51"/>
        <w:gridCol w:w="4176"/>
        <w:gridCol w:w="689"/>
        <w:gridCol w:w="900"/>
        <w:gridCol w:w="720"/>
        <w:gridCol w:w="1731"/>
      </w:tblGrid>
      <w:tr w:rsidR="00D26B75" w:rsidTr="00853BF5">
        <w:trPr>
          <w:trHeight w:val="624"/>
          <w:jc w:val="center"/>
        </w:trPr>
        <w:tc>
          <w:tcPr>
            <w:tcW w:w="851" w:type="dxa"/>
            <w:vAlign w:val="center"/>
          </w:tcPr>
          <w:p w:rsidR="00D26B75" w:rsidRDefault="00B82919">
            <w:pPr>
              <w:widowControl w:val="0"/>
              <w:autoSpaceDE w:val="0"/>
              <w:autoSpaceDN w:val="0"/>
              <w:spacing w:line="320" w:lineRule="exact"/>
              <w:jc w:val="center"/>
              <w:rPr>
                <w:rFonts w:ascii="宋体" w:hAnsi="宋体" w:cs="宋体"/>
                <w:b/>
                <w:sz w:val="18"/>
                <w:szCs w:val="18"/>
                <w:lang w:val="zh-CN" w:bidi="zh-CN"/>
              </w:rPr>
            </w:pPr>
            <w:r>
              <w:rPr>
                <w:rFonts w:ascii="宋体" w:hAnsi="宋体" w:cs="宋体" w:hint="eastAsia"/>
                <w:b/>
                <w:sz w:val="18"/>
                <w:szCs w:val="18"/>
                <w:lang w:val="zh-CN" w:bidi="zh-CN"/>
              </w:rPr>
              <w:t>序号</w:t>
            </w:r>
          </w:p>
        </w:tc>
        <w:tc>
          <w:tcPr>
            <w:tcW w:w="4176" w:type="dxa"/>
            <w:vAlign w:val="center"/>
          </w:tcPr>
          <w:p w:rsidR="00D26B75" w:rsidRDefault="00B82919">
            <w:pPr>
              <w:widowControl w:val="0"/>
              <w:autoSpaceDE w:val="0"/>
              <w:autoSpaceDN w:val="0"/>
              <w:spacing w:line="320" w:lineRule="exact"/>
              <w:jc w:val="center"/>
              <w:rPr>
                <w:rFonts w:ascii="宋体" w:hAnsi="宋体" w:cs="宋体"/>
                <w:b/>
                <w:sz w:val="18"/>
                <w:szCs w:val="18"/>
                <w:lang w:val="zh-CN" w:bidi="zh-CN"/>
              </w:rPr>
            </w:pPr>
            <w:r>
              <w:rPr>
                <w:rFonts w:ascii="宋体" w:hAnsi="宋体" w:cs="宋体" w:hint="eastAsia"/>
                <w:b/>
                <w:sz w:val="18"/>
                <w:szCs w:val="18"/>
                <w:lang w:val="zh-CN" w:bidi="zh-CN"/>
              </w:rPr>
              <w:t>实训名称</w:t>
            </w:r>
          </w:p>
        </w:tc>
        <w:tc>
          <w:tcPr>
            <w:tcW w:w="689" w:type="dxa"/>
            <w:vAlign w:val="center"/>
          </w:tcPr>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w w:val="95"/>
                <w:sz w:val="18"/>
                <w:szCs w:val="18"/>
                <w:lang w:val="zh-CN" w:bidi="zh-CN"/>
              </w:rPr>
              <w:t>实训</w:t>
            </w:r>
          </w:p>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w w:val="95"/>
                <w:sz w:val="18"/>
                <w:szCs w:val="18"/>
                <w:lang w:val="zh-CN" w:bidi="zh-CN"/>
              </w:rPr>
              <w:t>类型</w:t>
            </w:r>
          </w:p>
        </w:tc>
        <w:tc>
          <w:tcPr>
            <w:tcW w:w="900" w:type="dxa"/>
            <w:vAlign w:val="center"/>
          </w:tcPr>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w w:val="95"/>
                <w:sz w:val="18"/>
                <w:szCs w:val="18"/>
                <w:lang w:val="zh-CN" w:bidi="zh-CN"/>
              </w:rPr>
              <w:t>实训</w:t>
            </w:r>
          </w:p>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w w:val="95"/>
                <w:sz w:val="18"/>
                <w:szCs w:val="18"/>
                <w:lang w:val="zh-CN" w:bidi="zh-CN"/>
              </w:rPr>
              <w:t>要求</w:t>
            </w:r>
          </w:p>
        </w:tc>
        <w:tc>
          <w:tcPr>
            <w:tcW w:w="720" w:type="dxa"/>
            <w:vAlign w:val="center"/>
          </w:tcPr>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w w:val="95"/>
                <w:sz w:val="18"/>
                <w:szCs w:val="18"/>
                <w:lang w:val="zh-CN" w:bidi="zh-CN"/>
              </w:rPr>
              <w:t>计划</w:t>
            </w:r>
          </w:p>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w w:val="95"/>
                <w:sz w:val="18"/>
                <w:szCs w:val="18"/>
                <w:lang w:val="zh-CN" w:bidi="zh-CN"/>
              </w:rPr>
              <w:t>时数</w:t>
            </w:r>
          </w:p>
        </w:tc>
        <w:tc>
          <w:tcPr>
            <w:tcW w:w="1731" w:type="dxa"/>
            <w:vAlign w:val="center"/>
          </w:tcPr>
          <w:p w:rsidR="00D26B75" w:rsidRDefault="00B82919">
            <w:pPr>
              <w:widowControl w:val="0"/>
              <w:autoSpaceDE w:val="0"/>
              <w:autoSpaceDN w:val="0"/>
              <w:spacing w:line="320" w:lineRule="exact"/>
              <w:jc w:val="center"/>
              <w:rPr>
                <w:rFonts w:ascii="宋体" w:hAnsi="宋体" w:cs="宋体"/>
                <w:b/>
                <w:sz w:val="18"/>
                <w:szCs w:val="18"/>
                <w:lang w:val="zh-CN" w:bidi="zh-CN"/>
              </w:rPr>
            </w:pPr>
            <w:r>
              <w:rPr>
                <w:rFonts w:ascii="宋体" w:hAnsi="宋体" w:cs="宋体" w:hint="eastAsia"/>
                <w:b/>
                <w:sz w:val="18"/>
                <w:szCs w:val="18"/>
                <w:lang w:val="zh-CN" w:bidi="zh-CN"/>
              </w:rPr>
              <w:t>地 点</w:t>
            </w:r>
          </w:p>
        </w:tc>
      </w:tr>
      <w:tr w:rsidR="00D26B75" w:rsidTr="00853BF5">
        <w:trPr>
          <w:trHeight w:val="623"/>
          <w:jc w:val="center"/>
        </w:trPr>
        <w:tc>
          <w:tcPr>
            <w:tcW w:w="851"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1</w:t>
            </w:r>
          </w:p>
        </w:tc>
        <w:tc>
          <w:tcPr>
            <w:tcW w:w="4176"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项目一 人工下轨道手摇道岔</w:t>
            </w:r>
          </w:p>
        </w:tc>
        <w:tc>
          <w:tcPr>
            <w:tcW w:w="689"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演示</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操作</w:t>
            </w:r>
          </w:p>
        </w:tc>
        <w:tc>
          <w:tcPr>
            <w:tcW w:w="900"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rsidP="00853BF5">
            <w:pPr>
              <w:widowControl w:val="0"/>
              <w:autoSpaceDE w:val="0"/>
              <w:autoSpaceDN w:val="0"/>
              <w:spacing w:line="320" w:lineRule="exact"/>
              <w:ind w:right="177"/>
              <w:jc w:val="right"/>
              <w:rPr>
                <w:rFonts w:ascii="宋体" w:hAnsi="宋体" w:cs="宋体"/>
                <w:sz w:val="18"/>
                <w:szCs w:val="18"/>
                <w:lang w:val="zh-CN" w:bidi="zh-CN"/>
              </w:rPr>
            </w:pPr>
            <w:r>
              <w:rPr>
                <w:rFonts w:ascii="宋体" w:hAnsi="宋体" w:cs="宋体" w:hint="eastAsia"/>
                <w:w w:val="99"/>
                <w:sz w:val="18"/>
                <w:szCs w:val="18"/>
                <w:lang w:val="zh-CN" w:bidi="zh-CN"/>
              </w:rPr>
              <w:t>6</w:t>
            </w:r>
          </w:p>
        </w:tc>
        <w:tc>
          <w:tcPr>
            <w:tcW w:w="1731"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w w:val="95"/>
                <w:sz w:val="18"/>
                <w:szCs w:val="18"/>
                <w:lang w:val="zh-CN" w:bidi="zh-CN"/>
              </w:rPr>
              <w:t>城市轨道交通单</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w w:val="95"/>
                <w:sz w:val="18"/>
                <w:szCs w:val="18"/>
                <w:lang w:val="zh-CN" w:bidi="zh-CN"/>
              </w:rPr>
              <w:t>开道岔实训现场</w:t>
            </w:r>
          </w:p>
        </w:tc>
      </w:tr>
      <w:tr w:rsidR="00D26B75" w:rsidTr="00853BF5">
        <w:trPr>
          <w:trHeight w:val="624"/>
          <w:jc w:val="center"/>
        </w:trPr>
        <w:tc>
          <w:tcPr>
            <w:tcW w:w="851"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2</w:t>
            </w:r>
          </w:p>
        </w:tc>
        <w:tc>
          <w:tcPr>
            <w:tcW w:w="4176"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项目二 车站和车辆段列车进路排列与取消</w:t>
            </w:r>
          </w:p>
        </w:tc>
        <w:tc>
          <w:tcPr>
            <w:tcW w:w="689"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演示</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操作</w:t>
            </w:r>
          </w:p>
        </w:tc>
        <w:tc>
          <w:tcPr>
            <w:tcW w:w="900"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rsidP="00853BF5">
            <w:pPr>
              <w:widowControl w:val="0"/>
              <w:autoSpaceDE w:val="0"/>
              <w:autoSpaceDN w:val="0"/>
              <w:spacing w:line="320" w:lineRule="exact"/>
              <w:ind w:right="177"/>
              <w:jc w:val="right"/>
              <w:rPr>
                <w:rFonts w:ascii="宋体" w:hAnsi="宋体" w:cs="宋体"/>
                <w:sz w:val="18"/>
                <w:szCs w:val="18"/>
                <w:lang w:val="zh-CN" w:bidi="zh-CN"/>
              </w:rPr>
            </w:pPr>
            <w:r>
              <w:rPr>
                <w:rFonts w:ascii="宋体" w:hAnsi="宋体" w:cs="宋体" w:hint="eastAsia"/>
                <w:w w:val="99"/>
                <w:sz w:val="18"/>
                <w:szCs w:val="18"/>
                <w:lang w:val="zh-CN" w:bidi="zh-CN"/>
              </w:rPr>
              <w:t>5</w:t>
            </w:r>
          </w:p>
        </w:tc>
        <w:tc>
          <w:tcPr>
            <w:tcW w:w="1731"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w w:val="95"/>
                <w:sz w:val="18"/>
                <w:szCs w:val="18"/>
                <w:lang w:val="zh-CN" w:bidi="zh-CN"/>
              </w:rPr>
              <w:t>城市轨道交通运</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w w:val="95"/>
                <w:sz w:val="18"/>
                <w:szCs w:val="18"/>
                <w:lang w:val="zh-CN" w:bidi="zh-CN"/>
              </w:rPr>
              <w:t>营实训系统现场</w:t>
            </w:r>
          </w:p>
        </w:tc>
      </w:tr>
      <w:tr w:rsidR="00D26B75" w:rsidTr="00853BF5">
        <w:trPr>
          <w:trHeight w:val="623"/>
          <w:jc w:val="center"/>
        </w:trPr>
        <w:tc>
          <w:tcPr>
            <w:tcW w:w="851"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3</w:t>
            </w:r>
          </w:p>
        </w:tc>
        <w:tc>
          <w:tcPr>
            <w:tcW w:w="4176" w:type="dxa"/>
            <w:vAlign w:val="center"/>
          </w:tcPr>
          <w:p w:rsidR="00D26B75" w:rsidRDefault="00D26B75">
            <w:pPr>
              <w:widowControl w:val="0"/>
              <w:autoSpaceDE w:val="0"/>
              <w:autoSpaceDN w:val="0"/>
              <w:spacing w:line="320" w:lineRule="exact"/>
              <w:rPr>
                <w:rFonts w:ascii="宋体" w:hAnsi="宋体" w:cs="宋体"/>
                <w:sz w:val="18"/>
                <w:szCs w:val="18"/>
                <w:lang w:val="zh-CN" w:bidi="zh-CN"/>
              </w:rPr>
            </w:pP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项目三电话闭塞法的接发车作业</w:t>
            </w:r>
          </w:p>
        </w:tc>
        <w:tc>
          <w:tcPr>
            <w:tcW w:w="689"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演示</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操作</w:t>
            </w:r>
          </w:p>
        </w:tc>
        <w:tc>
          <w:tcPr>
            <w:tcW w:w="900"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rsidP="00853BF5">
            <w:pPr>
              <w:widowControl w:val="0"/>
              <w:autoSpaceDE w:val="0"/>
              <w:autoSpaceDN w:val="0"/>
              <w:spacing w:line="320" w:lineRule="exact"/>
              <w:ind w:right="177"/>
              <w:jc w:val="right"/>
              <w:rPr>
                <w:rFonts w:ascii="宋体" w:hAnsi="宋体" w:cs="宋体"/>
                <w:sz w:val="18"/>
                <w:szCs w:val="18"/>
                <w:lang w:val="zh-CN" w:bidi="zh-CN"/>
              </w:rPr>
            </w:pPr>
            <w:r>
              <w:rPr>
                <w:rFonts w:ascii="宋体" w:hAnsi="宋体" w:cs="宋体" w:hint="eastAsia"/>
                <w:w w:val="99"/>
                <w:sz w:val="18"/>
                <w:szCs w:val="18"/>
                <w:lang w:val="zh-CN" w:bidi="zh-CN"/>
              </w:rPr>
              <w:t>4</w:t>
            </w:r>
          </w:p>
        </w:tc>
        <w:tc>
          <w:tcPr>
            <w:tcW w:w="1731"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w w:val="95"/>
                <w:sz w:val="18"/>
                <w:szCs w:val="18"/>
                <w:lang w:val="zh-CN" w:bidi="zh-CN"/>
              </w:rPr>
              <w:t>城市轨道交通运</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w w:val="95"/>
                <w:sz w:val="18"/>
                <w:szCs w:val="18"/>
                <w:lang w:val="zh-CN" w:bidi="zh-CN"/>
              </w:rPr>
              <w:t>营实训系统现场</w:t>
            </w:r>
          </w:p>
        </w:tc>
      </w:tr>
      <w:tr w:rsidR="00D26B75" w:rsidTr="00853BF5">
        <w:trPr>
          <w:trHeight w:val="624"/>
          <w:jc w:val="center"/>
        </w:trPr>
        <w:tc>
          <w:tcPr>
            <w:tcW w:w="851"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4</w:t>
            </w:r>
          </w:p>
        </w:tc>
        <w:tc>
          <w:tcPr>
            <w:tcW w:w="4176"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项目四正常情况下车辆段（车厂）接发车作</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w w:val="99"/>
                <w:sz w:val="18"/>
                <w:szCs w:val="18"/>
                <w:lang w:val="zh-CN" w:bidi="zh-CN"/>
              </w:rPr>
              <w:t>业</w:t>
            </w:r>
          </w:p>
        </w:tc>
        <w:tc>
          <w:tcPr>
            <w:tcW w:w="689"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演示</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操作</w:t>
            </w:r>
          </w:p>
        </w:tc>
        <w:tc>
          <w:tcPr>
            <w:tcW w:w="900"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rsidP="00853BF5">
            <w:pPr>
              <w:widowControl w:val="0"/>
              <w:autoSpaceDE w:val="0"/>
              <w:autoSpaceDN w:val="0"/>
              <w:spacing w:line="320" w:lineRule="exact"/>
              <w:ind w:right="177"/>
              <w:jc w:val="right"/>
              <w:rPr>
                <w:rFonts w:ascii="宋体" w:hAnsi="宋体" w:cs="宋体"/>
                <w:sz w:val="18"/>
                <w:szCs w:val="18"/>
                <w:lang w:val="zh-CN" w:bidi="zh-CN"/>
              </w:rPr>
            </w:pPr>
            <w:r>
              <w:rPr>
                <w:rFonts w:ascii="宋体" w:hAnsi="宋体" w:cs="宋体" w:hint="eastAsia"/>
                <w:w w:val="99"/>
                <w:sz w:val="18"/>
                <w:szCs w:val="18"/>
                <w:lang w:val="zh-CN" w:bidi="zh-CN"/>
              </w:rPr>
              <w:t>5</w:t>
            </w:r>
          </w:p>
        </w:tc>
        <w:tc>
          <w:tcPr>
            <w:tcW w:w="1731"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w w:val="95"/>
                <w:sz w:val="18"/>
                <w:szCs w:val="18"/>
                <w:lang w:val="zh-CN" w:bidi="zh-CN"/>
              </w:rPr>
              <w:t>城市轨道交通运</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w w:val="95"/>
                <w:sz w:val="18"/>
                <w:szCs w:val="18"/>
                <w:lang w:val="zh-CN" w:bidi="zh-CN"/>
              </w:rPr>
              <w:t>营实训系统现场</w:t>
            </w:r>
          </w:p>
        </w:tc>
      </w:tr>
      <w:tr w:rsidR="00D26B75" w:rsidTr="00853BF5">
        <w:trPr>
          <w:trHeight w:val="880"/>
          <w:jc w:val="center"/>
        </w:trPr>
        <w:tc>
          <w:tcPr>
            <w:tcW w:w="851"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5</w:t>
            </w:r>
          </w:p>
        </w:tc>
        <w:tc>
          <w:tcPr>
            <w:tcW w:w="4176"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项目五正常情况下车辆段衔接站与车辆段</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（车厂）间接发车作业</w:t>
            </w:r>
          </w:p>
        </w:tc>
        <w:tc>
          <w:tcPr>
            <w:tcW w:w="689" w:type="dxa"/>
            <w:vAlign w:val="center"/>
          </w:tcPr>
          <w:p w:rsidR="005056FA"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演示</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操作</w:t>
            </w:r>
          </w:p>
        </w:tc>
        <w:tc>
          <w:tcPr>
            <w:tcW w:w="900"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rsidP="00853BF5">
            <w:pPr>
              <w:widowControl w:val="0"/>
              <w:autoSpaceDE w:val="0"/>
              <w:autoSpaceDN w:val="0"/>
              <w:spacing w:line="320" w:lineRule="exact"/>
              <w:ind w:right="177"/>
              <w:jc w:val="right"/>
              <w:rPr>
                <w:rFonts w:ascii="宋体" w:hAnsi="宋体" w:cs="宋体"/>
                <w:sz w:val="18"/>
                <w:szCs w:val="18"/>
                <w:lang w:val="zh-CN" w:bidi="zh-CN"/>
              </w:rPr>
            </w:pPr>
            <w:r>
              <w:rPr>
                <w:rFonts w:ascii="宋体" w:hAnsi="宋体" w:cs="宋体" w:hint="eastAsia"/>
                <w:w w:val="99"/>
                <w:sz w:val="18"/>
                <w:szCs w:val="18"/>
                <w:lang w:val="zh-CN" w:bidi="zh-CN"/>
              </w:rPr>
              <w:t>5</w:t>
            </w:r>
          </w:p>
        </w:tc>
        <w:tc>
          <w:tcPr>
            <w:tcW w:w="1731"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城市轨道交通运营实训系统现场</w:t>
            </w:r>
          </w:p>
        </w:tc>
      </w:tr>
      <w:tr w:rsidR="00D26B75" w:rsidTr="00853BF5">
        <w:trPr>
          <w:trHeight w:val="880"/>
          <w:jc w:val="center"/>
        </w:trPr>
        <w:tc>
          <w:tcPr>
            <w:tcW w:w="851"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6</w:t>
            </w:r>
          </w:p>
        </w:tc>
        <w:tc>
          <w:tcPr>
            <w:tcW w:w="4176"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w w:val="95"/>
                <w:sz w:val="18"/>
                <w:szCs w:val="18"/>
                <w:lang w:val="zh-CN" w:bidi="zh-CN"/>
              </w:rPr>
              <w:t>考核（随机抽取五个实训项目中的一个进行</w:t>
            </w:r>
            <w:r>
              <w:rPr>
                <w:rFonts w:ascii="宋体" w:hAnsi="宋体" w:cs="宋体" w:hint="eastAsia"/>
                <w:sz w:val="18"/>
                <w:szCs w:val="18"/>
                <w:lang w:val="zh-CN" w:bidi="zh-CN"/>
              </w:rPr>
              <w:t>演示）</w:t>
            </w:r>
          </w:p>
        </w:tc>
        <w:tc>
          <w:tcPr>
            <w:tcW w:w="689"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演示操作</w:t>
            </w:r>
          </w:p>
        </w:tc>
        <w:tc>
          <w:tcPr>
            <w:tcW w:w="900"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rsidP="00853BF5">
            <w:pPr>
              <w:widowControl w:val="0"/>
              <w:autoSpaceDE w:val="0"/>
              <w:autoSpaceDN w:val="0"/>
              <w:spacing w:line="320" w:lineRule="exact"/>
              <w:ind w:right="177"/>
              <w:jc w:val="right"/>
              <w:rPr>
                <w:rFonts w:ascii="宋体" w:hAnsi="宋体" w:cs="宋体"/>
                <w:sz w:val="18"/>
                <w:szCs w:val="18"/>
                <w:lang w:val="zh-CN" w:bidi="zh-CN"/>
              </w:rPr>
            </w:pPr>
            <w:r>
              <w:rPr>
                <w:rFonts w:ascii="宋体" w:hAnsi="宋体" w:cs="宋体" w:hint="eastAsia"/>
                <w:w w:val="99"/>
                <w:sz w:val="18"/>
                <w:szCs w:val="18"/>
                <w:lang w:val="zh-CN" w:bidi="zh-CN"/>
              </w:rPr>
              <w:t>3</w:t>
            </w:r>
          </w:p>
        </w:tc>
        <w:tc>
          <w:tcPr>
            <w:tcW w:w="1731" w:type="dxa"/>
            <w:vAlign w:val="center"/>
          </w:tcPr>
          <w:p w:rsidR="00D26B75" w:rsidRDefault="00B82919">
            <w:pPr>
              <w:widowControl w:val="0"/>
              <w:autoSpaceDE w:val="0"/>
              <w:autoSpaceDN w:val="0"/>
              <w:spacing w:line="320" w:lineRule="exact"/>
              <w:ind w:hanging="315"/>
              <w:rPr>
                <w:rFonts w:ascii="宋体" w:hAnsi="宋体" w:cs="宋体"/>
                <w:sz w:val="18"/>
                <w:szCs w:val="18"/>
                <w:lang w:val="zh-CN" w:bidi="zh-CN"/>
              </w:rPr>
            </w:pPr>
            <w:r>
              <w:rPr>
                <w:rFonts w:ascii="宋体" w:hAnsi="宋体" w:cs="宋体" w:hint="eastAsia"/>
                <w:sz w:val="18"/>
                <w:szCs w:val="18"/>
                <w:lang w:val="zh-CN" w:bidi="zh-CN"/>
              </w:rPr>
              <w:t>城市轨道交通综合实训室</w:t>
            </w:r>
          </w:p>
        </w:tc>
      </w:tr>
      <w:tr w:rsidR="00D26B75" w:rsidTr="00853BF5">
        <w:trPr>
          <w:trHeight w:val="482"/>
          <w:jc w:val="center"/>
        </w:trPr>
        <w:tc>
          <w:tcPr>
            <w:tcW w:w="6616" w:type="dxa"/>
            <w:gridSpan w:val="4"/>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合计</w:t>
            </w:r>
          </w:p>
        </w:tc>
        <w:tc>
          <w:tcPr>
            <w:tcW w:w="720" w:type="dxa"/>
            <w:vAlign w:val="center"/>
          </w:tcPr>
          <w:p w:rsidR="00D26B75" w:rsidRDefault="00B82919" w:rsidP="00853BF5">
            <w:pPr>
              <w:widowControl w:val="0"/>
              <w:autoSpaceDE w:val="0"/>
              <w:autoSpaceDN w:val="0"/>
              <w:spacing w:line="320" w:lineRule="exact"/>
              <w:ind w:right="180"/>
              <w:jc w:val="right"/>
              <w:rPr>
                <w:rFonts w:ascii="宋体" w:hAnsi="宋体" w:cs="宋体"/>
                <w:sz w:val="18"/>
                <w:szCs w:val="18"/>
                <w:lang w:val="zh-CN" w:bidi="zh-CN"/>
              </w:rPr>
            </w:pPr>
            <w:r>
              <w:rPr>
                <w:rFonts w:ascii="宋体" w:hAnsi="宋体" w:cs="宋体" w:hint="eastAsia"/>
                <w:sz w:val="18"/>
                <w:szCs w:val="18"/>
                <w:lang w:val="zh-CN" w:bidi="zh-CN"/>
              </w:rPr>
              <w:t>28</w:t>
            </w:r>
          </w:p>
        </w:tc>
        <w:tc>
          <w:tcPr>
            <w:tcW w:w="1731" w:type="dxa"/>
            <w:vAlign w:val="center"/>
          </w:tcPr>
          <w:p w:rsidR="00D26B75" w:rsidRDefault="00D26B75">
            <w:pPr>
              <w:widowControl w:val="0"/>
              <w:autoSpaceDE w:val="0"/>
              <w:autoSpaceDN w:val="0"/>
              <w:spacing w:line="320" w:lineRule="exact"/>
              <w:rPr>
                <w:rFonts w:ascii="宋体" w:hAnsi="宋体" w:cs="宋体"/>
                <w:sz w:val="18"/>
                <w:szCs w:val="18"/>
                <w:lang w:val="zh-CN" w:bidi="zh-CN"/>
              </w:rPr>
            </w:pPr>
          </w:p>
        </w:tc>
      </w:tr>
    </w:tbl>
    <w:p w:rsidR="00CF43A1" w:rsidRDefault="00CF43A1" w:rsidP="00CF43A1">
      <w:pPr>
        <w:pStyle w:val="af"/>
        <w:ind w:firstLine="422"/>
        <w:rPr>
          <w:lang w:val="zh-CN" w:bidi="zh-CN"/>
        </w:rPr>
      </w:pPr>
    </w:p>
    <w:p w:rsidR="00D26B75" w:rsidRPr="00CF43A1" w:rsidRDefault="00B82919" w:rsidP="00CF43A1">
      <w:pPr>
        <w:pStyle w:val="af"/>
        <w:ind w:firstLine="422"/>
        <w:rPr>
          <w:lang w:val="zh-CN" w:bidi="zh-CN"/>
        </w:rPr>
      </w:pPr>
      <w:r w:rsidRPr="00CF43A1">
        <w:rPr>
          <w:lang w:val="zh-CN" w:bidi="zh-CN"/>
        </w:rPr>
        <w:lastRenderedPageBreak/>
        <w:t>4</w:t>
      </w:r>
      <w:r w:rsidR="000F1C2B" w:rsidRPr="00CF43A1">
        <w:rPr>
          <w:rFonts w:hint="eastAsia"/>
          <w:lang w:val="zh-CN" w:bidi="zh-CN"/>
        </w:rPr>
        <w:t>．</w:t>
      </w:r>
      <w:r w:rsidRPr="00CF43A1">
        <w:rPr>
          <w:rFonts w:hint="eastAsia"/>
          <w:lang w:val="zh-CN" w:bidi="zh-CN"/>
        </w:rPr>
        <w:t>城市轨道交通车站设备综合实训任务安排表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75"/>
        <w:gridCol w:w="3755"/>
        <w:gridCol w:w="900"/>
        <w:gridCol w:w="900"/>
        <w:gridCol w:w="720"/>
        <w:gridCol w:w="1731"/>
      </w:tblGrid>
      <w:tr w:rsidR="00D26B75" w:rsidTr="00853BF5">
        <w:trPr>
          <w:trHeight w:val="624"/>
          <w:jc w:val="center"/>
        </w:trPr>
        <w:tc>
          <w:tcPr>
            <w:tcW w:w="675" w:type="dxa"/>
            <w:vAlign w:val="center"/>
          </w:tcPr>
          <w:p w:rsidR="00D26B75" w:rsidRDefault="00B82919">
            <w:pPr>
              <w:widowControl w:val="0"/>
              <w:autoSpaceDE w:val="0"/>
              <w:autoSpaceDN w:val="0"/>
              <w:spacing w:line="320" w:lineRule="exact"/>
              <w:jc w:val="center"/>
              <w:rPr>
                <w:rFonts w:ascii="宋体" w:hAnsi="宋体" w:cs="宋体"/>
                <w:b/>
                <w:sz w:val="18"/>
                <w:szCs w:val="18"/>
                <w:lang w:val="zh-CN" w:bidi="zh-CN"/>
              </w:rPr>
            </w:pPr>
            <w:r>
              <w:rPr>
                <w:rFonts w:ascii="宋体" w:hAnsi="宋体" w:cs="宋体" w:hint="eastAsia"/>
                <w:b/>
                <w:sz w:val="18"/>
                <w:szCs w:val="18"/>
                <w:lang w:val="zh-CN" w:bidi="zh-CN"/>
              </w:rPr>
              <w:t>序号</w:t>
            </w:r>
          </w:p>
        </w:tc>
        <w:tc>
          <w:tcPr>
            <w:tcW w:w="3755" w:type="dxa"/>
            <w:vAlign w:val="center"/>
          </w:tcPr>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sz w:val="18"/>
                <w:szCs w:val="18"/>
                <w:lang w:val="zh-CN" w:bidi="zh-CN"/>
              </w:rPr>
              <w:t>实训实训名称</w:t>
            </w:r>
          </w:p>
        </w:tc>
        <w:tc>
          <w:tcPr>
            <w:tcW w:w="900" w:type="dxa"/>
            <w:vAlign w:val="center"/>
          </w:tcPr>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w w:val="95"/>
                <w:sz w:val="18"/>
                <w:szCs w:val="18"/>
                <w:lang w:val="zh-CN" w:bidi="zh-CN"/>
              </w:rPr>
              <w:t>实训实</w:t>
            </w:r>
          </w:p>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w w:val="95"/>
                <w:sz w:val="18"/>
                <w:szCs w:val="18"/>
                <w:lang w:val="zh-CN" w:bidi="zh-CN"/>
              </w:rPr>
              <w:t>训类型</w:t>
            </w:r>
          </w:p>
        </w:tc>
        <w:tc>
          <w:tcPr>
            <w:tcW w:w="900" w:type="dxa"/>
            <w:vAlign w:val="center"/>
          </w:tcPr>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w w:val="95"/>
                <w:sz w:val="18"/>
                <w:szCs w:val="18"/>
                <w:lang w:val="zh-CN" w:bidi="zh-CN"/>
              </w:rPr>
              <w:t>实训实</w:t>
            </w:r>
          </w:p>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w w:val="95"/>
                <w:sz w:val="18"/>
                <w:szCs w:val="18"/>
                <w:lang w:val="zh-CN" w:bidi="zh-CN"/>
              </w:rPr>
              <w:t>训要求</w:t>
            </w:r>
          </w:p>
        </w:tc>
        <w:tc>
          <w:tcPr>
            <w:tcW w:w="720" w:type="dxa"/>
            <w:vAlign w:val="center"/>
          </w:tcPr>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w w:val="95"/>
                <w:sz w:val="18"/>
                <w:szCs w:val="18"/>
                <w:lang w:val="zh-CN" w:bidi="zh-CN"/>
              </w:rPr>
              <w:t>计划</w:t>
            </w:r>
          </w:p>
          <w:p w:rsidR="00D26B75" w:rsidRDefault="00B82919">
            <w:pPr>
              <w:widowControl w:val="0"/>
              <w:autoSpaceDE w:val="0"/>
              <w:autoSpaceDN w:val="0"/>
              <w:spacing w:line="320" w:lineRule="exact"/>
              <w:rPr>
                <w:rFonts w:ascii="宋体" w:hAnsi="宋体" w:cs="宋体"/>
                <w:b/>
                <w:sz w:val="18"/>
                <w:szCs w:val="18"/>
                <w:lang w:val="zh-CN" w:bidi="zh-CN"/>
              </w:rPr>
            </w:pPr>
            <w:r>
              <w:rPr>
                <w:rFonts w:ascii="宋体" w:hAnsi="宋体" w:cs="宋体" w:hint="eastAsia"/>
                <w:b/>
                <w:w w:val="95"/>
                <w:sz w:val="18"/>
                <w:szCs w:val="18"/>
                <w:lang w:val="zh-CN" w:bidi="zh-CN"/>
              </w:rPr>
              <w:t>时数</w:t>
            </w:r>
          </w:p>
        </w:tc>
        <w:tc>
          <w:tcPr>
            <w:tcW w:w="1731" w:type="dxa"/>
            <w:vAlign w:val="center"/>
          </w:tcPr>
          <w:p w:rsidR="00D26B75" w:rsidRDefault="00B82919">
            <w:pPr>
              <w:widowControl w:val="0"/>
              <w:autoSpaceDE w:val="0"/>
              <w:autoSpaceDN w:val="0"/>
              <w:spacing w:line="320" w:lineRule="exact"/>
              <w:jc w:val="center"/>
              <w:rPr>
                <w:rFonts w:ascii="宋体" w:hAnsi="宋体" w:cs="宋体"/>
                <w:b/>
                <w:sz w:val="18"/>
                <w:szCs w:val="18"/>
                <w:lang w:val="zh-CN" w:bidi="zh-CN"/>
              </w:rPr>
            </w:pPr>
            <w:r>
              <w:rPr>
                <w:rFonts w:ascii="宋体" w:hAnsi="宋体" w:cs="宋体" w:hint="eastAsia"/>
                <w:b/>
                <w:sz w:val="18"/>
                <w:szCs w:val="18"/>
                <w:lang w:val="zh-CN" w:bidi="zh-CN"/>
              </w:rPr>
              <w:t>地 点</w:t>
            </w:r>
          </w:p>
        </w:tc>
      </w:tr>
      <w:tr w:rsidR="00D26B75" w:rsidTr="00853BF5">
        <w:trPr>
          <w:trHeight w:val="623"/>
          <w:jc w:val="center"/>
        </w:trPr>
        <w:tc>
          <w:tcPr>
            <w:tcW w:w="675"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1</w:t>
            </w:r>
          </w:p>
        </w:tc>
        <w:tc>
          <w:tcPr>
            <w:tcW w:w="3755"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实训一城规车站屏蔽门系统实训</w:t>
            </w:r>
          </w:p>
        </w:tc>
        <w:tc>
          <w:tcPr>
            <w:tcW w:w="900"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演示</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操作</w:t>
            </w:r>
          </w:p>
        </w:tc>
        <w:tc>
          <w:tcPr>
            <w:tcW w:w="900"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w w:val="99"/>
                <w:sz w:val="18"/>
                <w:szCs w:val="18"/>
                <w:lang w:val="zh-CN" w:bidi="zh-CN"/>
              </w:rPr>
              <w:t>6</w:t>
            </w:r>
          </w:p>
        </w:tc>
        <w:tc>
          <w:tcPr>
            <w:tcW w:w="1731"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城市轨道交通</w:t>
            </w:r>
          </w:p>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综合实训室</w:t>
            </w:r>
          </w:p>
        </w:tc>
      </w:tr>
      <w:tr w:rsidR="00D26B75" w:rsidTr="00853BF5">
        <w:trPr>
          <w:trHeight w:val="624"/>
          <w:jc w:val="center"/>
        </w:trPr>
        <w:tc>
          <w:tcPr>
            <w:tcW w:w="675"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2</w:t>
            </w:r>
          </w:p>
        </w:tc>
        <w:tc>
          <w:tcPr>
            <w:tcW w:w="3755"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实训二车站 FAS 与广播系统实训</w:t>
            </w:r>
          </w:p>
        </w:tc>
        <w:tc>
          <w:tcPr>
            <w:tcW w:w="900"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演示</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操作</w:t>
            </w:r>
          </w:p>
        </w:tc>
        <w:tc>
          <w:tcPr>
            <w:tcW w:w="900"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w w:val="99"/>
                <w:sz w:val="18"/>
                <w:szCs w:val="18"/>
                <w:lang w:val="zh-CN" w:bidi="zh-CN"/>
              </w:rPr>
              <w:t>6</w:t>
            </w:r>
          </w:p>
        </w:tc>
        <w:tc>
          <w:tcPr>
            <w:tcW w:w="1731"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城市轨道交通</w:t>
            </w:r>
          </w:p>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综合实训室</w:t>
            </w:r>
          </w:p>
        </w:tc>
      </w:tr>
      <w:tr w:rsidR="00D26B75" w:rsidTr="00853BF5">
        <w:trPr>
          <w:trHeight w:val="623"/>
          <w:jc w:val="center"/>
        </w:trPr>
        <w:tc>
          <w:tcPr>
            <w:tcW w:w="675"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3</w:t>
            </w:r>
          </w:p>
        </w:tc>
        <w:tc>
          <w:tcPr>
            <w:tcW w:w="3755" w:type="dxa"/>
            <w:vAlign w:val="center"/>
          </w:tcPr>
          <w:p w:rsidR="00D26B75" w:rsidRDefault="00D26B75">
            <w:pPr>
              <w:widowControl w:val="0"/>
              <w:autoSpaceDE w:val="0"/>
              <w:autoSpaceDN w:val="0"/>
              <w:spacing w:line="320" w:lineRule="exact"/>
              <w:rPr>
                <w:rFonts w:ascii="宋体" w:hAnsi="宋体" w:cs="宋体"/>
                <w:sz w:val="18"/>
                <w:szCs w:val="18"/>
                <w:lang w:val="zh-CN" w:bidi="zh-CN"/>
              </w:rPr>
            </w:pP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实训三车站 BAS 系统实训</w:t>
            </w:r>
          </w:p>
        </w:tc>
        <w:tc>
          <w:tcPr>
            <w:tcW w:w="900"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演示</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操作</w:t>
            </w:r>
          </w:p>
        </w:tc>
        <w:tc>
          <w:tcPr>
            <w:tcW w:w="900"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w w:val="99"/>
                <w:sz w:val="18"/>
                <w:szCs w:val="18"/>
                <w:lang w:val="zh-CN" w:bidi="zh-CN"/>
              </w:rPr>
              <w:t>6</w:t>
            </w:r>
          </w:p>
        </w:tc>
        <w:tc>
          <w:tcPr>
            <w:tcW w:w="1731"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城市轨道交通</w:t>
            </w:r>
          </w:p>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综合实训室</w:t>
            </w:r>
          </w:p>
        </w:tc>
      </w:tr>
      <w:tr w:rsidR="00D26B75" w:rsidTr="00853BF5">
        <w:trPr>
          <w:trHeight w:val="624"/>
          <w:jc w:val="center"/>
        </w:trPr>
        <w:tc>
          <w:tcPr>
            <w:tcW w:w="675"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4</w:t>
            </w:r>
          </w:p>
        </w:tc>
        <w:tc>
          <w:tcPr>
            <w:tcW w:w="3755" w:type="dxa"/>
            <w:vAlign w:val="center"/>
          </w:tcPr>
          <w:p w:rsidR="00D26B75" w:rsidRDefault="00D26B75">
            <w:pPr>
              <w:widowControl w:val="0"/>
              <w:autoSpaceDE w:val="0"/>
              <w:autoSpaceDN w:val="0"/>
              <w:spacing w:line="320" w:lineRule="exact"/>
              <w:rPr>
                <w:rFonts w:ascii="宋体" w:hAnsi="宋体" w:cs="宋体"/>
                <w:sz w:val="18"/>
                <w:szCs w:val="18"/>
                <w:lang w:val="zh-CN" w:bidi="zh-CN"/>
              </w:rPr>
            </w:pP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实训四车站 AFC 系统综合实训</w:t>
            </w:r>
          </w:p>
        </w:tc>
        <w:tc>
          <w:tcPr>
            <w:tcW w:w="900"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演示</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操作</w:t>
            </w:r>
          </w:p>
        </w:tc>
        <w:tc>
          <w:tcPr>
            <w:tcW w:w="900"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w w:val="99"/>
                <w:sz w:val="18"/>
                <w:szCs w:val="18"/>
                <w:lang w:val="zh-CN" w:bidi="zh-CN"/>
              </w:rPr>
              <w:t>6</w:t>
            </w:r>
          </w:p>
        </w:tc>
        <w:tc>
          <w:tcPr>
            <w:tcW w:w="1731"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城市轨道交通</w:t>
            </w:r>
          </w:p>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综合实训室</w:t>
            </w:r>
          </w:p>
        </w:tc>
      </w:tr>
      <w:tr w:rsidR="00D26B75" w:rsidTr="00853BF5">
        <w:trPr>
          <w:trHeight w:val="624"/>
          <w:jc w:val="center"/>
        </w:trPr>
        <w:tc>
          <w:tcPr>
            <w:tcW w:w="675"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w w:val="99"/>
                <w:sz w:val="18"/>
                <w:szCs w:val="18"/>
                <w:lang w:val="zh-CN" w:bidi="zh-CN"/>
              </w:rPr>
              <w:t>5</w:t>
            </w:r>
          </w:p>
        </w:tc>
        <w:tc>
          <w:tcPr>
            <w:tcW w:w="3755"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实训考核</w:t>
            </w:r>
          </w:p>
        </w:tc>
        <w:tc>
          <w:tcPr>
            <w:tcW w:w="900"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演示</w:t>
            </w:r>
          </w:p>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pacing w:val="-1"/>
                <w:w w:val="95"/>
                <w:sz w:val="18"/>
                <w:szCs w:val="18"/>
                <w:lang w:val="zh-CN" w:bidi="zh-CN"/>
              </w:rPr>
              <w:t>操作</w:t>
            </w:r>
          </w:p>
        </w:tc>
        <w:tc>
          <w:tcPr>
            <w:tcW w:w="900"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w w:val="99"/>
                <w:sz w:val="18"/>
                <w:szCs w:val="18"/>
                <w:lang w:val="zh-CN" w:bidi="zh-CN"/>
              </w:rPr>
              <w:t>4</w:t>
            </w:r>
          </w:p>
        </w:tc>
        <w:tc>
          <w:tcPr>
            <w:tcW w:w="1731" w:type="dxa"/>
            <w:vAlign w:val="center"/>
          </w:tcPr>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城市轨道交通</w:t>
            </w:r>
          </w:p>
          <w:p w:rsidR="00D26B75" w:rsidRDefault="00B82919">
            <w:pPr>
              <w:widowControl w:val="0"/>
              <w:autoSpaceDE w:val="0"/>
              <w:autoSpaceDN w:val="0"/>
              <w:spacing w:line="320" w:lineRule="exact"/>
              <w:jc w:val="center"/>
              <w:rPr>
                <w:rFonts w:ascii="宋体" w:hAnsi="宋体" w:cs="宋体"/>
                <w:sz w:val="18"/>
                <w:szCs w:val="18"/>
                <w:lang w:val="zh-CN" w:bidi="zh-CN"/>
              </w:rPr>
            </w:pPr>
            <w:r>
              <w:rPr>
                <w:rFonts w:ascii="宋体" w:hAnsi="宋体" w:cs="宋体" w:hint="eastAsia"/>
                <w:sz w:val="18"/>
                <w:szCs w:val="18"/>
                <w:lang w:val="zh-CN" w:bidi="zh-CN"/>
              </w:rPr>
              <w:t>综合实训室</w:t>
            </w:r>
          </w:p>
        </w:tc>
      </w:tr>
      <w:tr w:rsidR="00D26B75" w:rsidTr="00853BF5">
        <w:trPr>
          <w:trHeight w:val="350"/>
          <w:jc w:val="center"/>
        </w:trPr>
        <w:tc>
          <w:tcPr>
            <w:tcW w:w="6230" w:type="dxa"/>
            <w:gridSpan w:val="4"/>
          </w:tcPr>
          <w:p w:rsidR="00D26B75" w:rsidRDefault="00B82919">
            <w:pPr>
              <w:widowControl w:val="0"/>
              <w:autoSpaceDE w:val="0"/>
              <w:autoSpaceDN w:val="0"/>
              <w:spacing w:line="320" w:lineRule="exact"/>
              <w:jc w:val="center"/>
              <w:rPr>
                <w:rFonts w:ascii="宋体" w:hAnsi="宋体" w:cs="宋体"/>
                <w:b/>
                <w:sz w:val="18"/>
                <w:szCs w:val="18"/>
                <w:lang w:val="zh-CN" w:bidi="zh-CN"/>
              </w:rPr>
            </w:pPr>
            <w:r>
              <w:rPr>
                <w:rFonts w:ascii="宋体" w:hAnsi="宋体" w:cs="宋体" w:hint="eastAsia"/>
                <w:b/>
                <w:sz w:val="18"/>
                <w:szCs w:val="18"/>
                <w:lang w:val="zh-CN" w:bidi="zh-CN"/>
              </w:rPr>
              <w:t>合计</w:t>
            </w:r>
          </w:p>
        </w:tc>
        <w:tc>
          <w:tcPr>
            <w:tcW w:w="720" w:type="dxa"/>
          </w:tcPr>
          <w:p w:rsidR="00D26B75" w:rsidRDefault="00B82919">
            <w:pPr>
              <w:widowControl w:val="0"/>
              <w:autoSpaceDE w:val="0"/>
              <w:autoSpaceDN w:val="0"/>
              <w:spacing w:line="320" w:lineRule="exact"/>
              <w:rPr>
                <w:rFonts w:ascii="宋体" w:hAnsi="宋体" w:cs="宋体"/>
                <w:sz w:val="18"/>
                <w:szCs w:val="18"/>
                <w:lang w:val="zh-CN" w:bidi="zh-CN"/>
              </w:rPr>
            </w:pPr>
            <w:r>
              <w:rPr>
                <w:rFonts w:ascii="宋体" w:hAnsi="宋体" w:cs="宋体" w:hint="eastAsia"/>
                <w:sz w:val="18"/>
                <w:szCs w:val="18"/>
                <w:lang w:val="zh-CN" w:bidi="zh-CN"/>
              </w:rPr>
              <w:t>28</w:t>
            </w:r>
          </w:p>
        </w:tc>
        <w:tc>
          <w:tcPr>
            <w:tcW w:w="1731" w:type="dxa"/>
          </w:tcPr>
          <w:p w:rsidR="00D26B75" w:rsidRDefault="00D26B75">
            <w:pPr>
              <w:widowControl w:val="0"/>
              <w:autoSpaceDE w:val="0"/>
              <w:autoSpaceDN w:val="0"/>
              <w:spacing w:line="320" w:lineRule="exact"/>
              <w:rPr>
                <w:rFonts w:ascii="宋体" w:hAnsi="宋体" w:cs="宋体"/>
                <w:sz w:val="18"/>
                <w:szCs w:val="18"/>
                <w:lang w:val="zh-CN" w:bidi="zh-CN"/>
              </w:rPr>
            </w:pPr>
          </w:p>
        </w:tc>
      </w:tr>
    </w:tbl>
    <w:p w:rsidR="00CF43A1" w:rsidRDefault="00CF43A1" w:rsidP="00CF43A1">
      <w:pPr>
        <w:pStyle w:val="af"/>
        <w:ind w:firstLine="422"/>
        <w:rPr>
          <w:lang w:val="zh-CN" w:bidi="zh-CN"/>
        </w:rPr>
      </w:pPr>
    </w:p>
    <w:p w:rsidR="00D26B75" w:rsidRPr="00CF43A1" w:rsidRDefault="00B82919" w:rsidP="00CF43A1">
      <w:pPr>
        <w:pStyle w:val="af"/>
        <w:ind w:firstLine="422"/>
        <w:rPr>
          <w:lang w:val="zh-CN" w:bidi="zh-CN"/>
        </w:rPr>
      </w:pPr>
      <w:r w:rsidRPr="00CF43A1">
        <w:rPr>
          <w:lang w:val="zh-CN" w:bidi="zh-CN"/>
        </w:rPr>
        <w:t>5</w:t>
      </w:r>
      <w:r w:rsidR="000F1C2B" w:rsidRPr="00CF43A1">
        <w:rPr>
          <w:rFonts w:hint="eastAsia"/>
          <w:lang w:val="zh-CN" w:bidi="zh-CN"/>
        </w:rPr>
        <w:t>．</w:t>
      </w:r>
      <w:r w:rsidRPr="00CF43A1">
        <w:rPr>
          <w:rFonts w:hint="eastAsia"/>
          <w:lang w:val="zh-CN" w:bidi="zh-CN"/>
        </w:rPr>
        <w:t>城市轨道交通信号与通信系统综合实训任务安排表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75"/>
        <w:gridCol w:w="790"/>
        <w:gridCol w:w="2329"/>
        <w:gridCol w:w="1536"/>
        <w:gridCol w:w="900"/>
        <w:gridCol w:w="720"/>
        <w:gridCol w:w="1731"/>
      </w:tblGrid>
      <w:tr w:rsidR="00D26B75" w:rsidTr="00853BF5">
        <w:trPr>
          <w:trHeight w:val="623"/>
          <w:jc w:val="center"/>
        </w:trPr>
        <w:tc>
          <w:tcPr>
            <w:tcW w:w="675" w:type="dxa"/>
            <w:vAlign w:val="center"/>
          </w:tcPr>
          <w:p w:rsidR="00D26B75" w:rsidRDefault="00B82919">
            <w:pPr>
              <w:widowControl w:val="0"/>
              <w:autoSpaceDE w:val="0"/>
              <w:autoSpaceDN w:val="0"/>
              <w:spacing w:before="177"/>
              <w:ind w:left="106" w:right="96"/>
              <w:jc w:val="center"/>
              <w:rPr>
                <w:rFonts w:ascii="宋体" w:hAnsi="宋体" w:cs="宋体"/>
                <w:b/>
                <w:sz w:val="18"/>
                <w:szCs w:val="18"/>
                <w:lang w:val="zh-CN" w:bidi="zh-CN"/>
              </w:rPr>
            </w:pPr>
            <w:r>
              <w:rPr>
                <w:rFonts w:ascii="宋体" w:hAnsi="宋体" w:cs="宋体" w:hint="eastAsia"/>
                <w:b/>
                <w:sz w:val="18"/>
                <w:szCs w:val="18"/>
                <w:lang w:val="zh-CN" w:bidi="zh-CN"/>
              </w:rPr>
              <w:t>序号</w:t>
            </w:r>
          </w:p>
        </w:tc>
        <w:tc>
          <w:tcPr>
            <w:tcW w:w="3119" w:type="dxa"/>
            <w:gridSpan w:val="2"/>
            <w:vAlign w:val="center"/>
          </w:tcPr>
          <w:p w:rsidR="00D26B75" w:rsidRDefault="00B82919">
            <w:pPr>
              <w:widowControl w:val="0"/>
              <w:autoSpaceDE w:val="0"/>
              <w:autoSpaceDN w:val="0"/>
              <w:spacing w:before="177"/>
              <w:ind w:left="1116" w:right="1108"/>
              <w:jc w:val="center"/>
              <w:rPr>
                <w:rFonts w:ascii="宋体" w:hAnsi="宋体" w:cs="宋体"/>
                <w:b/>
                <w:sz w:val="18"/>
                <w:szCs w:val="18"/>
                <w:lang w:val="zh-CN" w:bidi="zh-CN"/>
              </w:rPr>
            </w:pPr>
            <w:r>
              <w:rPr>
                <w:rFonts w:ascii="宋体" w:hAnsi="宋体" w:cs="宋体" w:hint="eastAsia"/>
                <w:b/>
                <w:sz w:val="18"/>
                <w:szCs w:val="18"/>
                <w:lang w:val="zh-CN" w:bidi="zh-CN"/>
              </w:rPr>
              <w:t>实训名称</w:t>
            </w:r>
          </w:p>
        </w:tc>
        <w:tc>
          <w:tcPr>
            <w:tcW w:w="1536" w:type="dxa"/>
            <w:vAlign w:val="center"/>
          </w:tcPr>
          <w:p w:rsidR="00D26B75" w:rsidRDefault="00B82919">
            <w:pPr>
              <w:widowControl w:val="0"/>
              <w:autoSpaceDE w:val="0"/>
              <w:autoSpaceDN w:val="0"/>
              <w:spacing w:before="21"/>
              <w:ind w:left="547" w:right="538"/>
              <w:jc w:val="center"/>
              <w:rPr>
                <w:rFonts w:ascii="宋体" w:hAnsi="宋体" w:cs="宋体"/>
                <w:b/>
                <w:sz w:val="18"/>
                <w:szCs w:val="18"/>
                <w:lang w:val="zh-CN" w:bidi="zh-CN"/>
              </w:rPr>
            </w:pPr>
            <w:r>
              <w:rPr>
                <w:rFonts w:ascii="宋体" w:hAnsi="宋体" w:cs="宋体" w:hint="eastAsia"/>
                <w:b/>
                <w:w w:val="95"/>
                <w:sz w:val="18"/>
                <w:szCs w:val="18"/>
                <w:lang w:val="zh-CN" w:bidi="zh-CN"/>
              </w:rPr>
              <w:t>实训</w:t>
            </w:r>
          </w:p>
          <w:p w:rsidR="00D26B75" w:rsidRDefault="00B82919">
            <w:pPr>
              <w:widowControl w:val="0"/>
              <w:autoSpaceDE w:val="0"/>
              <w:autoSpaceDN w:val="0"/>
              <w:spacing w:before="43"/>
              <w:ind w:left="547" w:right="538"/>
              <w:jc w:val="center"/>
              <w:rPr>
                <w:rFonts w:ascii="宋体" w:hAnsi="宋体" w:cs="宋体"/>
                <w:b/>
                <w:sz w:val="18"/>
                <w:szCs w:val="18"/>
                <w:lang w:val="zh-CN" w:bidi="zh-CN"/>
              </w:rPr>
            </w:pPr>
            <w:r>
              <w:rPr>
                <w:rFonts w:ascii="宋体" w:hAnsi="宋体" w:cs="宋体" w:hint="eastAsia"/>
                <w:b/>
                <w:w w:val="95"/>
                <w:sz w:val="18"/>
                <w:szCs w:val="18"/>
                <w:lang w:val="zh-CN" w:bidi="zh-CN"/>
              </w:rPr>
              <w:t>类型</w:t>
            </w:r>
          </w:p>
        </w:tc>
        <w:tc>
          <w:tcPr>
            <w:tcW w:w="900" w:type="dxa"/>
            <w:vAlign w:val="center"/>
          </w:tcPr>
          <w:p w:rsidR="00D26B75" w:rsidRDefault="00B82919">
            <w:pPr>
              <w:widowControl w:val="0"/>
              <w:autoSpaceDE w:val="0"/>
              <w:autoSpaceDN w:val="0"/>
              <w:spacing w:before="21"/>
              <w:ind w:left="238"/>
              <w:rPr>
                <w:rFonts w:ascii="宋体" w:hAnsi="宋体" w:cs="宋体"/>
                <w:b/>
                <w:sz w:val="18"/>
                <w:szCs w:val="18"/>
                <w:lang w:val="zh-CN" w:bidi="zh-CN"/>
              </w:rPr>
            </w:pPr>
            <w:r>
              <w:rPr>
                <w:rFonts w:ascii="宋体" w:hAnsi="宋体" w:cs="宋体" w:hint="eastAsia"/>
                <w:b/>
                <w:w w:val="95"/>
                <w:sz w:val="18"/>
                <w:szCs w:val="18"/>
                <w:lang w:val="zh-CN" w:bidi="zh-CN"/>
              </w:rPr>
              <w:t>实训</w:t>
            </w:r>
          </w:p>
          <w:p w:rsidR="00D26B75" w:rsidRDefault="00B82919">
            <w:pPr>
              <w:widowControl w:val="0"/>
              <w:autoSpaceDE w:val="0"/>
              <w:autoSpaceDN w:val="0"/>
              <w:spacing w:before="43"/>
              <w:ind w:left="238"/>
              <w:rPr>
                <w:rFonts w:ascii="宋体" w:hAnsi="宋体" w:cs="宋体"/>
                <w:b/>
                <w:sz w:val="18"/>
                <w:szCs w:val="18"/>
                <w:lang w:val="zh-CN" w:bidi="zh-CN"/>
              </w:rPr>
            </w:pPr>
            <w:r>
              <w:rPr>
                <w:rFonts w:ascii="宋体" w:hAnsi="宋体" w:cs="宋体" w:hint="eastAsia"/>
                <w:b/>
                <w:w w:val="95"/>
                <w:sz w:val="18"/>
                <w:szCs w:val="18"/>
                <w:lang w:val="zh-CN" w:bidi="zh-CN"/>
              </w:rPr>
              <w:t>要求</w:t>
            </w:r>
          </w:p>
        </w:tc>
        <w:tc>
          <w:tcPr>
            <w:tcW w:w="720" w:type="dxa"/>
            <w:vAlign w:val="center"/>
          </w:tcPr>
          <w:p w:rsidR="00D26B75" w:rsidRDefault="00B82919">
            <w:pPr>
              <w:widowControl w:val="0"/>
              <w:autoSpaceDE w:val="0"/>
              <w:autoSpaceDN w:val="0"/>
              <w:spacing w:before="21"/>
              <w:ind w:left="149"/>
              <w:rPr>
                <w:rFonts w:ascii="宋体" w:hAnsi="宋体" w:cs="宋体"/>
                <w:b/>
                <w:sz w:val="18"/>
                <w:szCs w:val="18"/>
                <w:lang w:val="zh-CN" w:bidi="zh-CN"/>
              </w:rPr>
            </w:pPr>
            <w:r>
              <w:rPr>
                <w:rFonts w:ascii="宋体" w:hAnsi="宋体" w:cs="宋体" w:hint="eastAsia"/>
                <w:b/>
                <w:w w:val="95"/>
                <w:sz w:val="18"/>
                <w:szCs w:val="18"/>
                <w:lang w:val="zh-CN" w:bidi="zh-CN"/>
              </w:rPr>
              <w:t>计划</w:t>
            </w:r>
          </w:p>
          <w:p w:rsidR="00D26B75" w:rsidRDefault="00B82919">
            <w:pPr>
              <w:widowControl w:val="0"/>
              <w:autoSpaceDE w:val="0"/>
              <w:autoSpaceDN w:val="0"/>
              <w:spacing w:before="43"/>
              <w:ind w:left="149"/>
              <w:rPr>
                <w:rFonts w:ascii="宋体" w:hAnsi="宋体" w:cs="宋体"/>
                <w:b/>
                <w:sz w:val="18"/>
                <w:szCs w:val="18"/>
                <w:lang w:val="zh-CN" w:bidi="zh-CN"/>
              </w:rPr>
            </w:pPr>
            <w:r>
              <w:rPr>
                <w:rFonts w:ascii="宋体" w:hAnsi="宋体" w:cs="宋体" w:hint="eastAsia"/>
                <w:b/>
                <w:w w:val="95"/>
                <w:sz w:val="18"/>
                <w:szCs w:val="18"/>
                <w:lang w:val="zh-CN" w:bidi="zh-CN"/>
              </w:rPr>
              <w:t>课时</w:t>
            </w:r>
          </w:p>
        </w:tc>
        <w:tc>
          <w:tcPr>
            <w:tcW w:w="1731" w:type="dxa"/>
            <w:vAlign w:val="center"/>
          </w:tcPr>
          <w:p w:rsidR="00D26B75" w:rsidRDefault="00B82919">
            <w:pPr>
              <w:widowControl w:val="0"/>
              <w:autoSpaceDE w:val="0"/>
              <w:autoSpaceDN w:val="0"/>
              <w:spacing w:before="177"/>
              <w:ind w:left="110" w:right="101"/>
              <w:jc w:val="center"/>
              <w:rPr>
                <w:rFonts w:ascii="宋体" w:hAnsi="宋体" w:cs="宋体"/>
                <w:b/>
                <w:sz w:val="18"/>
                <w:szCs w:val="18"/>
                <w:lang w:val="zh-CN" w:bidi="zh-CN"/>
              </w:rPr>
            </w:pPr>
            <w:r>
              <w:rPr>
                <w:rFonts w:ascii="宋体" w:hAnsi="宋体" w:cs="宋体" w:hint="eastAsia"/>
                <w:b/>
                <w:sz w:val="18"/>
                <w:szCs w:val="18"/>
                <w:lang w:val="zh-CN" w:bidi="zh-CN"/>
              </w:rPr>
              <w:t>地 点</w:t>
            </w:r>
          </w:p>
        </w:tc>
      </w:tr>
      <w:tr w:rsidR="00D26B75" w:rsidTr="00853BF5">
        <w:trPr>
          <w:trHeight w:val="624"/>
          <w:jc w:val="center"/>
        </w:trPr>
        <w:tc>
          <w:tcPr>
            <w:tcW w:w="675" w:type="dxa"/>
            <w:vAlign w:val="center"/>
          </w:tcPr>
          <w:p w:rsidR="00D26B75" w:rsidRDefault="00B82919">
            <w:pPr>
              <w:widowControl w:val="0"/>
              <w:autoSpaceDE w:val="0"/>
              <w:autoSpaceDN w:val="0"/>
              <w:spacing w:before="177"/>
              <w:ind w:left="7"/>
              <w:jc w:val="center"/>
              <w:rPr>
                <w:rFonts w:ascii="宋体" w:hAnsi="宋体" w:cs="宋体"/>
                <w:sz w:val="18"/>
                <w:szCs w:val="18"/>
                <w:lang w:val="zh-CN" w:bidi="zh-CN"/>
              </w:rPr>
            </w:pPr>
            <w:r>
              <w:rPr>
                <w:rFonts w:ascii="宋体" w:hAnsi="宋体" w:cs="宋体" w:hint="eastAsia"/>
                <w:w w:val="99"/>
                <w:sz w:val="18"/>
                <w:szCs w:val="18"/>
                <w:lang w:val="zh-CN" w:bidi="zh-CN"/>
              </w:rPr>
              <w:t>1</w:t>
            </w:r>
          </w:p>
        </w:tc>
        <w:tc>
          <w:tcPr>
            <w:tcW w:w="790" w:type="dxa"/>
            <w:tcBorders>
              <w:right w:val="nil"/>
            </w:tcBorders>
            <w:vAlign w:val="center"/>
          </w:tcPr>
          <w:p w:rsidR="00D26B75" w:rsidRDefault="00B82919">
            <w:pPr>
              <w:widowControl w:val="0"/>
              <w:autoSpaceDE w:val="0"/>
              <w:autoSpaceDN w:val="0"/>
              <w:spacing w:before="177"/>
              <w:ind w:right="46"/>
              <w:jc w:val="right"/>
              <w:rPr>
                <w:rFonts w:ascii="宋体" w:hAnsi="宋体" w:cs="宋体"/>
                <w:sz w:val="18"/>
                <w:szCs w:val="18"/>
                <w:lang w:val="zh-CN" w:bidi="zh-CN"/>
              </w:rPr>
            </w:pPr>
            <w:r>
              <w:rPr>
                <w:rFonts w:ascii="宋体" w:hAnsi="宋体" w:cs="宋体" w:hint="eastAsia"/>
                <w:w w:val="95"/>
                <w:sz w:val="18"/>
                <w:szCs w:val="18"/>
                <w:lang w:val="zh-CN" w:bidi="zh-CN"/>
              </w:rPr>
              <w:t>实训一</w:t>
            </w:r>
          </w:p>
        </w:tc>
        <w:tc>
          <w:tcPr>
            <w:tcW w:w="2329" w:type="dxa"/>
            <w:tcBorders>
              <w:left w:val="nil"/>
            </w:tcBorders>
            <w:vAlign w:val="center"/>
          </w:tcPr>
          <w:p w:rsidR="00D26B75" w:rsidRDefault="00B82919">
            <w:pPr>
              <w:widowControl w:val="0"/>
              <w:autoSpaceDE w:val="0"/>
              <w:autoSpaceDN w:val="0"/>
              <w:spacing w:before="177"/>
              <w:ind w:left="57"/>
              <w:rPr>
                <w:rFonts w:ascii="宋体" w:hAnsi="宋体" w:cs="宋体"/>
                <w:sz w:val="18"/>
                <w:szCs w:val="18"/>
                <w:lang w:val="zh-CN" w:bidi="zh-CN"/>
              </w:rPr>
            </w:pPr>
            <w:r>
              <w:rPr>
                <w:rFonts w:ascii="宋体" w:hAnsi="宋体" w:cs="宋体" w:hint="eastAsia"/>
                <w:sz w:val="18"/>
                <w:szCs w:val="18"/>
                <w:lang w:val="zh-CN" w:bidi="zh-CN"/>
              </w:rPr>
              <w:t>信号基础设备的认识</w:t>
            </w:r>
          </w:p>
        </w:tc>
        <w:tc>
          <w:tcPr>
            <w:tcW w:w="1536" w:type="dxa"/>
            <w:vAlign w:val="center"/>
          </w:tcPr>
          <w:p w:rsidR="00D26B75" w:rsidRDefault="00B82919">
            <w:pPr>
              <w:widowControl w:val="0"/>
              <w:autoSpaceDE w:val="0"/>
              <w:autoSpaceDN w:val="0"/>
              <w:spacing w:before="21"/>
              <w:ind w:left="545" w:right="538"/>
              <w:jc w:val="center"/>
              <w:rPr>
                <w:rFonts w:ascii="宋体" w:hAnsi="宋体" w:cs="宋体"/>
                <w:sz w:val="18"/>
                <w:szCs w:val="18"/>
                <w:lang w:val="zh-CN" w:bidi="zh-CN"/>
              </w:rPr>
            </w:pPr>
            <w:r>
              <w:rPr>
                <w:rFonts w:ascii="宋体" w:hAnsi="宋体" w:cs="宋体" w:hint="eastAsia"/>
                <w:spacing w:val="-1"/>
                <w:w w:val="95"/>
                <w:sz w:val="18"/>
                <w:szCs w:val="18"/>
                <w:lang w:val="zh-CN" w:bidi="zh-CN"/>
              </w:rPr>
              <w:t>讲解</w:t>
            </w:r>
          </w:p>
          <w:p w:rsidR="00D26B75" w:rsidRDefault="00B82919">
            <w:pPr>
              <w:widowControl w:val="0"/>
              <w:autoSpaceDE w:val="0"/>
              <w:autoSpaceDN w:val="0"/>
              <w:spacing w:before="43"/>
              <w:ind w:left="545" w:right="538"/>
              <w:jc w:val="center"/>
              <w:rPr>
                <w:rFonts w:ascii="宋体" w:hAnsi="宋体" w:cs="宋体"/>
                <w:sz w:val="18"/>
                <w:szCs w:val="18"/>
                <w:lang w:val="zh-CN" w:bidi="zh-CN"/>
              </w:rPr>
            </w:pPr>
            <w:r>
              <w:rPr>
                <w:rFonts w:ascii="宋体" w:hAnsi="宋体" w:cs="宋体" w:hint="eastAsia"/>
                <w:spacing w:val="-1"/>
                <w:w w:val="95"/>
                <w:sz w:val="18"/>
                <w:szCs w:val="18"/>
                <w:lang w:val="zh-CN" w:bidi="zh-CN"/>
              </w:rPr>
              <w:t>演示</w:t>
            </w:r>
          </w:p>
        </w:tc>
        <w:tc>
          <w:tcPr>
            <w:tcW w:w="900" w:type="dxa"/>
            <w:vAlign w:val="center"/>
          </w:tcPr>
          <w:p w:rsidR="00D26B75" w:rsidRDefault="00B82919">
            <w:pPr>
              <w:widowControl w:val="0"/>
              <w:autoSpaceDE w:val="0"/>
              <w:autoSpaceDN w:val="0"/>
              <w:spacing w:before="177"/>
              <w:ind w:left="215" w:right="211"/>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B82919">
            <w:pPr>
              <w:widowControl w:val="0"/>
              <w:autoSpaceDE w:val="0"/>
              <w:autoSpaceDN w:val="0"/>
              <w:spacing w:before="177"/>
              <w:ind w:left="305"/>
              <w:rPr>
                <w:rFonts w:ascii="宋体" w:hAnsi="宋体" w:cs="宋体"/>
                <w:sz w:val="18"/>
                <w:szCs w:val="18"/>
                <w:lang w:val="zh-CN" w:bidi="zh-CN"/>
              </w:rPr>
            </w:pPr>
            <w:r>
              <w:rPr>
                <w:rFonts w:ascii="宋体" w:hAnsi="宋体" w:cs="宋体" w:hint="eastAsia"/>
                <w:w w:val="99"/>
                <w:sz w:val="18"/>
                <w:szCs w:val="18"/>
                <w:lang w:val="zh-CN" w:bidi="zh-CN"/>
              </w:rPr>
              <w:t>4</w:t>
            </w:r>
          </w:p>
        </w:tc>
        <w:tc>
          <w:tcPr>
            <w:tcW w:w="1731" w:type="dxa"/>
            <w:vAlign w:val="center"/>
          </w:tcPr>
          <w:p w:rsidR="00D26B75" w:rsidRDefault="00B82919">
            <w:pPr>
              <w:widowControl w:val="0"/>
              <w:autoSpaceDE w:val="0"/>
              <w:autoSpaceDN w:val="0"/>
              <w:spacing w:before="21"/>
              <w:ind w:left="110" w:right="101"/>
              <w:jc w:val="center"/>
              <w:rPr>
                <w:rFonts w:ascii="宋体" w:hAnsi="宋体" w:cs="宋体"/>
                <w:sz w:val="18"/>
                <w:szCs w:val="18"/>
                <w:lang w:val="zh-CN" w:bidi="zh-CN"/>
              </w:rPr>
            </w:pPr>
            <w:r>
              <w:rPr>
                <w:rFonts w:ascii="宋体" w:hAnsi="宋体" w:cs="宋体" w:hint="eastAsia"/>
                <w:sz w:val="18"/>
                <w:szCs w:val="18"/>
                <w:lang w:val="zh-CN" w:bidi="zh-CN"/>
              </w:rPr>
              <w:t>城市轨道交通实</w:t>
            </w:r>
          </w:p>
          <w:p w:rsidR="00D26B75" w:rsidRDefault="00B82919">
            <w:pPr>
              <w:widowControl w:val="0"/>
              <w:autoSpaceDE w:val="0"/>
              <w:autoSpaceDN w:val="0"/>
              <w:spacing w:before="43"/>
              <w:ind w:left="105" w:right="101"/>
              <w:jc w:val="center"/>
              <w:rPr>
                <w:rFonts w:ascii="宋体" w:hAnsi="宋体" w:cs="宋体"/>
                <w:sz w:val="18"/>
                <w:szCs w:val="18"/>
                <w:lang w:val="zh-CN" w:bidi="zh-CN"/>
              </w:rPr>
            </w:pPr>
            <w:r>
              <w:rPr>
                <w:rFonts w:ascii="宋体" w:hAnsi="宋体" w:cs="宋体" w:hint="eastAsia"/>
                <w:sz w:val="18"/>
                <w:szCs w:val="18"/>
                <w:lang w:val="zh-CN" w:bidi="zh-CN"/>
              </w:rPr>
              <w:t>训室</w:t>
            </w:r>
          </w:p>
        </w:tc>
      </w:tr>
      <w:tr w:rsidR="00D26B75" w:rsidTr="00853BF5">
        <w:trPr>
          <w:trHeight w:val="935"/>
          <w:jc w:val="center"/>
        </w:trPr>
        <w:tc>
          <w:tcPr>
            <w:tcW w:w="675" w:type="dxa"/>
            <w:vAlign w:val="center"/>
          </w:tcPr>
          <w:p w:rsidR="00D26B75" w:rsidRDefault="00D26B75">
            <w:pPr>
              <w:widowControl w:val="0"/>
              <w:autoSpaceDE w:val="0"/>
              <w:autoSpaceDN w:val="0"/>
              <w:spacing w:before="12"/>
              <w:rPr>
                <w:rFonts w:ascii="宋体" w:hAnsi="宋体" w:cs="宋体"/>
                <w:sz w:val="18"/>
                <w:szCs w:val="18"/>
                <w:lang w:val="zh-CN" w:bidi="zh-CN"/>
              </w:rPr>
            </w:pPr>
          </w:p>
          <w:p w:rsidR="00D26B75" w:rsidRDefault="00B82919">
            <w:pPr>
              <w:widowControl w:val="0"/>
              <w:autoSpaceDE w:val="0"/>
              <w:autoSpaceDN w:val="0"/>
              <w:ind w:left="7"/>
              <w:jc w:val="center"/>
              <w:rPr>
                <w:rFonts w:ascii="宋体" w:hAnsi="宋体" w:cs="宋体"/>
                <w:sz w:val="18"/>
                <w:szCs w:val="18"/>
                <w:lang w:val="zh-CN" w:bidi="zh-CN"/>
              </w:rPr>
            </w:pPr>
            <w:r>
              <w:rPr>
                <w:rFonts w:ascii="宋体" w:hAnsi="宋体" w:cs="宋体" w:hint="eastAsia"/>
                <w:w w:val="99"/>
                <w:sz w:val="18"/>
                <w:szCs w:val="18"/>
                <w:lang w:val="zh-CN" w:bidi="zh-CN"/>
              </w:rPr>
              <w:t>2</w:t>
            </w:r>
          </w:p>
        </w:tc>
        <w:tc>
          <w:tcPr>
            <w:tcW w:w="790" w:type="dxa"/>
            <w:tcBorders>
              <w:right w:val="nil"/>
            </w:tcBorders>
            <w:vAlign w:val="center"/>
          </w:tcPr>
          <w:p w:rsidR="00D26B75" w:rsidRDefault="00B82919">
            <w:pPr>
              <w:widowControl w:val="0"/>
              <w:autoSpaceDE w:val="0"/>
              <w:autoSpaceDN w:val="0"/>
              <w:ind w:right="46"/>
              <w:jc w:val="right"/>
              <w:rPr>
                <w:rFonts w:ascii="宋体" w:hAnsi="宋体" w:cs="宋体"/>
                <w:sz w:val="18"/>
                <w:szCs w:val="18"/>
                <w:lang w:val="zh-CN" w:bidi="zh-CN"/>
              </w:rPr>
            </w:pPr>
            <w:r>
              <w:rPr>
                <w:rFonts w:ascii="宋体" w:hAnsi="宋体" w:cs="宋体" w:hint="eastAsia"/>
                <w:w w:val="95"/>
                <w:sz w:val="18"/>
                <w:szCs w:val="18"/>
                <w:lang w:val="zh-CN" w:bidi="zh-CN"/>
              </w:rPr>
              <w:t>实训二</w:t>
            </w:r>
          </w:p>
        </w:tc>
        <w:tc>
          <w:tcPr>
            <w:tcW w:w="2329" w:type="dxa"/>
            <w:tcBorders>
              <w:left w:val="nil"/>
            </w:tcBorders>
            <w:vAlign w:val="center"/>
          </w:tcPr>
          <w:p w:rsidR="00D26B75" w:rsidRDefault="00B82919">
            <w:pPr>
              <w:widowControl w:val="0"/>
              <w:autoSpaceDE w:val="0"/>
              <w:autoSpaceDN w:val="0"/>
              <w:ind w:left="57"/>
              <w:rPr>
                <w:rFonts w:ascii="宋体" w:hAnsi="宋体" w:cs="宋体"/>
                <w:sz w:val="18"/>
                <w:szCs w:val="18"/>
                <w:lang w:val="zh-CN" w:bidi="zh-CN"/>
              </w:rPr>
            </w:pPr>
            <w:r>
              <w:rPr>
                <w:rFonts w:ascii="宋体" w:hAnsi="宋体" w:cs="宋体" w:hint="eastAsia"/>
                <w:sz w:val="18"/>
                <w:szCs w:val="18"/>
                <w:lang w:val="zh-CN" w:bidi="zh-CN"/>
              </w:rPr>
              <w:t>手摇道岔</w:t>
            </w:r>
          </w:p>
        </w:tc>
        <w:tc>
          <w:tcPr>
            <w:tcW w:w="1536" w:type="dxa"/>
            <w:vAlign w:val="center"/>
          </w:tcPr>
          <w:p w:rsidR="00D26B75" w:rsidRDefault="00B82919">
            <w:pPr>
              <w:widowControl w:val="0"/>
              <w:autoSpaceDE w:val="0"/>
              <w:autoSpaceDN w:val="0"/>
              <w:spacing w:before="20" w:line="278" w:lineRule="auto"/>
              <w:ind w:left="557" w:right="548"/>
              <w:jc w:val="center"/>
              <w:rPr>
                <w:rFonts w:ascii="宋体" w:hAnsi="宋体" w:cs="宋体"/>
                <w:sz w:val="18"/>
                <w:szCs w:val="18"/>
                <w:lang w:val="zh-CN" w:bidi="zh-CN"/>
              </w:rPr>
            </w:pPr>
            <w:r>
              <w:rPr>
                <w:rFonts w:ascii="宋体" w:hAnsi="宋体" w:cs="宋体" w:hint="eastAsia"/>
                <w:spacing w:val="-8"/>
                <w:sz w:val="18"/>
                <w:szCs w:val="18"/>
                <w:lang w:val="zh-CN" w:bidi="zh-CN"/>
              </w:rPr>
              <w:t>演示</w:t>
            </w:r>
            <w:r>
              <w:rPr>
                <w:rFonts w:ascii="宋体" w:hAnsi="宋体" w:cs="宋体" w:hint="eastAsia"/>
                <w:spacing w:val="-9"/>
                <w:w w:val="95"/>
                <w:sz w:val="18"/>
                <w:szCs w:val="18"/>
                <w:lang w:val="zh-CN" w:bidi="zh-CN"/>
              </w:rPr>
              <w:t>操作</w:t>
            </w:r>
          </w:p>
          <w:p w:rsidR="00D26B75" w:rsidRDefault="00B82919">
            <w:pPr>
              <w:widowControl w:val="0"/>
              <w:autoSpaceDE w:val="0"/>
              <w:autoSpaceDN w:val="0"/>
              <w:spacing w:line="269" w:lineRule="exact"/>
              <w:ind w:left="545" w:right="538"/>
              <w:jc w:val="center"/>
              <w:rPr>
                <w:rFonts w:ascii="宋体" w:hAnsi="宋体" w:cs="宋体"/>
                <w:sz w:val="18"/>
                <w:szCs w:val="18"/>
                <w:lang w:val="zh-CN" w:bidi="zh-CN"/>
              </w:rPr>
            </w:pPr>
            <w:r>
              <w:rPr>
                <w:rFonts w:ascii="宋体" w:hAnsi="宋体" w:cs="宋体" w:hint="eastAsia"/>
                <w:spacing w:val="-1"/>
                <w:w w:val="95"/>
                <w:sz w:val="18"/>
                <w:szCs w:val="18"/>
                <w:lang w:val="zh-CN" w:bidi="zh-CN"/>
              </w:rPr>
              <w:t>讲解</w:t>
            </w:r>
          </w:p>
        </w:tc>
        <w:tc>
          <w:tcPr>
            <w:tcW w:w="900" w:type="dxa"/>
            <w:vAlign w:val="center"/>
          </w:tcPr>
          <w:p w:rsidR="00D26B75" w:rsidRDefault="00D26B75">
            <w:pPr>
              <w:widowControl w:val="0"/>
              <w:autoSpaceDE w:val="0"/>
              <w:autoSpaceDN w:val="0"/>
              <w:spacing w:before="12"/>
              <w:rPr>
                <w:rFonts w:ascii="宋体" w:hAnsi="宋体" w:cs="宋体"/>
                <w:sz w:val="18"/>
                <w:szCs w:val="18"/>
                <w:lang w:val="zh-CN" w:bidi="zh-CN"/>
              </w:rPr>
            </w:pPr>
          </w:p>
          <w:p w:rsidR="00D26B75" w:rsidRDefault="00B82919">
            <w:pPr>
              <w:widowControl w:val="0"/>
              <w:autoSpaceDE w:val="0"/>
              <w:autoSpaceDN w:val="0"/>
              <w:ind w:left="215" w:right="211"/>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D26B75">
            <w:pPr>
              <w:widowControl w:val="0"/>
              <w:autoSpaceDE w:val="0"/>
              <w:autoSpaceDN w:val="0"/>
              <w:spacing w:before="12"/>
              <w:rPr>
                <w:rFonts w:ascii="宋体" w:hAnsi="宋体" w:cs="宋体"/>
                <w:sz w:val="18"/>
                <w:szCs w:val="18"/>
                <w:lang w:val="zh-CN" w:bidi="zh-CN"/>
              </w:rPr>
            </w:pPr>
          </w:p>
          <w:p w:rsidR="00D26B75" w:rsidRDefault="00B82919">
            <w:pPr>
              <w:widowControl w:val="0"/>
              <w:autoSpaceDE w:val="0"/>
              <w:autoSpaceDN w:val="0"/>
              <w:ind w:left="305"/>
              <w:rPr>
                <w:rFonts w:ascii="宋体" w:hAnsi="宋体" w:cs="宋体"/>
                <w:sz w:val="18"/>
                <w:szCs w:val="18"/>
                <w:lang w:val="zh-CN" w:bidi="zh-CN"/>
              </w:rPr>
            </w:pPr>
            <w:r>
              <w:rPr>
                <w:rFonts w:ascii="宋体" w:hAnsi="宋体" w:cs="宋体" w:hint="eastAsia"/>
                <w:w w:val="99"/>
                <w:sz w:val="18"/>
                <w:szCs w:val="18"/>
                <w:lang w:val="zh-CN" w:bidi="zh-CN"/>
              </w:rPr>
              <w:t>5</w:t>
            </w:r>
          </w:p>
        </w:tc>
        <w:tc>
          <w:tcPr>
            <w:tcW w:w="1731" w:type="dxa"/>
            <w:vAlign w:val="center"/>
          </w:tcPr>
          <w:p w:rsidR="00D26B75" w:rsidRDefault="00B82919">
            <w:pPr>
              <w:widowControl w:val="0"/>
              <w:autoSpaceDE w:val="0"/>
              <w:autoSpaceDN w:val="0"/>
              <w:spacing w:before="177" w:line="278" w:lineRule="auto"/>
              <w:ind w:left="653" w:right="119" w:hanging="524"/>
              <w:rPr>
                <w:rFonts w:ascii="宋体" w:hAnsi="宋体" w:cs="宋体"/>
                <w:sz w:val="18"/>
                <w:szCs w:val="18"/>
                <w:lang w:val="zh-CN" w:bidi="zh-CN"/>
              </w:rPr>
            </w:pPr>
            <w:r>
              <w:rPr>
                <w:rFonts w:ascii="宋体" w:hAnsi="宋体" w:cs="宋体" w:hint="eastAsia"/>
                <w:sz w:val="18"/>
                <w:szCs w:val="18"/>
                <w:lang w:val="zh-CN" w:bidi="zh-CN"/>
              </w:rPr>
              <w:t>城市轨道交通实训室</w:t>
            </w:r>
          </w:p>
        </w:tc>
      </w:tr>
      <w:tr w:rsidR="00D26B75" w:rsidTr="00853BF5">
        <w:trPr>
          <w:trHeight w:val="936"/>
          <w:jc w:val="center"/>
        </w:trPr>
        <w:tc>
          <w:tcPr>
            <w:tcW w:w="675" w:type="dxa"/>
            <w:vAlign w:val="center"/>
          </w:tcPr>
          <w:p w:rsidR="00D26B75" w:rsidRDefault="00D26B75">
            <w:pPr>
              <w:widowControl w:val="0"/>
              <w:autoSpaceDE w:val="0"/>
              <w:autoSpaceDN w:val="0"/>
              <w:spacing w:before="12"/>
              <w:rPr>
                <w:rFonts w:ascii="宋体" w:hAnsi="宋体" w:cs="宋体"/>
                <w:sz w:val="18"/>
                <w:szCs w:val="18"/>
                <w:lang w:val="zh-CN" w:bidi="zh-CN"/>
              </w:rPr>
            </w:pPr>
          </w:p>
          <w:p w:rsidR="00D26B75" w:rsidRDefault="00B82919">
            <w:pPr>
              <w:widowControl w:val="0"/>
              <w:autoSpaceDE w:val="0"/>
              <w:autoSpaceDN w:val="0"/>
              <w:ind w:left="7"/>
              <w:jc w:val="center"/>
              <w:rPr>
                <w:rFonts w:ascii="宋体" w:hAnsi="宋体" w:cs="宋体"/>
                <w:sz w:val="18"/>
                <w:szCs w:val="18"/>
                <w:lang w:val="zh-CN" w:bidi="zh-CN"/>
              </w:rPr>
            </w:pPr>
            <w:r>
              <w:rPr>
                <w:rFonts w:ascii="宋体" w:hAnsi="宋体" w:cs="宋体" w:hint="eastAsia"/>
                <w:w w:val="99"/>
                <w:sz w:val="18"/>
                <w:szCs w:val="18"/>
                <w:lang w:val="zh-CN" w:bidi="zh-CN"/>
              </w:rPr>
              <w:t>3</w:t>
            </w:r>
          </w:p>
        </w:tc>
        <w:tc>
          <w:tcPr>
            <w:tcW w:w="790" w:type="dxa"/>
            <w:tcBorders>
              <w:right w:val="nil"/>
            </w:tcBorders>
            <w:vAlign w:val="center"/>
          </w:tcPr>
          <w:p w:rsidR="00D26B75" w:rsidRDefault="00B82919">
            <w:pPr>
              <w:widowControl w:val="0"/>
              <w:autoSpaceDE w:val="0"/>
              <w:autoSpaceDN w:val="0"/>
              <w:spacing w:before="133"/>
              <w:ind w:right="46"/>
              <w:jc w:val="right"/>
              <w:rPr>
                <w:rFonts w:ascii="宋体" w:hAnsi="宋体" w:cs="宋体"/>
                <w:sz w:val="18"/>
                <w:szCs w:val="18"/>
                <w:lang w:val="zh-CN" w:bidi="zh-CN"/>
              </w:rPr>
            </w:pPr>
            <w:r>
              <w:rPr>
                <w:rFonts w:ascii="宋体" w:hAnsi="宋体" w:cs="宋体" w:hint="eastAsia"/>
                <w:w w:val="95"/>
                <w:sz w:val="18"/>
                <w:szCs w:val="18"/>
                <w:lang w:val="zh-CN" w:bidi="zh-CN"/>
              </w:rPr>
              <w:t>实训三</w:t>
            </w:r>
          </w:p>
        </w:tc>
        <w:tc>
          <w:tcPr>
            <w:tcW w:w="2329" w:type="dxa"/>
            <w:tcBorders>
              <w:left w:val="nil"/>
            </w:tcBorders>
            <w:vAlign w:val="center"/>
          </w:tcPr>
          <w:p w:rsidR="00D26B75" w:rsidRDefault="00B82919">
            <w:pPr>
              <w:widowControl w:val="0"/>
              <w:autoSpaceDE w:val="0"/>
              <w:autoSpaceDN w:val="0"/>
              <w:spacing w:before="133"/>
              <w:ind w:left="162"/>
              <w:rPr>
                <w:rFonts w:ascii="宋体" w:hAnsi="宋体" w:cs="宋体"/>
                <w:sz w:val="18"/>
                <w:szCs w:val="18"/>
                <w:lang w:val="zh-CN" w:bidi="zh-CN"/>
              </w:rPr>
            </w:pPr>
            <w:r>
              <w:rPr>
                <w:rFonts w:ascii="宋体" w:hAnsi="宋体" w:cs="宋体" w:hint="eastAsia"/>
                <w:sz w:val="18"/>
                <w:szCs w:val="18"/>
                <w:lang w:val="zh-CN" w:bidi="zh-CN"/>
              </w:rPr>
              <w:t>ATC 综合实训</w:t>
            </w:r>
          </w:p>
        </w:tc>
        <w:tc>
          <w:tcPr>
            <w:tcW w:w="1536" w:type="dxa"/>
            <w:vAlign w:val="center"/>
          </w:tcPr>
          <w:p w:rsidR="00D26B75" w:rsidRDefault="00B82919">
            <w:pPr>
              <w:widowControl w:val="0"/>
              <w:autoSpaceDE w:val="0"/>
              <w:autoSpaceDN w:val="0"/>
              <w:spacing w:before="20" w:line="278" w:lineRule="auto"/>
              <w:ind w:left="557" w:right="548"/>
              <w:jc w:val="center"/>
              <w:rPr>
                <w:rFonts w:ascii="宋体" w:hAnsi="宋体" w:cs="宋体"/>
                <w:sz w:val="18"/>
                <w:szCs w:val="18"/>
                <w:lang w:val="zh-CN" w:bidi="zh-CN"/>
              </w:rPr>
            </w:pPr>
            <w:r>
              <w:rPr>
                <w:rFonts w:ascii="宋体" w:hAnsi="宋体" w:cs="宋体" w:hint="eastAsia"/>
                <w:spacing w:val="-8"/>
                <w:sz w:val="18"/>
                <w:szCs w:val="18"/>
                <w:lang w:val="zh-CN" w:bidi="zh-CN"/>
              </w:rPr>
              <w:t>演示</w:t>
            </w:r>
            <w:r>
              <w:rPr>
                <w:rFonts w:ascii="宋体" w:hAnsi="宋体" w:cs="宋体" w:hint="eastAsia"/>
                <w:spacing w:val="-9"/>
                <w:w w:val="95"/>
                <w:sz w:val="18"/>
                <w:szCs w:val="18"/>
                <w:lang w:val="zh-CN" w:bidi="zh-CN"/>
              </w:rPr>
              <w:t>操作</w:t>
            </w:r>
          </w:p>
          <w:p w:rsidR="00D26B75" w:rsidRDefault="00B82919">
            <w:pPr>
              <w:widowControl w:val="0"/>
              <w:autoSpaceDE w:val="0"/>
              <w:autoSpaceDN w:val="0"/>
              <w:spacing w:line="269" w:lineRule="exact"/>
              <w:ind w:left="545" w:right="538"/>
              <w:jc w:val="center"/>
              <w:rPr>
                <w:rFonts w:ascii="宋体" w:hAnsi="宋体" w:cs="宋体"/>
                <w:sz w:val="18"/>
                <w:szCs w:val="18"/>
                <w:lang w:val="zh-CN" w:bidi="zh-CN"/>
              </w:rPr>
            </w:pPr>
            <w:r>
              <w:rPr>
                <w:rFonts w:ascii="宋体" w:hAnsi="宋体" w:cs="宋体" w:hint="eastAsia"/>
                <w:spacing w:val="-1"/>
                <w:w w:val="95"/>
                <w:sz w:val="18"/>
                <w:szCs w:val="18"/>
                <w:lang w:val="zh-CN" w:bidi="zh-CN"/>
              </w:rPr>
              <w:t>讲解</w:t>
            </w:r>
          </w:p>
        </w:tc>
        <w:tc>
          <w:tcPr>
            <w:tcW w:w="900" w:type="dxa"/>
            <w:vAlign w:val="center"/>
          </w:tcPr>
          <w:p w:rsidR="00D26B75" w:rsidRDefault="00D26B75">
            <w:pPr>
              <w:widowControl w:val="0"/>
              <w:autoSpaceDE w:val="0"/>
              <w:autoSpaceDN w:val="0"/>
              <w:spacing w:before="12"/>
              <w:rPr>
                <w:rFonts w:ascii="宋体" w:hAnsi="宋体" w:cs="宋体"/>
                <w:sz w:val="18"/>
                <w:szCs w:val="18"/>
                <w:lang w:val="zh-CN" w:bidi="zh-CN"/>
              </w:rPr>
            </w:pPr>
          </w:p>
          <w:p w:rsidR="00D26B75" w:rsidRDefault="00B82919">
            <w:pPr>
              <w:widowControl w:val="0"/>
              <w:autoSpaceDE w:val="0"/>
              <w:autoSpaceDN w:val="0"/>
              <w:ind w:left="215" w:right="211"/>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D26B75">
            <w:pPr>
              <w:widowControl w:val="0"/>
              <w:autoSpaceDE w:val="0"/>
              <w:autoSpaceDN w:val="0"/>
              <w:spacing w:before="12"/>
              <w:rPr>
                <w:rFonts w:ascii="宋体" w:hAnsi="宋体" w:cs="宋体"/>
                <w:sz w:val="18"/>
                <w:szCs w:val="18"/>
                <w:lang w:val="zh-CN" w:bidi="zh-CN"/>
              </w:rPr>
            </w:pPr>
          </w:p>
          <w:p w:rsidR="00D26B75" w:rsidRDefault="00B82919">
            <w:pPr>
              <w:widowControl w:val="0"/>
              <w:autoSpaceDE w:val="0"/>
              <w:autoSpaceDN w:val="0"/>
              <w:ind w:left="305"/>
              <w:rPr>
                <w:rFonts w:ascii="宋体" w:hAnsi="宋体" w:cs="宋体"/>
                <w:sz w:val="18"/>
                <w:szCs w:val="18"/>
                <w:lang w:val="zh-CN" w:bidi="zh-CN"/>
              </w:rPr>
            </w:pPr>
            <w:r>
              <w:rPr>
                <w:rFonts w:ascii="宋体" w:hAnsi="宋体" w:cs="宋体" w:hint="eastAsia"/>
                <w:w w:val="99"/>
                <w:sz w:val="18"/>
                <w:szCs w:val="18"/>
                <w:lang w:val="zh-CN" w:bidi="zh-CN"/>
              </w:rPr>
              <w:t>9</w:t>
            </w:r>
          </w:p>
        </w:tc>
        <w:tc>
          <w:tcPr>
            <w:tcW w:w="1731" w:type="dxa"/>
            <w:vAlign w:val="center"/>
          </w:tcPr>
          <w:p w:rsidR="00D26B75" w:rsidRDefault="00B82919">
            <w:pPr>
              <w:widowControl w:val="0"/>
              <w:autoSpaceDE w:val="0"/>
              <w:autoSpaceDN w:val="0"/>
              <w:spacing w:before="176" w:line="278" w:lineRule="auto"/>
              <w:ind w:left="653" w:right="119" w:hanging="524"/>
              <w:rPr>
                <w:rFonts w:ascii="宋体" w:hAnsi="宋体" w:cs="宋体"/>
                <w:sz w:val="18"/>
                <w:szCs w:val="18"/>
                <w:lang w:val="zh-CN" w:bidi="zh-CN"/>
              </w:rPr>
            </w:pPr>
            <w:r>
              <w:rPr>
                <w:rFonts w:ascii="宋体" w:hAnsi="宋体" w:cs="宋体" w:hint="eastAsia"/>
                <w:sz w:val="18"/>
                <w:szCs w:val="18"/>
                <w:lang w:val="zh-CN" w:bidi="zh-CN"/>
              </w:rPr>
              <w:t>城市轨道交通实训室</w:t>
            </w:r>
          </w:p>
        </w:tc>
      </w:tr>
      <w:tr w:rsidR="00D26B75" w:rsidTr="00853BF5">
        <w:trPr>
          <w:trHeight w:val="936"/>
          <w:jc w:val="center"/>
        </w:trPr>
        <w:tc>
          <w:tcPr>
            <w:tcW w:w="675" w:type="dxa"/>
            <w:vAlign w:val="center"/>
          </w:tcPr>
          <w:p w:rsidR="00D26B75" w:rsidRDefault="00B82919">
            <w:pPr>
              <w:widowControl w:val="0"/>
              <w:autoSpaceDE w:val="0"/>
              <w:autoSpaceDN w:val="0"/>
              <w:ind w:left="7"/>
              <w:jc w:val="center"/>
              <w:rPr>
                <w:rFonts w:ascii="宋体" w:hAnsi="宋体" w:cs="宋体"/>
                <w:sz w:val="18"/>
                <w:szCs w:val="18"/>
                <w:lang w:val="zh-CN" w:bidi="zh-CN"/>
              </w:rPr>
            </w:pPr>
            <w:r>
              <w:rPr>
                <w:rFonts w:ascii="宋体" w:hAnsi="宋体" w:cs="宋体" w:hint="eastAsia"/>
                <w:w w:val="99"/>
                <w:sz w:val="18"/>
                <w:szCs w:val="18"/>
                <w:lang w:val="zh-CN" w:bidi="zh-CN"/>
              </w:rPr>
              <w:t>4</w:t>
            </w:r>
          </w:p>
        </w:tc>
        <w:tc>
          <w:tcPr>
            <w:tcW w:w="790" w:type="dxa"/>
            <w:tcBorders>
              <w:right w:val="nil"/>
            </w:tcBorders>
            <w:vAlign w:val="center"/>
          </w:tcPr>
          <w:p w:rsidR="00D26B75" w:rsidRDefault="00B82919">
            <w:pPr>
              <w:widowControl w:val="0"/>
              <w:autoSpaceDE w:val="0"/>
              <w:autoSpaceDN w:val="0"/>
              <w:spacing w:before="133"/>
              <w:ind w:right="46"/>
              <w:jc w:val="right"/>
              <w:rPr>
                <w:rFonts w:ascii="宋体" w:hAnsi="宋体" w:cs="宋体"/>
                <w:sz w:val="18"/>
                <w:szCs w:val="18"/>
                <w:lang w:val="zh-CN" w:bidi="zh-CN"/>
              </w:rPr>
            </w:pPr>
            <w:r>
              <w:rPr>
                <w:rFonts w:ascii="宋体" w:hAnsi="宋体" w:cs="宋体" w:hint="eastAsia"/>
                <w:w w:val="95"/>
                <w:sz w:val="18"/>
                <w:szCs w:val="18"/>
                <w:lang w:val="zh-CN" w:bidi="zh-CN"/>
              </w:rPr>
              <w:t>实训四</w:t>
            </w:r>
          </w:p>
        </w:tc>
        <w:tc>
          <w:tcPr>
            <w:tcW w:w="2329" w:type="dxa"/>
            <w:tcBorders>
              <w:left w:val="nil"/>
            </w:tcBorders>
            <w:vAlign w:val="center"/>
          </w:tcPr>
          <w:p w:rsidR="00D26B75" w:rsidRDefault="00B82919">
            <w:pPr>
              <w:widowControl w:val="0"/>
              <w:autoSpaceDE w:val="0"/>
              <w:autoSpaceDN w:val="0"/>
              <w:spacing w:before="133"/>
              <w:ind w:left="162"/>
              <w:rPr>
                <w:rFonts w:ascii="宋体" w:hAnsi="宋体" w:cs="宋体"/>
                <w:sz w:val="18"/>
                <w:szCs w:val="18"/>
                <w:lang w:val="zh-CN" w:bidi="zh-CN"/>
              </w:rPr>
            </w:pPr>
            <w:r>
              <w:rPr>
                <w:rFonts w:ascii="宋体" w:hAnsi="宋体" w:cs="宋体" w:hint="eastAsia"/>
                <w:sz w:val="18"/>
                <w:szCs w:val="18"/>
                <w:lang w:val="zh-CN" w:bidi="zh-CN"/>
              </w:rPr>
              <w:t>绘制信号平面布置图</w:t>
            </w:r>
          </w:p>
        </w:tc>
        <w:tc>
          <w:tcPr>
            <w:tcW w:w="1536" w:type="dxa"/>
            <w:vAlign w:val="center"/>
          </w:tcPr>
          <w:p w:rsidR="00D26B75" w:rsidRDefault="00B82919">
            <w:pPr>
              <w:widowControl w:val="0"/>
              <w:autoSpaceDE w:val="0"/>
              <w:autoSpaceDN w:val="0"/>
              <w:spacing w:before="20" w:line="278" w:lineRule="auto"/>
              <w:ind w:left="557" w:right="548"/>
              <w:jc w:val="center"/>
              <w:rPr>
                <w:rFonts w:ascii="宋体" w:hAnsi="宋体" w:cs="宋体"/>
                <w:sz w:val="18"/>
                <w:szCs w:val="18"/>
                <w:lang w:val="zh-CN" w:bidi="zh-CN"/>
              </w:rPr>
            </w:pPr>
            <w:r>
              <w:rPr>
                <w:rFonts w:ascii="宋体" w:hAnsi="宋体" w:cs="宋体" w:hint="eastAsia"/>
                <w:spacing w:val="-8"/>
                <w:sz w:val="18"/>
                <w:szCs w:val="18"/>
                <w:lang w:val="zh-CN" w:bidi="zh-CN"/>
              </w:rPr>
              <w:t>演示</w:t>
            </w:r>
            <w:r>
              <w:rPr>
                <w:rFonts w:ascii="宋体" w:hAnsi="宋体" w:cs="宋体" w:hint="eastAsia"/>
                <w:spacing w:val="-9"/>
                <w:w w:val="95"/>
                <w:sz w:val="18"/>
                <w:szCs w:val="18"/>
                <w:lang w:val="zh-CN" w:bidi="zh-CN"/>
              </w:rPr>
              <w:t>操作</w:t>
            </w:r>
          </w:p>
          <w:p w:rsidR="00D26B75" w:rsidRDefault="00B82919">
            <w:pPr>
              <w:widowControl w:val="0"/>
              <w:autoSpaceDE w:val="0"/>
              <w:autoSpaceDN w:val="0"/>
              <w:spacing w:line="269" w:lineRule="exact"/>
              <w:ind w:left="545" w:right="538"/>
              <w:jc w:val="center"/>
              <w:rPr>
                <w:rFonts w:ascii="宋体" w:hAnsi="宋体" w:cs="宋体"/>
                <w:sz w:val="18"/>
                <w:szCs w:val="18"/>
                <w:lang w:val="zh-CN" w:bidi="zh-CN"/>
              </w:rPr>
            </w:pPr>
            <w:r>
              <w:rPr>
                <w:rFonts w:ascii="宋体" w:hAnsi="宋体" w:cs="宋体" w:hint="eastAsia"/>
                <w:spacing w:val="-1"/>
                <w:w w:val="95"/>
                <w:sz w:val="18"/>
                <w:szCs w:val="18"/>
                <w:lang w:val="zh-CN" w:bidi="zh-CN"/>
              </w:rPr>
              <w:t>讲解</w:t>
            </w:r>
          </w:p>
        </w:tc>
        <w:tc>
          <w:tcPr>
            <w:tcW w:w="900" w:type="dxa"/>
            <w:vAlign w:val="center"/>
          </w:tcPr>
          <w:p w:rsidR="00D26B75" w:rsidRDefault="00D26B75">
            <w:pPr>
              <w:widowControl w:val="0"/>
              <w:autoSpaceDE w:val="0"/>
              <w:autoSpaceDN w:val="0"/>
              <w:spacing w:before="11"/>
              <w:rPr>
                <w:rFonts w:ascii="宋体" w:hAnsi="宋体" w:cs="宋体"/>
                <w:sz w:val="18"/>
                <w:szCs w:val="18"/>
                <w:lang w:val="zh-CN" w:bidi="zh-CN"/>
              </w:rPr>
            </w:pPr>
          </w:p>
          <w:p w:rsidR="00D26B75" w:rsidRDefault="00B82919">
            <w:pPr>
              <w:widowControl w:val="0"/>
              <w:autoSpaceDE w:val="0"/>
              <w:autoSpaceDN w:val="0"/>
              <w:ind w:left="215" w:right="211"/>
              <w:jc w:val="center"/>
              <w:rPr>
                <w:rFonts w:ascii="宋体" w:hAnsi="宋体" w:cs="宋体"/>
                <w:sz w:val="18"/>
                <w:szCs w:val="18"/>
                <w:lang w:val="zh-CN" w:bidi="zh-CN"/>
              </w:rPr>
            </w:pPr>
            <w:r>
              <w:rPr>
                <w:rFonts w:ascii="宋体" w:hAnsi="宋体" w:cs="宋体" w:hint="eastAsia"/>
                <w:sz w:val="18"/>
                <w:szCs w:val="18"/>
                <w:lang w:val="zh-CN" w:bidi="zh-CN"/>
              </w:rPr>
              <w:t>必修</w:t>
            </w:r>
          </w:p>
        </w:tc>
        <w:tc>
          <w:tcPr>
            <w:tcW w:w="720" w:type="dxa"/>
            <w:vAlign w:val="center"/>
          </w:tcPr>
          <w:p w:rsidR="00D26B75" w:rsidRDefault="00D26B75">
            <w:pPr>
              <w:widowControl w:val="0"/>
              <w:autoSpaceDE w:val="0"/>
              <w:autoSpaceDN w:val="0"/>
              <w:spacing w:before="11"/>
              <w:rPr>
                <w:rFonts w:ascii="宋体" w:hAnsi="宋体" w:cs="宋体"/>
                <w:sz w:val="18"/>
                <w:szCs w:val="18"/>
                <w:lang w:val="zh-CN" w:bidi="zh-CN"/>
              </w:rPr>
            </w:pPr>
          </w:p>
          <w:p w:rsidR="00D26B75" w:rsidRDefault="00B82919">
            <w:pPr>
              <w:widowControl w:val="0"/>
              <w:autoSpaceDE w:val="0"/>
              <w:autoSpaceDN w:val="0"/>
              <w:ind w:left="255"/>
              <w:rPr>
                <w:rFonts w:ascii="宋体" w:hAnsi="宋体" w:cs="宋体"/>
                <w:sz w:val="18"/>
                <w:szCs w:val="18"/>
                <w:lang w:val="zh-CN" w:bidi="zh-CN"/>
              </w:rPr>
            </w:pPr>
            <w:r>
              <w:rPr>
                <w:rFonts w:ascii="宋体" w:hAnsi="宋体" w:cs="宋体" w:hint="eastAsia"/>
                <w:sz w:val="18"/>
                <w:szCs w:val="18"/>
                <w:lang w:val="zh-CN" w:bidi="zh-CN"/>
              </w:rPr>
              <w:t>10</w:t>
            </w:r>
          </w:p>
        </w:tc>
        <w:tc>
          <w:tcPr>
            <w:tcW w:w="1731" w:type="dxa"/>
            <w:vAlign w:val="center"/>
          </w:tcPr>
          <w:p w:rsidR="00D26B75" w:rsidRDefault="00B82919">
            <w:pPr>
              <w:widowControl w:val="0"/>
              <w:autoSpaceDE w:val="0"/>
              <w:autoSpaceDN w:val="0"/>
              <w:spacing w:before="176" w:line="278" w:lineRule="auto"/>
              <w:ind w:left="653" w:right="119" w:hanging="524"/>
              <w:rPr>
                <w:rFonts w:ascii="宋体" w:hAnsi="宋体" w:cs="宋体"/>
                <w:sz w:val="18"/>
                <w:szCs w:val="18"/>
                <w:lang w:val="zh-CN" w:bidi="zh-CN"/>
              </w:rPr>
            </w:pPr>
            <w:r>
              <w:rPr>
                <w:rFonts w:ascii="宋体" w:hAnsi="宋体" w:cs="宋体" w:hint="eastAsia"/>
                <w:sz w:val="18"/>
                <w:szCs w:val="18"/>
                <w:lang w:val="zh-CN" w:bidi="zh-CN"/>
              </w:rPr>
              <w:t>城市轨道交通实训室</w:t>
            </w:r>
          </w:p>
        </w:tc>
      </w:tr>
      <w:tr w:rsidR="00D26B75" w:rsidTr="00853BF5">
        <w:trPr>
          <w:trHeight w:val="481"/>
          <w:jc w:val="center"/>
        </w:trPr>
        <w:tc>
          <w:tcPr>
            <w:tcW w:w="6230" w:type="dxa"/>
            <w:gridSpan w:val="5"/>
            <w:vAlign w:val="center"/>
          </w:tcPr>
          <w:p w:rsidR="00D26B75" w:rsidRDefault="00B82919">
            <w:pPr>
              <w:widowControl w:val="0"/>
              <w:autoSpaceDE w:val="0"/>
              <w:autoSpaceDN w:val="0"/>
              <w:spacing w:before="106"/>
              <w:ind w:left="2880" w:right="2874"/>
              <w:jc w:val="center"/>
              <w:rPr>
                <w:rFonts w:ascii="宋体" w:hAnsi="宋体" w:cs="宋体"/>
                <w:sz w:val="18"/>
                <w:szCs w:val="18"/>
                <w:lang w:val="zh-CN" w:bidi="zh-CN"/>
              </w:rPr>
            </w:pPr>
            <w:r>
              <w:rPr>
                <w:rFonts w:ascii="宋体" w:hAnsi="宋体" w:cs="宋体" w:hint="eastAsia"/>
                <w:sz w:val="18"/>
                <w:szCs w:val="18"/>
                <w:lang w:val="zh-CN" w:bidi="zh-CN"/>
              </w:rPr>
              <w:t>合计</w:t>
            </w:r>
          </w:p>
        </w:tc>
        <w:tc>
          <w:tcPr>
            <w:tcW w:w="720" w:type="dxa"/>
            <w:vAlign w:val="center"/>
          </w:tcPr>
          <w:p w:rsidR="00D26B75" w:rsidRDefault="00B82919">
            <w:pPr>
              <w:widowControl w:val="0"/>
              <w:autoSpaceDE w:val="0"/>
              <w:autoSpaceDN w:val="0"/>
              <w:spacing w:before="106"/>
              <w:ind w:left="255"/>
              <w:rPr>
                <w:rFonts w:ascii="宋体" w:hAnsi="宋体" w:cs="宋体"/>
                <w:sz w:val="18"/>
                <w:szCs w:val="18"/>
                <w:lang w:val="zh-CN" w:bidi="zh-CN"/>
              </w:rPr>
            </w:pPr>
            <w:r>
              <w:rPr>
                <w:rFonts w:ascii="宋体" w:hAnsi="宋体" w:cs="宋体" w:hint="eastAsia"/>
                <w:sz w:val="18"/>
                <w:szCs w:val="18"/>
                <w:lang w:val="zh-CN" w:bidi="zh-CN"/>
              </w:rPr>
              <w:t>28</w:t>
            </w:r>
          </w:p>
        </w:tc>
        <w:tc>
          <w:tcPr>
            <w:tcW w:w="1731" w:type="dxa"/>
            <w:vAlign w:val="center"/>
          </w:tcPr>
          <w:p w:rsidR="00D26B75" w:rsidRDefault="00D26B75">
            <w:pPr>
              <w:widowControl w:val="0"/>
              <w:autoSpaceDE w:val="0"/>
              <w:autoSpaceDN w:val="0"/>
              <w:rPr>
                <w:rFonts w:ascii="宋体" w:hAnsi="宋体" w:cs="宋体"/>
                <w:sz w:val="18"/>
                <w:szCs w:val="18"/>
                <w:lang w:val="zh-CN" w:bidi="zh-CN"/>
              </w:rPr>
            </w:pPr>
          </w:p>
        </w:tc>
      </w:tr>
    </w:tbl>
    <w:p w:rsidR="00D26B75" w:rsidRDefault="00D26B75">
      <w:pPr>
        <w:widowControl w:val="0"/>
        <w:autoSpaceDE w:val="0"/>
        <w:autoSpaceDN w:val="0"/>
        <w:spacing w:line="240" w:lineRule="auto"/>
        <w:rPr>
          <w:rFonts w:ascii="仿宋" w:eastAsia="仿宋" w:hAnsi="仿宋" w:cs="仿宋"/>
          <w:lang w:val="zh-CN" w:bidi="zh-CN"/>
        </w:rPr>
      </w:pPr>
    </w:p>
    <w:p w:rsidR="007B5898" w:rsidRDefault="007B5898">
      <w:pPr>
        <w:spacing w:line="240" w:lineRule="auto"/>
      </w:pPr>
      <w:r>
        <w:br w:type="page"/>
      </w:r>
    </w:p>
    <w:p w:rsidR="007B5898" w:rsidRPr="00CF43A1" w:rsidRDefault="007B5898" w:rsidP="00CF43A1">
      <w:pPr>
        <w:spacing w:line="240" w:lineRule="auto"/>
        <w:ind w:firstLineChars="200" w:firstLine="482"/>
        <w:rPr>
          <w:rFonts w:ascii="宋体" w:eastAsiaTheme="majorEastAsia" w:hAnsi="宋体" w:cs="宋体"/>
          <w:b/>
          <w:bCs/>
          <w:szCs w:val="21"/>
          <w:lang w:val="zh-CN" w:bidi="zh-CN"/>
        </w:rPr>
      </w:pPr>
      <w:r w:rsidRPr="00CF43A1">
        <w:rPr>
          <w:rFonts w:ascii="宋体" w:eastAsiaTheme="majorEastAsia" w:hAnsi="宋体" w:cs="宋体" w:hint="eastAsia"/>
          <w:b/>
          <w:bCs/>
          <w:szCs w:val="21"/>
          <w:lang w:val="zh-CN" w:bidi="zh-CN"/>
        </w:rPr>
        <w:lastRenderedPageBreak/>
        <w:t>附录</w:t>
      </w:r>
      <w:r w:rsidR="000F1C2B" w:rsidRPr="00CF43A1">
        <w:rPr>
          <w:rFonts w:ascii="宋体" w:eastAsiaTheme="majorEastAsia" w:hAnsi="宋体" w:cs="宋体" w:hint="eastAsia"/>
          <w:b/>
          <w:bCs/>
          <w:szCs w:val="21"/>
          <w:lang w:val="zh-CN" w:bidi="zh-CN"/>
        </w:rPr>
        <w:t>3</w:t>
      </w:r>
      <w:r w:rsidRPr="00CF43A1">
        <w:rPr>
          <w:rFonts w:ascii="宋体" w:eastAsiaTheme="majorEastAsia" w:hAnsi="宋体" w:cs="宋体" w:hint="eastAsia"/>
          <w:b/>
          <w:bCs/>
          <w:szCs w:val="21"/>
          <w:lang w:val="zh-CN" w:bidi="zh-CN"/>
        </w:rPr>
        <w:t>：专业教学计划变更审批表</w:t>
      </w:r>
    </w:p>
    <w:p w:rsidR="007B5898" w:rsidRPr="00257F28" w:rsidRDefault="007B5898" w:rsidP="00942A5F">
      <w:pPr>
        <w:jc w:val="center"/>
        <w:rPr>
          <w:b/>
          <w:sz w:val="28"/>
          <w:szCs w:val="28"/>
        </w:rPr>
      </w:pPr>
      <w:r w:rsidRPr="00257F28">
        <w:rPr>
          <w:b/>
          <w:sz w:val="28"/>
          <w:szCs w:val="28"/>
        </w:rPr>
        <w:t>兰州现代职业学院教学计划变更审批表</w:t>
      </w:r>
    </w:p>
    <w:tbl>
      <w:tblPr>
        <w:tblW w:w="0" w:type="auto"/>
        <w:tblCellSpacing w:w="0" w:type="dxa"/>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8"/>
        <w:gridCol w:w="6840"/>
      </w:tblGrid>
      <w:tr w:rsidR="007B5898" w:rsidRPr="007B5898" w:rsidTr="000A023B">
        <w:trPr>
          <w:tblCellSpacing w:w="0" w:type="dxa"/>
        </w:trPr>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5898" w:rsidRPr="007B5898" w:rsidRDefault="007B5898" w:rsidP="007B5898">
            <w:r w:rsidRPr="007B5898">
              <w:t>二级学院</w:t>
            </w:r>
          </w:p>
        </w:tc>
        <w:tc>
          <w:tcPr>
            <w:tcW w:w="6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5898" w:rsidRPr="007B5898" w:rsidRDefault="007B5898" w:rsidP="007B5898"/>
        </w:tc>
      </w:tr>
      <w:tr w:rsidR="007B5898" w:rsidRPr="007B5898" w:rsidTr="000A023B">
        <w:trPr>
          <w:tblCellSpacing w:w="0" w:type="dxa"/>
        </w:trPr>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5898" w:rsidRPr="007B5898" w:rsidRDefault="007B5898" w:rsidP="00942A5F">
            <w:r w:rsidRPr="007B5898">
              <w:t>专</w:t>
            </w:r>
            <w:r w:rsidR="00942A5F">
              <w:t xml:space="preserve">  </w:t>
            </w:r>
            <w:r w:rsidRPr="007B5898">
              <w:t>业</w:t>
            </w:r>
          </w:p>
        </w:tc>
        <w:tc>
          <w:tcPr>
            <w:tcW w:w="6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5898" w:rsidRPr="007B5898" w:rsidRDefault="007B5898" w:rsidP="007B5898"/>
        </w:tc>
      </w:tr>
      <w:tr w:rsidR="007B5898" w:rsidRPr="007B5898" w:rsidTr="000A023B">
        <w:trPr>
          <w:tblCellSpacing w:w="0" w:type="dxa"/>
        </w:trPr>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5898" w:rsidRPr="007B5898" w:rsidRDefault="007B5898" w:rsidP="007B5898">
            <w:r w:rsidRPr="007B5898">
              <w:t>教学计划变更情况说明</w:t>
            </w:r>
          </w:p>
        </w:tc>
        <w:tc>
          <w:tcPr>
            <w:tcW w:w="6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5898" w:rsidRPr="007B5898" w:rsidRDefault="007B5898" w:rsidP="007B5898"/>
          <w:p w:rsidR="007B5898" w:rsidRPr="007B5898" w:rsidRDefault="007B5898" w:rsidP="007B5898"/>
          <w:p w:rsidR="007B5898" w:rsidRPr="007B5898" w:rsidRDefault="007B5898" w:rsidP="007B5898"/>
          <w:p w:rsidR="007B5898" w:rsidRPr="007B5898" w:rsidRDefault="007B5898" w:rsidP="00942A5F">
            <w:r w:rsidRPr="007B5898">
              <w:t xml:space="preserve"> </w:t>
            </w:r>
          </w:p>
          <w:p w:rsidR="007B5898" w:rsidRPr="007B5898" w:rsidRDefault="007B5898" w:rsidP="007B5898"/>
          <w:p w:rsidR="007B5898" w:rsidRPr="007B5898" w:rsidRDefault="007B5898" w:rsidP="007B5898"/>
          <w:p w:rsidR="007B5898" w:rsidRPr="007B5898" w:rsidRDefault="007B5898" w:rsidP="007B5898"/>
          <w:p w:rsidR="007B5898" w:rsidRPr="007B5898" w:rsidRDefault="007B5898" w:rsidP="007B5898"/>
          <w:p w:rsidR="007B5898" w:rsidRPr="007B5898" w:rsidRDefault="007B5898" w:rsidP="007B5898">
            <w:r w:rsidRPr="007B5898">
              <w:t xml:space="preserve">        </w:t>
            </w:r>
            <w:r w:rsidRPr="007B5898">
              <w:t>教学办主任签字：</w:t>
            </w:r>
          </w:p>
          <w:p w:rsidR="007B5898" w:rsidRPr="007B5898" w:rsidRDefault="007B5898" w:rsidP="007B5898">
            <w:r w:rsidRPr="007B5898">
              <w:t xml:space="preserve">                                 </w:t>
            </w:r>
            <w:r w:rsidRPr="007B5898">
              <w:t>年</w:t>
            </w:r>
            <w:r w:rsidRPr="007B5898">
              <w:t xml:space="preserve"> </w:t>
            </w:r>
            <w:r w:rsidRPr="007B5898">
              <w:t>月</w:t>
            </w:r>
            <w:r w:rsidRPr="007B5898">
              <w:t xml:space="preserve">  </w:t>
            </w:r>
            <w:r w:rsidRPr="007B5898">
              <w:t>日</w:t>
            </w:r>
          </w:p>
          <w:p w:rsidR="007B5898" w:rsidRPr="007B5898" w:rsidRDefault="007B5898" w:rsidP="007B5898"/>
        </w:tc>
      </w:tr>
      <w:tr w:rsidR="007B5898" w:rsidRPr="007B5898" w:rsidTr="000A023B">
        <w:trPr>
          <w:tblCellSpacing w:w="0" w:type="dxa"/>
        </w:trPr>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5898" w:rsidRPr="007B5898" w:rsidRDefault="007B5898" w:rsidP="007B5898">
            <w:r w:rsidRPr="007B5898">
              <w:t>二级学院</w:t>
            </w:r>
          </w:p>
          <w:p w:rsidR="007B5898" w:rsidRPr="007B5898" w:rsidRDefault="007B5898" w:rsidP="007B5898">
            <w:r w:rsidRPr="007B5898">
              <w:t>意</w:t>
            </w:r>
            <w:r w:rsidRPr="007B5898">
              <w:t xml:space="preserve"> </w:t>
            </w:r>
            <w:r w:rsidR="00942A5F">
              <w:t xml:space="preserve">   </w:t>
            </w:r>
            <w:r w:rsidRPr="007B5898">
              <w:t>见</w:t>
            </w:r>
          </w:p>
        </w:tc>
        <w:tc>
          <w:tcPr>
            <w:tcW w:w="6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5898" w:rsidRPr="007B5898" w:rsidRDefault="007B5898" w:rsidP="007B5898"/>
          <w:p w:rsidR="007B5898" w:rsidRPr="007B5898" w:rsidRDefault="007B5898" w:rsidP="007B5898"/>
          <w:p w:rsidR="007B5898" w:rsidRPr="007B5898" w:rsidRDefault="007B5898" w:rsidP="007B5898">
            <w:r w:rsidRPr="007B5898">
              <w:t>负责人（签名）：</w:t>
            </w:r>
            <w:r w:rsidR="00942A5F">
              <w:t xml:space="preserve">       </w:t>
            </w:r>
            <w:r w:rsidRPr="007B5898">
              <w:t>单位（章）</w:t>
            </w:r>
            <w:r w:rsidR="00942A5F">
              <w:t xml:space="preserve">   </w:t>
            </w:r>
            <w:r w:rsidRPr="007B5898">
              <w:t>年</w:t>
            </w:r>
            <w:r w:rsidR="00942A5F">
              <w:t xml:space="preserve">  </w:t>
            </w:r>
            <w:r w:rsidRPr="007B5898">
              <w:t xml:space="preserve"> </w:t>
            </w:r>
            <w:r w:rsidRPr="007B5898">
              <w:t>月</w:t>
            </w:r>
            <w:r w:rsidR="00942A5F">
              <w:t xml:space="preserve">   </w:t>
            </w:r>
            <w:r w:rsidRPr="007B5898">
              <w:t>日</w:t>
            </w:r>
          </w:p>
          <w:p w:rsidR="007B5898" w:rsidRPr="007B5898" w:rsidRDefault="007B5898" w:rsidP="007B5898"/>
          <w:p w:rsidR="007B5898" w:rsidRPr="007B5898" w:rsidRDefault="007B5898" w:rsidP="007B5898"/>
        </w:tc>
      </w:tr>
      <w:tr w:rsidR="007B5898" w:rsidRPr="007B5898" w:rsidTr="000A023B">
        <w:trPr>
          <w:tblCellSpacing w:w="0" w:type="dxa"/>
        </w:trPr>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5898" w:rsidRPr="007B5898" w:rsidRDefault="007B5898" w:rsidP="007B5898">
            <w:r w:rsidRPr="007B5898">
              <w:t>教务处</w:t>
            </w:r>
          </w:p>
          <w:p w:rsidR="007B5898" w:rsidRPr="007B5898" w:rsidRDefault="007B5898" w:rsidP="00942A5F">
            <w:r w:rsidRPr="007B5898">
              <w:t>意</w:t>
            </w:r>
            <w:r w:rsidRPr="007B5898">
              <w:t xml:space="preserve"> </w:t>
            </w:r>
            <w:r w:rsidR="00942A5F">
              <w:t xml:space="preserve"> </w:t>
            </w:r>
            <w:r w:rsidRPr="007B5898">
              <w:t>见</w:t>
            </w:r>
          </w:p>
        </w:tc>
        <w:tc>
          <w:tcPr>
            <w:tcW w:w="6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5898" w:rsidRPr="007B5898" w:rsidRDefault="007B5898" w:rsidP="007B5898"/>
          <w:p w:rsidR="007B5898" w:rsidRPr="007B5898" w:rsidRDefault="007B5898" w:rsidP="00942A5F"/>
          <w:p w:rsidR="007B5898" w:rsidRPr="007B5898" w:rsidRDefault="007B5898" w:rsidP="007B5898"/>
          <w:p w:rsidR="007B5898" w:rsidRPr="007B5898" w:rsidRDefault="007B5898" w:rsidP="007B5898"/>
          <w:p w:rsidR="007B5898" w:rsidRPr="007B5898" w:rsidRDefault="007B5898" w:rsidP="00942A5F">
            <w:r w:rsidRPr="007B5898">
              <w:t>负责人（签名）：</w:t>
            </w:r>
            <w:r w:rsidR="00942A5F">
              <w:t xml:space="preserve">    </w:t>
            </w:r>
            <w:r w:rsidRPr="007B5898">
              <w:t xml:space="preserve"> </w:t>
            </w:r>
            <w:r w:rsidRPr="007B5898">
              <w:t>单位（章）</w:t>
            </w:r>
            <w:r w:rsidR="00942A5F">
              <w:t xml:space="preserve">   </w:t>
            </w:r>
            <w:r w:rsidRPr="007B5898">
              <w:t>年</w:t>
            </w:r>
            <w:r w:rsidR="00942A5F">
              <w:t xml:space="preserve">   </w:t>
            </w:r>
            <w:r w:rsidRPr="007B5898">
              <w:t>月</w:t>
            </w:r>
            <w:r w:rsidR="00942A5F">
              <w:t xml:space="preserve">   </w:t>
            </w:r>
            <w:r w:rsidRPr="007B5898">
              <w:t>日</w:t>
            </w:r>
          </w:p>
        </w:tc>
      </w:tr>
      <w:tr w:rsidR="007B5898" w:rsidRPr="007B5898" w:rsidTr="000A023B">
        <w:trPr>
          <w:tblCellSpacing w:w="0" w:type="dxa"/>
        </w:trPr>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A5F" w:rsidRDefault="007B5898" w:rsidP="00942A5F">
            <w:r w:rsidRPr="007B5898">
              <w:t>分管院长</w:t>
            </w:r>
          </w:p>
          <w:p w:rsidR="007B5898" w:rsidRPr="007B5898" w:rsidRDefault="007B5898" w:rsidP="00942A5F">
            <w:r w:rsidRPr="007B5898">
              <w:t>意</w:t>
            </w:r>
            <w:r w:rsidR="00942A5F">
              <w:rPr>
                <w:rFonts w:hint="eastAsia"/>
              </w:rPr>
              <w:t xml:space="preserve">    </w:t>
            </w:r>
            <w:r w:rsidRPr="007B5898">
              <w:t>见</w:t>
            </w:r>
          </w:p>
        </w:tc>
        <w:tc>
          <w:tcPr>
            <w:tcW w:w="6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5898" w:rsidRPr="007B5898" w:rsidRDefault="007B5898" w:rsidP="007B5898"/>
          <w:p w:rsidR="007B5898" w:rsidRPr="007B5898" w:rsidRDefault="007B5898" w:rsidP="007B5898"/>
          <w:p w:rsidR="007B5898" w:rsidRPr="007B5898" w:rsidRDefault="007B5898" w:rsidP="00942A5F">
            <w:pPr>
              <w:ind w:firstLineChars="1050" w:firstLine="2520"/>
            </w:pPr>
            <w:r w:rsidRPr="007B5898">
              <w:t>年</w:t>
            </w:r>
            <w:r w:rsidRPr="007B5898">
              <w:t xml:space="preserve">   </w:t>
            </w:r>
            <w:r w:rsidRPr="007B5898">
              <w:t>月</w:t>
            </w:r>
            <w:r w:rsidRPr="007B5898">
              <w:t xml:space="preserve">   </w:t>
            </w:r>
            <w:r w:rsidRPr="007B5898">
              <w:t>日</w:t>
            </w:r>
          </w:p>
        </w:tc>
      </w:tr>
      <w:tr w:rsidR="007B5898" w:rsidRPr="007B5898" w:rsidTr="000A023B">
        <w:trPr>
          <w:tblCellSpacing w:w="0" w:type="dxa"/>
        </w:trPr>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5898" w:rsidRPr="007B5898" w:rsidRDefault="007B5898" w:rsidP="007B5898">
            <w:r w:rsidRPr="007B5898">
              <w:t>备注</w:t>
            </w:r>
          </w:p>
        </w:tc>
        <w:tc>
          <w:tcPr>
            <w:tcW w:w="6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5898" w:rsidRPr="007B5898" w:rsidRDefault="007B5898" w:rsidP="007B5898"/>
          <w:p w:rsidR="007B5898" w:rsidRPr="007B5898" w:rsidRDefault="007B5898" w:rsidP="007B5898"/>
        </w:tc>
      </w:tr>
    </w:tbl>
    <w:p w:rsidR="007B5898" w:rsidRPr="007B5898" w:rsidRDefault="007B5898" w:rsidP="00942A5F">
      <w:pPr>
        <w:ind w:firstLineChars="1750" w:firstLine="4200"/>
      </w:pPr>
      <w:r w:rsidRPr="007B5898">
        <w:t xml:space="preserve">        </w:t>
      </w:r>
      <w:r w:rsidRPr="007B5898">
        <w:t>教务处制</w:t>
      </w:r>
    </w:p>
    <w:p w:rsidR="007B5898" w:rsidRPr="00C25674" w:rsidRDefault="007B5898" w:rsidP="00C25674">
      <w:pPr>
        <w:spacing w:line="240" w:lineRule="auto"/>
        <w:ind w:firstLineChars="200" w:firstLine="482"/>
        <w:rPr>
          <w:rFonts w:ascii="宋体" w:eastAsiaTheme="majorEastAsia" w:hAnsi="宋体" w:cs="宋体"/>
          <w:b/>
          <w:bCs/>
          <w:szCs w:val="21"/>
          <w:lang w:val="zh-CN" w:bidi="zh-CN"/>
        </w:rPr>
      </w:pPr>
      <w:r w:rsidRPr="00C25674">
        <w:rPr>
          <w:rFonts w:ascii="宋体" w:eastAsiaTheme="majorEastAsia" w:hAnsi="宋体" w:cs="宋体" w:hint="eastAsia"/>
          <w:b/>
          <w:bCs/>
          <w:szCs w:val="21"/>
          <w:lang w:val="zh-CN" w:bidi="zh-CN"/>
        </w:rPr>
        <w:lastRenderedPageBreak/>
        <w:t>附录</w:t>
      </w:r>
      <w:r w:rsidR="00C25674">
        <w:rPr>
          <w:rFonts w:ascii="宋体" w:eastAsiaTheme="majorEastAsia" w:hAnsi="宋体" w:cs="宋体" w:hint="eastAsia"/>
          <w:b/>
          <w:bCs/>
          <w:szCs w:val="21"/>
          <w:lang w:val="zh-CN" w:bidi="zh-CN"/>
        </w:rPr>
        <w:t>4</w:t>
      </w:r>
      <w:r w:rsidRPr="00C25674">
        <w:rPr>
          <w:rFonts w:ascii="宋体" w:eastAsiaTheme="majorEastAsia" w:hAnsi="宋体" w:cs="宋体" w:hint="eastAsia"/>
          <w:b/>
          <w:bCs/>
          <w:szCs w:val="21"/>
          <w:lang w:val="zh-CN" w:bidi="zh-CN"/>
        </w:rPr>
        <w:t>：专业人才培养方案审批单</w:t>
      </w:r>
    </w:p>
    <w:p w:rsidR="007B5898" w:rsidRPr="00257F28" w:rsidRDefault="007B5898" w:rsidP="00942A5F">
      <w:pPr>
        <w:jc w:val="center"/>
        <w:rPr>
          <w:b/>
          <w:sz w:val="28"/>
          <w:szCs w:val="28"/>
        </w:rPr>
      </w:pPr>
      <w:r w:rsidRPr="00257F28">
        <w:rPr>
          <w:rFonts w:hint="eastAsia"/>
          <w:b/>
          <w:sz w:val="28"/>
          <w:szCs w:val="28"/>
        </w:rPr>
        <w:t>专业人才培养方案审批单</w:t>
      </w:r>
    </w:p>
    <w:tbl>
      <w:tblPr>
        <w:tblW w:w="0" w:type="auto"/>
        <w:tblInd w:w="-117" w:type="dxa"/>
        <w:tblBorders>
          <w:top w:val="thinThickSmallGap" w:sz="12" w:space="0" w:color="auto"/>
          <w:left w:val="thinThickSmallGap" w:sz="12" w:space="0" w:color="auto"/>
          <w:bottom w:val="thinThickSmallGap" w:sz="12" w:space="0" w:color="auto"/>
          <w:right w:val="thinThickSmallGap" w:sz="12" w:space="0" w:color="auto"/>
          <w:insideH w:val="single" w:sz="4" w:space="0" w:color="auto"/>
          <w:insideV w:val="single" w:sz="4" w:space="0" w:color="auto"/>
        </w:tblBorders>
        <w:tblLayout w:type="fixed"/>
        <w:tblLook w:val="04A0" w:firstRow="1" w:lastRow="0" w:firstColumn="1" w:lastColumn="0" w:noHBand="0" w:noVBand="1"/>
      </w:tblPr>
      <w:tblGrid>
        <w:gridCol w:w="1542"/>
        <w:gridCol w:w="3003"/>
        <w:gridCol w:w="1440"/>
        <w:gridCol w:w="3420"/>
      </w:tblGrid>
      <w:tr w:rsidR="007B5898" w:rsidRPr="007B5898" w:rsidTr="000A023B">
        <w:trPr>
          <w:trHeight w:val="777"/>
        </w:trPr>
        <w:tc>
          <w:tcPr>
            <w:tcW w:w="1542" w:type="dxa"/>
            <w:tcBorders>
              <w:tl2br w:val="nil"/>
              <w:tr2bl w:val="nil"/>
            </w:tcBorders>
            <w:vAlign w:val="center"/>
          </w:tcPr>
          <w:p w:rsidR="007B5898" w:rsidRPr="007B5898" w:rsidRDefault="007B5898" w:rsidP="007B5898">
            <w:pPr>
              <w:rPr>
                <w:b/>
                <w:bCs/>
              </w:rPr>
            </w:pPr>
            <w:r w:rsidRPr="007B5898">
              <w:rPr>
                <w:rFonts w:hint="eastAsia"/>
                <w:b/>
                <w:bCs/>
              </w:rPr>
              <w:t>二级学院</w:t>
            </w:r>
          </w:p>
        </w:tc>
        <w:tc>
          <w:tcPr>
            <w:tcW w:w="3003" w:type="dxa"/>
            <w:tcBorders>
              <w:tl2br w:val="nil"/>
              <w:tr2bl w:val="nil"/>
            </w:tcBorders>
            <w:vAlign w:val="center"/>
          </w:tcPr>
          <w:p w:rsidR="007B5898" w:rsidRPr="007B5898" w:rsidRDefault="00942A5F" w:rsidP="007B5898">
            <w:pPr>
              <w:rPr>
                <w:b/>
                <w:bCs/>
              </w:rPr>
            </w:pPr>
            <w:r>
              <w:rPr>
                <w:b/>
                <w:bCs/>
              </w:rPr>
              <w:t xml:space="preserve"> </w:t>
            </w:r>
          </w:p>
        </w:tc>
        <w:tc>
          <w:tcPr>
            <w:tcW w:w="1440" w:type="dxa"/>
            <w:tcBorders>
              <w:tl2br w:val="nil"/>
              <w:tr2bl w:val="nil"/>
            </w:tcBorders>
            <w:vAlign w:val="center"/>
          </w:tcPr>
          <w:p w:rsidR="007B5898" w:rsidRPr="007B5898" w:rsidRDefault="007B5898" w:rsidP="007B5898">
            <w:pPr>
              <w:rPr>
                <w:b/>
                <w:bCs/>
              </w:rPr>
            </w:pPr>
            <w:r w:rsidRPr="007B5898">
              <w:rPr>
                <w:rFonts w:hint="eastAsia"/>
                <w:b/>
                <w:bCs/>
              </w:rPr>
              <w:t>专</w:t>
            </w:r>
            <w:r w:rsidRPr="007B5898">
              <w:rPr>
                <w:rFonts w:hint="eastAsia"/>
                <w:b/>
                <w:bCs/>
              </w:rPr>
              <w:t xml:space="preserve">  </w:t>
            </w:r>
            <w:r w:rsidRPr="007B5898">
              <w:rPr>
                <w:rFonts w:hint="eastAsia"/>
                <w:b/>
                <w:bCs/>
              </w:rPr>
              <w:t>业</w:t>
            </w:r>
          </w:p>
        </w:tc>
        <w:tc>
          <w:tcPr>
            <w:tcW w:w="3420" w:type="dxa"/>
            <w:tcBorders>
              <w:tl2br w:val="nil"/>
              <w:tr2bl w:val="nil"/>
            </w:tcBorders>
            <w:vAlign w:val="center"/>
          </w:tcPr>
          <w:p w:rsidR="007B5898" w:rsidRPr="007B5898" w:rsidRDefault="007B5898" w:rsidP="007B5898">
            <w:pPr>
              <w:rPr>
                <w:b/>
                <w:bCs/>
              </w:rPr>
            </w:pPr>
          </w:p>
        </w:tc>
      </w:tr>
      <w:tr w:rsidR="007B5898" w:rsidRPr="007B5898" w:rsidTr="000A023B">
        <w:trPr>
          <w:trHeight w:val="3479"/>
        </w:trPr>
        <w:tc>
          <w:tcPr>
            <w:tcW w:w="9405" w:type="dxa"/>
            <w:gridSpan w:val="4"/>
            <w:tcBorders>
              <w:tl2br w:val="nil"/>
              <w:tr2bl w:val="nil"/>
            </w:tcBorders>
          </w:tcPr>
          <w:p w:rsidR="007B5898" w:rsidRPr="007B5898" w:rsidRDefault="007B5898" w:rsidP="007B5898">
            <w:r w:rsidRPr="007B5898">
              <w:rPr>
                <w:rFonts w:hint="eastAsia"/>
              </w:rPr>
              <w:t>培养方案制定说明：</w:t>
            </w:r>
          </w:p>
          <w:p w:rsidR="007B5898" w:rsidRDefault="007B5898" w:rsidP="007B5898"/>
          <w:p w:rsidR="00942A5F" w:rsidRDefault="00942A5F" w:rsidP="007B5898"/>
          <w:p w:rsidR="00942A5F" w:rsidRDefault="00942A5F" w:rsidP="007B5898"/>
          <w:p w:rsidR="00942A5F" w:rsidRDefault="00942A5F" w:rsidP="007B5898"/>
          <w:p w:rsidR="00942A5F" w:rsidRDefault="00942A5F" w:rsidP="007B5898"/>
          <w:p w:rsidR="00942A5F" w:rsidRPr="007B5898" w:rsidRDefault="00942A5F" w:rsidP="007B5898"/>
          <w:p w:rsidR="007B5898" w:rsidRPr="007B5898" w:rsidRDefault="007B5898" w:rsidP="007B5898">
            <w:r w:rsidRPr="007B5898">
              <w:rPr>
                <w:rFonts w:hint="eastAsia"/>
              </w:rPr>
              <w:t>专业负责人签字：</w:t>
            </w:r>
            <w:r w:rsidRPr="007B5898">
              <w:rPr>
                <w:rFonts w:hint="eastAsia"/>
              </w:rPr>
              <w:t xml:space="preserve">          </w:t>
            </w:r>
            <w:r w:rsidRPr="007B5898">
              <w:rPr>
                <w:rFonts w:hint="eastAsia"/>
              </w:rPr>
              <w:t>专业评审专家签字：</w:t>
            </w:r>
            <w:r w:rsidRPr="007B5898">
              <w:rPr>
                <w:rFonts w:hint="eastAsia"/>
              </w:rPr>
              <w:t xml:space="preserve">         </w:t>
            </w:r>
          </w:p>
          <w:p w:rsidR="007B5898" w:rsidRPr="007B5898" w:rsidRDefault="007B5898" w:rsidP="007B5898">
            <w:r w:rsidRPr="007B5898">
              <w:rPr>
                <w:rFonts w:hint="eastAsia"/>
              </w:rPr>
              <w:t xml:space="preserve">    </w:t>
            </w:r>
            <w:r w:rsidR="00942A5F">
              <w:t xml:space="preserve">                                           </w:t>
            </w:r>
            <w:r w:rsidRPr="007B5898">
              <w:rPr>
                <w:rFonts w:hint="eastAsia"/>
              </w:rPr>
              <w:t xml:space="preserve">    </w:t>
            </w:r>
            <w:r w:rsidRPr="007B5898">
              <w:rPr>
                <w:rFonts w:hint="eastAsia"/>
              </w:rPr>
              <w:t>年</w:t>
            </w:r>
            <w:r w:rsidRPr="007B5898">
              <w:rPr>
                <w:rFonts w:hint="eastAsia"/>
              </w:rPr>
              <w:t xml:space="preserve">   </w:t>
            </w:r>
            <w:r w:rsidRPr="007B5898">
              <w:rPr>
                <w:rFonts w:hint="eastAsia"/>
              </w:rPr>
              <w:t>月</w:t>
            </w:r>
            <w:r w:rsidRPr="007B5898">
              <w:rPr>
                <w:rFonts w:hint="eastAsia"/>
              </w:rPr>
              <w:t xml:space="preserve">   </w:t>
            </w:r>
            <w:r w:rsidRPr="007B5898">
              <w:rPr>
                <w:rFonts w:hint="eastAsia"/>
              </w:rPr>
              <w:t>日</w:t>
            </w:r>
          </w:p>
        </w:tc>
      </w:tr>
      <w:tr w:rsidR="007B5898" w:rsidRPr="007B5898" w:rsidTr="000A023B">
        <w:trPr>
          <w:trHeight w:val="1733"/>
        </w:trPr>
        <w:tc>
          <w:tcPr>
            <w:tcW w:w="9405" w:type="dxa"/>
            <w:gridSpan w:val="4"/>
            <w:tcBorders>
              <w:tl2br w:val="nil"/>
              <w:tr2bl w:val="nil"/>
            </w:tcBorders>
          </w:tcPr>
          <w:p w:rsidR="007B5898" w:rsidRPr="007B5898" w:rsidRDefault="007B5898" w:rsidP="007B5898">
            <w:r w:rsidRPr="007B5898">
              <w:rPr>
                <w:rFonts w:hint="eastAsia"/>
              </w:rPr>
              <w:t>二级学院审核意见：</w:t>
            </w:r>
          </w:p>
          <w:p w:rsidR="007B5898" w:rsidRPr="007B5898" w:rsidRDefault="007B5898" w:rsidP="007B5898"/>
          <w:p w:rsidR="007B5898" w:rsidRDefault="007B5898" w:rsidP="007B5898"/>
          <w:p w:rsidR="00942A5F" w:rsidRPr="007B5898" w:rsidRDefault="00942A5F" w:rsidP="007B5898"/>
          <w:p w:rsidR="007B5898" w:rsidRPr="007B5898" w:rsidRDefault="007B5898" w:rsidP="007B5898">
            <w:r w:rsidRPr="007B5898">
              <w:rPr>
                <w:rFonts w:hint="eastAsia"/>
              </w:rPr>
              <w:t>教学办主任签字：</w:t>
            </w:r>
            <w:r w:rsidRPr="007B5898">
              <w:rPr>
                <w:rFonts w:hint="eastAsia"/>
              </w:rPr>
              <w:t xml:space="preserve">             </w:t>
            </w:r>
            <w:r w:rsidRPr="007B5898">
              <w:rPr>
                <w:rFonts w:hint="eastAsia"/>
              </w:rPr>
              <w:t>二级学院院长签字（公章）：</w:t>
            </w:r>
            <w:r w:rsidRPr="007B5898">
              <w:rPr>
                <w:rFonts w:hint="eastAsia"/>
              </w:rPr>
              <w:t xml:space="preserve">      </w:t>
            </w:r>
          </w:p>
          <w:p w:rsidR="007B5898" w:rsidRPr="007B5898" w:rsidRDefault="007B5898" w:rsidP="007B5898">
            <w:r w:rsidRPr="007B5898">
              <w:rPr>
                <w:rFonts w:hint="eastAsia"/>
              </w:rPr>
              <w:t xml:space="preserve">            </w:t>
            </w:r>
            <w:r w:rsidRPr="007B5898">
              <w:rPr>
                <w:rFonts w:hint="eastAsia"/>
              </w:rPr>
              <w:t>年</w:t>
            </w:r>
            <w:r w:rsidRPr="007B5898">
              <w:rPr>
                <w:rFonts w:hint="eastAsia"/>
              </w:rPr>
              <w:t xml:space="preserve">   </w:t>
            </w:r>
            <w:r w:rsidRPr="007B5898">
              <w:rPr>
                <w:rFonts w:hint="eastAsia"/>
              </w:rPr>
              <w:t>月</w:t>
            </w:r>
            <w:r w:rsidRPr="007B5898">
              <w:rPr>
                <w:rFonts w:hint="eastAsia"/>
              </w:rPr>
              <w:t xml:space="preserve">   </w:t>
            </w:r>
            <w:r w:rsidRPr="007B5898">
              <w:rPr>
                <w:rFonts w:hint="eastAsia"/>
              </w:rPr>
              <w:t>日</w:t>
            </w:r>
          </w:p>
        </w:tc>
      </w:tr>
      <w:tr w:rsidR="007B5898" w:rsidRPr="007B5898" w:rsidTr="000A023B">
        <w:trPr>
          <w:trHeight w:val="2024"/>
        </w:trPr>
        <w:tc>
          <w:tcPr>
            <w:tcW w:w="9405" w:type="dxa"/>
            <w:gridSpan w:val="4"/>
            <w:tcBorders>
              <w:tl2br w:val="nil"/>
              <w:tr2bl w:val="nil"/>
            </w:tcBorders>
          </w:tcPr>
          <w:p w:rsidR="007B5898" w:rsidRPr="007B5898" w:rsidRDefault="007B5898" w:rsidP="007B5898">
            <w:r w:rsidRPr="007B5898">
              <w:rPr>
                <w:rFonts w:hint="eastAsia"/>
              </w:rPr>
              <w:t>学院审核意见：</w:t>
            </w:r>
          </w:p>
          <w:p w:rsidR="007B5898" w:rsidRPr="007B5898" w:rsidRDefault="007B5898" w:rsidP="007B5898"/>
          <w:p w:rsidR="00942A5F" w:rsidRPr="007B5898" w:rsidRDefault="00942A5F" w:rsidP="007B5898"/>
          <w:p w:rsidR="007B5898" w:rsidRPr="007B5898" w:rsidRDefault="007B5898" w:rsidP="007B5898">
            <w:r w:rsidRPr="007B5898">
              <w:rPr>
                <w:rFonts w:hint="eastAsia"/>
              </w:rPr>
              <w:t>教务处签字：</w:t>
            </w:r>
            <w:r w:rsidRPr="007B5898">
              <w:rPr>
                <w:rFonts w:hint="eastAsia"/>
              </w:rPr>
              <w:t xml:space="preserve">               </w:t>
            </w:r>
            <w:r w:rsidRPr="007B5898">
              <w:rPr>
                <w:rFonts w:hint="eastAsia"/>
              </w:rPr>
              <w:t>主管院长签字（公章）：</w:t>
            </w:r>
            <w:r w:rsidRPr="007B5898">
              <w:rPr>
                <w:rFonts w:hint="eastAsia"/>
              </w:rPr>
              <w:t xml:space="preserve">        </w:t>
            </w:r>
          </w:p>
          <w:p w:rsidR="007B5898" w:rsidRPr="007B5898" w:rsidRDefault="007B5898" w:rsidP="007B5898">
            <w:r w:rsidRPr="007B5898">
              <w:rPr>
                <w:rFonts w:hint="eastAsia"/>
              </w:rPr>
              <w:t xml:space="preserve">        </w:t>
            </w:r>
            <w:r w:rsidRPr="007B5898">
              <w:rPr>
                <w:rFonts w:hint="eastAsia"/>
              </w:rPr>
              <w:t>年</w:t>
            </w:r>
            <w:r w:rsidRPr="007B5898">
              <w:rPr>
                <w:rFonts w:hint="eastAsia"/>
              </w:rPr>
              <w:t xml:space="preserve">  </w:t>
            </w:r>
            <w:r w:rsidRPr="007B5898">
              <w:rPr>
                <w:rFonts w:hint="eastAsia"/>
              </w:rPr>
              <w:t>月</w:t>
            </w:r>
            <w:r w:rsidRPr="007B5898">
              <w:rPr>
                <w:rFonts w:hint="eastAsia"/>
              </w:rPr>
              <w:t xml:space="preserve">   </w:t>
            </w:r>
            <w:r w:rsidRPr="007B5898">
              <w:rPr>
                <w:rFonts w:hint="eastAsia"/>
              </w:rPr>
              <w:t>日</w:t>
            </w:r>
          </w:p>
        </w:tc>
      </w:tr>
      <w:tr w:rsidR="007B5898" w:rsidRPr="007B5898" w:rsidTr="000A023B">
        <w:trPr>
          <w:trHeight w:val="1492"/>
        </w:trPr>
        <w:tc>
          <w:tcPr>
            <w:tcW w:w="9405" w:type="dxa"/>
            <w:gridSpan w:val="4"/>
            <w:tcBorders>
              <w:tl2br w:val="nil"/>
              <w:tr2bl w:val="nil"/>
            </w:tcBorders>
          </w:tcPr>
          <w:p w:rsidR="007B5898" w:rsidRPr="007B5898" w:rsidRDefault="007B5898" w:rsidP="007B5898">
            <w:r w:rsidRPr="007B5898">
              <w:rPr>
                <w:rFonts w:hint="eastAsia"/>
              </w:rPr>
              <w:t>党委会审批意见：</w:t>
            </w:r>
          </w:p>
          <w:p w:rsidR="007B5898" w:rsidRDefault="007B5898" w:rsidP="007B5898"/>
          <w:p w:rsidR="00942A5F" w:rsidRPr="007B5898" w:rsidRDefault="00942A5F" w:rsidP="007B5898"/>
          <w:p w:rsidR="007B5898" w:rsidRPr="007B5898" w:rsidRDefault="007B5898" w:rsidP="007B5898">
            <w:r w:rsidRPr="007B5898">
              <w:rPr>
                <w:rFonts w:hint="eastAsia"/>
              </w:rPr>
              <w:t>（公章）：</w:t>
            </w:r>
            <w:r w:rsidRPr="007B5898">
              <w:rPr>
                <w:rFonts w:hint="eastAsia"/>
              </w:rPr>
              <w:t xml:space="preserve">                   </w:t>
            </w:r>
            <w:r w:rsidRPr="007B5898">
              <w:rPr>
                <w:rFonts w:hint="eastAsia"/>
              </w:rPr>
              <w:t>年</w:t>
            </w:r>
            <w:r w:rsidRPr="007B5898">
              <w:rPr>
                <w:rFonts w:hint="eastAsia"/>
              </w:rPr>
              <w:t xml:space="preserve">   </w:t>
            </w:r>
            <w:r w:rsidRPr="007B5898">
              <w:rPr>
                <w:rFonts w:hint="eastAsia"/>
              </w:rPr>
              <w:t>月</w:t>
            </w:r>
            <w:r w:rsidRPr="007B5898">
              <w:rPr>
                <w:rFonts w:hint="eastAsia"/>
              </w:rPr>
              <w:t xml:space="preserve">   </w:t>
            </w:r>
            <w:r w:rsidRPr="007B5898">
              <w:rPr>
                <w:rFonts w:hint="eastAsia"/>
              </w:rPr>
              <w:t>日</w:t>
            </w:r>
          </w:p>
        </w:tc>
      </w:tr>
      <w:tr w:rsidR="007B5898" w:rsidRPr="007B5898" w:rsidTr="000A023B">
        <w:trPr>
          <w:trHeight w:val="799"/>
        </w:trPr>
        <w:tc>
          <w:tcPr>
            <w:tcW w:w="9405" w:type="dxa"/>
            <w:gridSpan w:val="4"/>
            <w:tcBorders>
              <w:tl2br w:val="nil"/>
              <w:tr2bl w:val="nil"/>
            </w:tcBorders>
          </w:tcPr>
          <w:p w:rsidR="007B5898" w:rsidRPr="007B5898" w:rsidRDefault="007B5898" w:rsidP="007B5898">
            <w:r w:rsidRPr="007B5898">
              <w:rPr>
                <w:rFonts w:hint="eastAsia"/>
              </w:rPr>
              <w:t>备注：</w:t>
            </w:r>
          </w:p>
        </w:tc>
      </w:tr>
    </w:tbl>
    <w:p w:rsidR="00D26B75" w:rsidRPr="007B5898" w:rsidRDefault="00942A5F">
      <w:r>
        <w:rPr>
          <w:rFonts w:hint="eastAsia"/>
        </w:rPr>
        <w:t>注：此表一式两份，教务处、二级学院教学办各留存一份</w:t>
      </w:r>
    </w:p>
    <w:sectPr w:rsidR="00D26B75" w:rsidRPr="007B5898">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1FE7" w:rsidRDefault="00011FE7">
      <w:pPr>
        <w:spacing w:line="240" w:lineRule="auto"/>
      </w:pPr>
      <w:r>
        <w:separator/>
      </w:r>
    </w:p>
  </w:endnote>
  <w:endnote w:type="continuationSeparator" w:id="0">
    <w:p w:rsidR="00011FE7" w:rsidRDefault="00011F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方正公文小标宋">
    <w:panose1 w:val="02000500000000000000"/>
    <w:charset w:val="86"/>
    <w:family w:val="auto"/>
    <w:pitch w:val="variable"/>
    <w:sig w:usb0="A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1FE7" w:rsidRDefault="00011FE7">
      <w:pPr>
        <w:spacing w:line="240" w:lineRule="auto"/>
      </w:pPr>
      <w:r>
        <w:separator/>
      </w:r>
    </w:p>
  </w:footnote>
  <w:footnote w:type="continuationSeparator" w:id="0">
    <w:p w:rsidR="00011FE7" w:rsidRDefault="00011FE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D47DF45"/>
    <w:multiLevelType w:val="singleLevel"/>
    <w:tmpl w:val="DD47DF45"/>
    <w:lvl w:ilvl="0">
      <w:start w:val="2"/>
      <w:numFmt w:val="chineseCounting"/>
      <w:suff w:val="nothing"/>
      <w:lvlText w:val="（%1）"/>
      <w:lvlJc w:val="left"/>
      <w:rPr>
        <w:rFonts w:hint="eastAsia"/>
      </w:rPr>
    </w:lvl>
  </w:abstractNum>
  <w:abstractNum w:abstractNumId="1" w15:restartNumberingAfterBreak="0">
    <w:nsid w:val="21C96227"/>
    <w:multiLevelType w:val="singleLevel"/>
    <w:tmpl w:val="21C96227"/>
    <w:lvl w:ilvl="0">
      <w:start w:val="3"/>
      <w:numFmt w:val="chineseCounting"/>
      <w:suff w:val="nothing"/>
      <w:lvlText w:val="（%1）"/>
      <w:lvlJc w:val="left"/>
      <w:rPr>
        <w:rFonts w:hint="eastAsia"/>
      </w:rPr>
    </w:lvl>
  </w:abstractNum>
  <w:abstractNum w:abstractNumId="2" w15:restartNumberingAfterBreak="0">
    <w:nsid w:val="4A630972"/>
    <w:multiLevelType w:val="hybridMultilevel"/>
    <w:tmpl w:val="B172DFB4"/>
    <w:lvl w:ilvl="0" w:tplc="82600FE2">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15:restartNumberingAfterBreak="0">
    <w:nsid w:val="4CC32B10"/>
    <w:multiLevelType w:val="hybridMultilevel"/>
    <w:tmpl w:val="BFC81168"/>
    <w:lvl w:ilvl="0" w:tplc="1A348CC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6D8B3B92"/>
    <w:multiLevelType w:val="hybridMultilevel"/>
    <w:tmpl w:val="9EA83544"/>
    <w:lvl w:ilvl="0" w:tplc="19FE7E8E">
      <w:start w:val="1"/>
      <w:numFmt w:val="decimal"/>
      <w:lvlText w:val="%1."/>
      <w:lvlJc w:val="left"/>
      <w:pPr>
        <w:ind w:left="786" w:hanging="360"/>
      </w:pPr>
      <w:rPr>
        <w:rFonts w:hint="default"/>
      </w:rPr>
    </w:lvl>
    <w:lvl w:ilvl="1" w:tplc="04090019" w:tentative="1">
      <w:start w:val="1"/>
      <w:numFmt w:val="lowerLetter"/>
      <w:lvlText w:val="%2)"/>
      <w:lvlJc w:val="left"/>
      <w:pPr>
        <w:ind w:left="1426" w:hanging="420"/>
      </w:pPr>
    </w:lvl>
    <w:lvl w:ilvl="2" w:tplc="0409001B" w:tentative="1">
      <w:start w:val="1"/>
      <w:numFmt w:val="lowerRoman"/>
      <w:lvlText w:val="%3."/>
      <w:lvlJc w:val="right"/>
      <w:pPr>
        <w:ind w:left="1846" w:hanging="420"/>
      </w:pPr>
    </w:lvl>
    <w:lvl w:ilvl="3" w:tplc="0409000F" w:tentative="1">
      <w:start w:val="1"/>
      <w:numFmt w:val="decimal"/>
      <w:lvlText w:val="%4."/>
      <w:lvlJc w:val="left"/>
      <w:pPr>
        <w:ind w:left="2266" w:hanging="420"/>
      </w:pPr>
    </w:lvl>
    <w:lvl w:ilvl="4" w:tplc="04090019" w:tentative="1">
      <w:start w:val="1"/>
      <w:numFmt w:val="lowerLetter"/>
      <w:lvlText w:val="%5)"/>
      <w:lvlJc w:val="left"/>
      <w:pPr>
        <w:ind w:left="2686" w:hanging="420"/>
      </w:pPr>
    </w:lvl>
    <w:lvl w:ilvl="5" w:tplc="0409001B" w:tentative="1">
      <w:start w:val="1"/>
      <w:numFmt w:val="lowerRoman"/>
      <w:lvlText w:val="%6."/>
      <w:lvlJc w:val="right"/>
      <w:pPr>
        <w:ind w:left="3106" w:hanging="420"/>
      </w:pPr>
    </w:lvl>
    <w:lvl w:ilvl="6" w:tplc="0409000F" w:tentative="1">
      <w:start w:val="1"/>
      <w:numFmt w:val="decimal"/>
      <w:lvlText w:val="%7."/>
      <w:lvlJc w:val="left"/>
      <w:pPr>
        <w:ind w:left="3526" w:hanging="420"/>
      </w:pPr>
    </w:lvl>
    <w:lvl w:ilvl="7" w:tplc="04090019" w:tentative="1">
      <w:start w:val="1"/>
      <w:numFmt w:val="lowerLetter"/>
      <w:lvlText w:val="%8)"/>
      <w:lvlJc w:val="left"/>
      <w:pPr>
        <w:ind w:left="3946" w:hanging="420"/>
      </w:pPr>
    </w:lvl>
    <w:lvl w:ilvl="8" w:tplc="0409001B" w:tentative="1">
      <w:start w:val="1"/>
      <w:numFmt w:val="lowerRoman"/>
      <w:lvlText w:val="%9."/>
      <w:lvlJc w:val="right"/>
      <w:pPr>
        <w:ind w:left="4366" w:hanging="42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A5ZDMwZGUzNjlhMjMyNWZkZDVjM2UzMmI3ZDJkYWIifQ=="/>
  </w:docVars>
  <w:rsids>
    <w:rsidRoot w:val="00D26B75"/>
    <w:rsid w:val="0001017B"/>
    <w:rsid w:val="00011FE7"/>
    <w:rsid w:val="000415B4"/>
    <w:rsid w:val="00081670"/>
    <w:rsid w:val="000A023B"/>
    <w:rsid w:val="000A6B92"/>
    <w:rsid w:val="000B2D7F"/>
    <w:rsid w:val="000B3486"/>
    <w:rsid w:val="000C3C63"/>
    <w:rsid w:val="000E078C"/>
    <w:rsid w:val="000E0D2D"/>
    <w:rsid w:val="000F1C2B"/>
    <w:rsid w:val="000F26D4"/>
    <w:rsid w:val="00110743"/>
    <w:rsid w:val="00112759"/>
    <w:rsid w:val="00114A1A"/>
    <w:rsid w:val="00126CAB"/>
    <w:rsid w:val="0013186E"/>
    <w:rsid w:val="001903A7"/>
    <w:rsid w:val="001C4131"/>
    <w:rsid w:val="001E177B"/>
    <w:rsid w:val="001E7C14"/>
    <w:rsid w:val="00252BB4"/>
    <w:rsid w:val="002539EE"/>
    <w:rsid w:val="00257F28"/>
    <w:rsid w:val="002A4EA6"/>
    <w:rsid w:val="002A78AA"/>
    <w:rsid w:val="002E0146"/>
    <w:rsid w:val="003324C6"/>
    <w:rsid w:val="003335FF"/>
    <w:rsid w:val="00343662"/>
    <w:rsid w:val="00350F98"/>
    <w:rsid w:val="003604B5"/>
    <w:rsid w:val="003C19D9"/>
    <w:rsid w:val="003C4F4A"/>
    <w:rsid w:val="003D3A15"/>
    <w:rsid w:val="003D4374"/>
    <w:rsid w:val="00402595"/>
    <w:rsid w:val="004051E3"/>
    <w:rsid w:val="00423E4B"/>
    <w:rsid w:val="0042775B"/>
    <w:rsid w:val="004431B7"/>
    <w:rsid w:val="004A15F5"/>
    <w:rsid w:val="004E2133"/>
    <w:rsid w:val="004E6335"/>
    <w:rsid w:val="005056FA"/>
    <w:rsid w:val="005225E1"/>
    <w:rsid w:val="00542874"/>
    <w:rsid w:val="00553D11"/>
    <w:rsid w:val="00555358"/>
    <w:rsid w:val="0056621E"/>
    <w:rsid w:val="00572D35"/>
    <w:rsid w:val="0057640D"/>
    <w:rsid w:val="00587A04"/>
    <w:rsid w:val="00587E1C"/>
    <w:rsid w:val="005B7CF1"/>
    <w:rsid w:val="005C52DE"/>
    <w:rsid w:val="005E35E7"/>
    <w:rsid w:val="005F7FB7"/>
    <w:rsid w:val="00606999"/>
    <w:rsid w:val="00611B49"/>
    <w:rsid w:val="00642C98"/>
    <w:rsid w:val="006A4127"/>
    <w:rsid w:val="006C2BEF"/>
    <w:rsid w:val="006D13B7"/>
    <w:rsid w:val="00715790"/>
    <w:rsid w:val="00744571"/>
    <w:rsid w:val="0075556F"/>
    <w:rsid w:val="00780879"/>
    <w:rsid w:val="007B0AD0"/>
    <w:rsid w:val="007B3F2D"/>
    <w:rsid w:val="007B5898"/>
    <w:rsid w:val="007D711B"/>
    <w:rsid w:val="007E3575"/>
    <w:rsid w:val="00803980"/>
    <w:rsid w:val="00814CE0"/>
    <w:rsid w:val="00827ECD"/>
    <w:rsid w:val="008301A0"/>
    <w:rsid w:val="00853BF5"/>
    <w:rsid w:val="008631F9"/>
    <w:rsid w:val="0087422F"/>
    <w:rsid w:val="0087674A"/>
    <w:rsid w:val="00884F05"/>
    <w:rsid w:val="008B0C8C"/>
    <w:rsid w:val="008C2147"/>
    <w:rsid w:val="008D08A0"/>
    <w:rsid w:val="008E3830"/>
    <w:rsid w:val="008E5BF5"/>
    <w:rsid w:val="008E7426"/>
    <w:rsid w:val="008F24DC"/>
    <w:rsid w:val="0090710E"/>
    <w:rsid w:val="009272D2"/>
    <w:rsid w:val="00932375"/>
    <w:rsid w:val="00933004"/>
    <w:rsid w:val="00937D6E"/>
    <w:rsid w:val="00942A5F"/>
    <w:rsid w:val="0095722E"/>
    <w:rsid w:val="00966ABD"/>
    <w:rsid w:val="00983323"/>
    <w:rsid w:val="009C4073"/>
    <w:rsid w:val="009C7B65"/>
    <w:rsid w:val="009E2818"/>
    <w:rsid w:val="009F0669"/>
    <w:rsid w:val="009F2BEF"/>
    <w:rsid w:val="009F377D"/>
    <w:rsid w:val="00A13612"/>
    <w:rsid w:val="00A154FF"/>
    <w:rsid w:val="00A36F56"/>
    <w:rsid w:val="00A4231D"/>
    <w:rsid w:val="00A459BF"/>
    <w:rsid w:val="00A522B7"/>
    <w:rsid w:val="00A54641"/>
    <w:rsid w:val="00A549BD"/>
    <w:rsid w:val="00A62AC8"/>
    <w:rsid w:val="00A67DA4"/>
    <w:rsid w:val="00A9351D"/>
    <w:rsid w:val="00AB7E42"/>
    <w:rsid w:val="00AE6C2D"/>
    <w:rsid w:val="00AF3BA4"/>
    <w:rsid w:val="00AF537D"/>
    <w:rsid w:val="00B00153"/>
    <w:rsid w:val="00B00985"/>
    <w:rsid w:val="00B31118"/>
    <w:rsid w:val="00B37D12"/>
    <w:rsid w:val="00B5262E"/>
    <w:rsid w:val="00B64757"/>
    <w:rsid w:val="00B77878"/>
    <w:rsid w:val="00B8156D"/>
    <w:rsid w:val="00B82919"/>
    <w:rsid w:val="00B91F15"/>
    <w:rsid w:val="00B9280E"/>
    <w:rsid w:val="00B92A51"/>
    <w:rsid w:val="00BB348D"/>
    <w:rsid w:val="00BD3827"/>
    <w:rsid w:val="00BD54E6"/>
    <w:rsid w:val="00BE1F05"/>
    <w:rsid w:val="00BE6E42"/>
    <w:rsid w:val="00BF33BB"/>
    <w:rsid w:val="00C15453"/>
    <w:rsid w:val="00C25674"/>
    <w:rsid w:val="00C41734"/>
    <w:rsid w:val="00C41D9F"/>
    <w:rsid w:val="00C45393"/>
    <w:rsid w:val="00C52DD6"/>
    <w:rsid w:val="00C622CA"/>
    <w:rsid w:val="00C65BD9"/>
    <w:rsid w:val="00C70B32"/>
    <w:rsid w:val="00C71E07"/>
    <w:rsid w:val="00C9639B"/>
    <w:rsid w:val="00CB4DCA"/>
    <w:rsid w:val="00CF43A1"/>
    <w:rsid w:val="00D06609"/>
    <w:rsid w:val="00D26B75"/>
    <w:rsid w:val="00D351E5"/>
    <w:rsid w:val="00D457FC"/>
    <w:rsid w:val="00D52A7E"/>
    <w:rsid w:val="00D54027"/>
    <w:rsid w:val="00D609D8"/>
    <w:rsid w:val="00D64248"/>
    <w:rsid w:val="00D833A8"/>
    <w:rsid w:val="00D877D7"/>
    <w:rsid w:val="00D9508F"/>
    <w:rsid w:val="00DA6C73"/>
    <w:rsid w:val="00DA6E06"/>
    <w:rsid w:val="00DB628D"/>
    <w:rsid w:val="00E01720"/>
    <w:rsid w:val="00E140B9"/>
    <w:rsid w:val="00E36AD7"/>
    <w:rsid w:val="00E4521F"/>
    <w:rsid w:val="00E65036"/>
    <w:rsid w:val="00E775D4"/>
    <w:rsid w:val="00E815D2"/>
    <w:rsid w:val="00EA36EA"/>
    <w:rsid w:val="00EB6776"/>
    <w:rsid w:val="00EF6584"/>
    <w:rsid w:val="00F07A18"/>
    <w:rsid w:val="00F07E7A"/>
    <w:rsid w:val="00F362FD"/>
    <w:rsid w:val="00F6069D"/>
    <w:rsid w:val="00F64ED7"/>
    <w:rsid w:val="00F6589E"/>
    <w:rsid w:val="00F94F5F"/>
    <w:rsid w:val="00FE2563"/>
    <w:rsid w:val="00FE2E9E"/>
    <w:rsid w:val="00FF0B44"/>
    <w:rsid w:val="00FF0E4B"/>
    <w:rsid w:val="00FF501B"/>
    <w:rsid w:val="013449D4"/>
    <w:rsid w:val="061249E0"/>
    <w:rsid w:val="07B5500D"/>
    <w:rsid w:val="0E23165C"/>
    <w:rsid w:val="112B7251"/>
    <w:rsid w:val="13FB73BF"/>
    <w:rsid w:val="14E0567E"/>
    <w:rsid w:val="196C3258"/>
    <w:rsid w:val="25A76EEE"/>
    <w:rsid w:val="28290E42"/>
    <w:rsid w:val="2BE7674D"/>
    <w:rsid w:val="300A5EA0"/>
    <w:rsid w:val="3DFD39CA"/>
    <w:rsid w:val="3FFF69E9"/>
    <w:rsid w:val="407109A7"/>
    <w:rsid w:val="46ED0575"/>
    <w:rsid w:val="52A60BFA"/>
    <w:rsid w:val="570F1E30"/>
    <w:rsid w:val="58C15EEF"/>
    <w:rsid w:val="5D0238B4"/>
    <w:rsid w:val="5EFB641E"/>
    <w:rsid w:val="63A009D0"/>
    <w:rsid w:val="654E085A"/>
    <w:rsid w:val="680E596C"/>
    <w:rsid w:val="6A342BF1"/>
    <w:rsid w:val="6CBE61F9"/>
    <w:rsid w:val="724146E4"/>
    <w:rsid w:val="731E3154"/>
    <w:rsid w:val="765D4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B31B605"/>
  <w15:docId w15:val="{DDA4CDEB-846D-4C63-A9C4-1A85B2E68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lsdException w:name="caption" w:semiHidden="1" w:unhideWhenUsed="1" w:qFormat="1"/>
    <w:lsdException w:name="Title" w:qFormat="1"/>
    <w:lsdException w:name="Default Paragraph Font" w:semiHidden="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line="440" w:lineRule="exact"/>
    </w:pPr>
    <w:rPr>
      <w:rFonts w:asciiTheme="majorHAnsi" w:hAnsiTheme="majorHAnsi" w:cstheme="majorBidi"/>
      <w:sz w:val="24"/>
      <w:szCs w:val="22"/>
    </w:rPr>
  </w:style>
  <w:style w:type="paragraph" w:styleId="1">
    <w:name w:val="heading 1"/>
    <w:basedOn w:val="a"/>
    <w:next w:val="a"/>
    <w:uiPriority w:val="9"/>
    <w:qFormat/>
    <w:pPr>
      <w:spacing w:line="240" w:lineRule="auto"/>
      <w:contextualSpacing/>
      <w:outlineLvl w:val="0"/>
    </w:pPr>
    <w:rPr>
      <w:b/>
      <w:smallCaps/>
      <w:spacing w:val="5"/>
      <w:sz w:val="28"/>
      <w:szCs w:val="36"/>
    </w:rPr>
  </w:style>
  <w:style w:type="paragraph" w:styleId="2">
    <w:name w:val="heading 2"/>
    <w:basedOn w:val="a"/>
    <w:next w:val="a"/>
    <w:uiPriority w:val="1"/>
    <w:unhideWhenUsed/>
    <w:qFormat/>
    <w:pPr>
      <w:keepNext/>
      <w:keepLines/>
      <w:spacing w:before="100" w:after="100" w:line="240" w:lineRule="auto"/>
      <w:outlineLvl w:val="1"/>
    </w:pPr>
    <w:rPr>
      <w:bCs/>
      <w:szCs w:val="32"/>
    </w:rPr>
  </w:style>
  <w:style w:type="paragraph" w:styleId="3">
    <w:name w:val="heading 3"/>
    <w:basedOn w:val="a"/>
    <w:next w:val="a"/>
    <w:semiHidden/>
    <w:unhideWhenUsed/>
    <w:qFormat/>
    <w:pPr>
      <w:keepNext/>
      <w:keepLines/>
      <w:spacing w:before="260" w:after="260" w:line="413" w:lineRule="auto"/>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32"/>
      <w:szCs w:val="32"/>
    </w:rPr>
  </w:style>
  <w:style w:type="paragraph" w:styleId="10">
    <w:name w:val="toc 1"/>
    <w:basedOn w:val="a"/>
    <w:next w:val="a"/>
    <w:uiPriority w:val="39"/>
    <w:qFormat/>
    <w:pPr>
      <w:spacing w:before="120" w:after="120"/>
    </w:pPr>
    <w:rPr>
      <w:rFonts w:asciiTheme="minorHAnsi" w:hAnsiTheme="minorHAnsi"/>
      <w:b/>
      <w:bCs/>
      <w:caps/>
      <w:sz w:val="20"/>
      <w:szCs w:val="20"/>
    </w:rPr>
  </w:style>
  <w:style w:type="paragraph" w:styleId="20">
    <w:name w:val="toc 2"/>
    <w:basedOn w:val="a"/>
    <w:next w:val="a"/>
    <w:uiPriority w:val="39"/>
    <w:unhideWhenUsed/>
    <w:qFormat/>
    <w:pPr>
      <w:ind w:left="220"/>
    </w:pPr>
    <w:rPr>
      <w:rFonts w:asciiTheme="minorHAnsi" w:hAnsiTheme="minorHAnsi"/>
      <w:smallCaps/>
      <w:sz w:val="20"/>
      <w:szCs w:val="20"/>
    </w:rPr>
  </w:style>
  <w:style w:type="paragraph" w:customStyle="1" w:styleId="TableParagraph">
    <w:name w:val="Table Paragraph"/>
    <w:basedOn w:val="a"/>
    <w:uiPriority w:val="1"/>
    <w:qFormat/>
  </w:style>
  <w:style w:type="paragraph" w:styleId="a4">
    <w:name w:val="List Paragraph"/>
    <w:basedOn w:val="a"/>
    <w:uiPriority w:val="1"/>
    <w:qFormat/>
    <w:pPr>
      <w:ind w:left="108" w:firstLine="638"/>
    </w:pPr>
  </w:style>
  <w:style w:type="character" w:customStyle="1" w:styleId="font112">
    <w:name w:val="font112"/>
    <w:basedOn w:val="a0"/>
    <w:rPr>
      <w:rFonts w:ascii="宋体" w:eastAsia="宋体" w:hAnsi="宋体" w:cs="宋体" w:hint="eastAsia"/>
      <w:b/>
      <w:bCs/>
      <w:color w:val="000000"/>
      <w:sz w:val="16"/>
      <w:szCs w:val="16"/>
      <w:u w:val="none"/>
    </w:rPr>
  </w:style>
  <w:style w:type="character" w:customStyle="1" w:styleId="font121">
    <w:name w:val="font121"/>
    <w:basedOn w:val="a0"/>
    <w:rPr>
      <w:rFonts w:ascii="宋体" w:eastAsia="宋体" w:hAnsi="宋体" w:cs="宋体" w:hint="eastAsia"/>
      <w:color w:val="000000"/>
      <w:sz w:val="16"/>
      <w:szCs w:val="16"/>
      <w:u w:val="none"/>
    </w:rPr>
  </w:style>
  <w:style w:type="character" w:customStyle="1" w:styleId="font111">
    <w:name w:val="font111"/>
    <w:basedOn w:val="a0"/>
    <w:rPr>
      <w:rFonts w:ascii="宋体" w:eastAsia="宋体" w:hAnsi="宋体" w:cs="宋体" w:hint="eastAsia"/>
      <w:b/>
      <w:bCs/>
      <w:color w:val="000000"/>
      <w:sz w:val="16"/>
      <w:szCs w:val="16"/>
      <w:u w:val="none"/>
    </w:rPr>
  </w:style>
  <w:style w:type="character" w:customStyle="1" w:styleId="font122">
    <w:name w:val="font122"/>
    <w:basedOn w:val="a0"/>
    <w:rPr>
      <w:rFonts w:ascii="宋体" w:eastAsia="宋体" w:hAnsi="宋体" w:cs="宋体" w:hint="eastAsia"/>
      <w:color w:val="000000"/>
      <w:sz w:val="16"/>
      <w:szCs w:val="16"/>
      <w:u w:val="none"/>
    </w:rPr>
  </w:style>
  <w:style w:type="paragraph" w:styleId="a5">
    <w:name w:val="header"/>
    <w:basedOn w:val="a"/>
    <w:link w:val="a6"/>
    <w:rsid w:val="00F362FD"/>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6">
    <w:name w:val="页眉 字符"/>
    <w:basedOn w:val="a0"/>
    <w:link w:val="a5"/>
    <w:rsid w:val="00F362FD"/>
    <w:rPr>
      <w:rFonts w:asciiTheme="majorHAnsi" w:hAnsiTheme="majorHAnsi" w:cstheme="majorBidi"/>
      <w:sz w:val="18"/>
      <w:szCs w:val="18"/>
    </w:rPr>
  </w:style>
  <w:style w:type="paragraph" w:styleId="a7">
    <w:name w:val="footer"/>
    <w:basedOn w:val="a"/>
    <w:link w:val="a8"/>
    <w:rsid w:val="00F362FD"/>
    <w:pPr>
      <w:tabs>
        <w:tab w:val="center" w:pos="4153"/>
        <w:tab w:val="right" w:pos="8306"/>
      </w:tabs>
      <w:snapToGrid w:val="0"/>
      <w:spacing w:line="240" w:lineRule="atLeast"/>
    </w:pPr>
    <w:rPr>
      <w:sz w:val="18"/>
      <w:szCs w:val="18"/>
    </w:rPr>
  </w:style>
  <w:style w:type="character" w:customStyle="1" w:styleId="a8">
    <w:name w:val="页脚 字符"/>
    <w:basedOn w:val="a0"/>
    <w:link w:val="a7"/>
    <w:rsid w:val="00F362FD"/>
    <w:rPr>
      <w:rFonts w:asciiTheme="majorHAnsi" w:hAnsiTheme="majorHAnsi" w:cstheme="majorBidi"/>
      <w:sz w:val="18"/>
      <w:szCs w:val="18"/>
    </w:rPr>
  </w:style>
  <w:style w:type="character" w:styleId="a9">
    <w:name w:val="Hyperlink"/>
    <w:basedOn w:val="a0"/>
    <w:uiPriority w:val="99"/>
    <w:unhideWhenUsed/>
    <w:rsid w:val="009F0669"/>
    <w:rPr>
      <w:color w:val="0000FF"/>
      <w:u w:val="single"/>
    </w:rPr>
  </w:style>
  <w:style w:type="character" w:styleId="aa">
    <w:name w:val="FollowedHyperlink"/>
    <w:basedOn w:val="a0"/>
    <w:uiPriority w:val="99"/>
    <w:unhideWhenUsed/>
    <w:rsid w:val="009F0669"/>
    <w:rPr>
      <w:color w:val="800080"/>
      <w:u w:val="single"/>
    </w:rPr>
  </w:style>
  <w:style w:type="paragraph" w:customStyle="1" w:styleId="msonormal0">
    <w:name w:val="msonormal"/>
    <w:basedOn w:val="a"/>
    <w:rsid w:val="009F0669"/>
    <w:pPr>
      <w:spacing w:before="100" w:beforeAutospacing="1" w:after="100" w:afterAutospacing="1" w:line="240" w:lineRule="auto"/>
    </w:pPr>
    <w:rPr>
      <w:rFonts w:ascii="宋体" w:hAnsi="宋体" w:cs="宋体"/>
      <w:szCs w:val="24"/>
    </w:rPr>
  </w:style>
  <w:style w:type="paragraph" w:customStyle="1" w:styleId="font5">
    <w:name w:val="font5"/>
    <w:basedOn w:val="a"/>
    <w:rsid w:val="009F0669"/>
    <w:pPr>
      <w:spacing w:before="100" w:beforeAutospacing="1" w:after="100" w:afterAutospacing="1" w:line="240" w:lineRule="auto"/>
    </w:pPr>
    <w:rPr>
      <w:rFonts w:ascii="宋体" w:hAnsi="宋体" w:cs="宋体"/>
      <w:color w:val="000000"/>
      <w:sz w:val="18"/>
      <w:szCs w:val="18"/>
    </w:rPr>
  </w:style>
  <w:style w:type="paragraph" w:customStyle="1" w:styleId="font6">
    <w:name w:val="font6"/>
    <w:basedOn w:val="a"/>
    <w:rsid w:val="009F0669"/>
    <w:pPr>
      <w:spacing w:before="100" w:beforeAutospacing="1" w:after="100" w:afterAutospacing="1" w:line="240" w:lineRule="auto"/>
    </w:pPr>
    <w:rPr>
      <w:rFonts w:ascii="宋体" w:hAnsi="宋体" w:cs="宋体"/>
      <w:sz w:val="18"/>
      <w:szCs w:val="18"/>
    </w:rPr>
  </w:style>
  <w:style w:type="paragraph" w:customStyle="1" w:styleId="xl65">
    <w:name w:val="xl65"/>
    <w:basedOn w:val="a"/>
    <w:rsid w:val="009F06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000000"/>
      <w:sz w:val="18"/>
      <w:szCs w:val="18"/>
    </w:rPr>
  </w:style>
  <w:style w:type="paragraph" w:customStyle="1" w:styleId="xl66">
    <w:name w:val="xl66"/>
    <w:basedOn w:val="a"/>
    <w:rsid w:val="009F066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pPr>
    <w:rPr>
      <w:rFonts w:ascii="宋体" w:hAnsi="宋体" w:cs="宋体"/>
      <w:b/>
      <w:bCs/>
      <w:color w:val="000000"/>
      <w:sz w:val="18"/>
      <w:szCs w:val="18"/>
    </w:rPr>
  </w:style>
  <w:style w:type="paragraph" w:customStyle="1" w:styleId="xl67">
    <w:name w:val="xl67"/>
    <w:basedOn w:val="a"/>
    <w:rsid w:val="009F06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000000"/>
      <w:sz w:val="18"/>
      <w:szCs w:val="18"/>
    </w:rPr>
  </w:style>
  <w:style w:type="paragraph" w:customStyle="1" w:styleId="xl68">
    <w:name w:val="xl68"/>
    <w:basedOn w:val="a"/>
    <w:rsid w:val="009F06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hAnsi="宋体" w:cs="宋体"/>
      <w:color w:val="000000"/>
      <w:sz w:val="18"/>
      <w:szCs w:val="18"/>
    </w:rPr>
  </w:style>
  <w:style w:type="paragraph" w:customStyle="1" w:styleId="xl69">
    <w:name w:val="xl69"/>
    <w:basedOn w:val="a"/>
    <w:rsid w:val="009F066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宋体" w:hAnsi="宋体" w:cs="宋体"/>
      <w:b/>
      <w:bCs/>
      <w:color w:val="000000"/>
      <w:sz w:val="18"/>
      <w:szCs w:val="18"/>
    </w:rPr>
  </w:style>
  <w:style w:type="paragraph" w:customStyle="1" w:styleId="xl70">
    <w:name w:val="xl70"/>
    <w:basedOn w:val="a"/>
    <w:rsid w:val="009F066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pPr>
    <w:rPr>
      <w:rFonts w:ascii="宋体" w:hAnsi="宋体" w:cs="宋体"/>
      <w:b/>
      <w:bCs/>
      <w:color w:val="000000"/>
      <w:sz w:val="18"/>
      <w:szCs w:val="18"/>
    </w:rPr>
  </w:style>
  <w:style w:type="paragraph" w:customStyle="1" w:styleId="xl71">
    <w:name w:val="xl71"/>
    <w:basedOn w:val="a"/>
    <w:rsid w:val="009F06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hAnsi="宋体" w:cs="宋体"/>
      <w:color w:val="000000"/>
      <w:sz w:val="18"/>
      <w:szCs w:val="18"/>
    </w:rPr>
  </w:style>
  <w:style w:type="paragraph" w:customStyle="1" w:styleId="xl72">
    <w:name w:val="xl72"/>
    <w:basedOn w:val="a"/>
    <w:rsid w:val="009F066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宋体" w:hAnsi="宋体" w:cs="宋体"/>
      <w:b/>
      <w:bCs/>
      <w:color w:val="000000"/>
      <w:sz w:val="18"/>
      <w:szCs w:val="18"/>
    </w:rPr>
  </w:style>
  <w:style w:type="paragraph" w:customStyle="1" w:styleId="xl73">
    <w:name w:val="xl73"/>
    <w:basedOn w:val="a"/>
    <w:rsid w:val="009F066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pPr>
    <w:rPr>
      <w:rFonts w:ascii="宋体" w:hAnsi="宋体" w:cs="宋体"/>
      <w:b/>
      <w:bCs/>
      <w:color w:val="000000"/>
      <w:sz w:val="18"/>
      <w:szCs w:val="18"/>
    </w:rPr>
  </w:style>
  <w:style w:type="paragraph" w:customStyle="1" w:styleId="xl74">
    <w:name w:val="xl74"/>
    <w:basedOn w:val="a"/>
    <w:rsid w:val="009F0669"/>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hAnsi="宋体" w:cs="宋体"/>
      <w:color w:val="000000"/>
      <w:sz w:val="18"/>
      <w:szCs w:val="18"/>
    </w:rPr>
  </w:style>
  <w:style w:type="paragraph" w:customStyle="1" w:styleId="xl75">
    <w:name w:val="xl75"/>
    <w:basedOn w:val="a"/>
    <w:rsid w:val="009F0669"/>
    <w:pPr>
      <w:pBdr>
        <w:left w:val="single" w:sz="4" w:space="0" w:color="auto"/>
        <w:right w:val="single" w:sz="4" w:space="0" w:color="auto"/>
      </w:pBdr>
      <w:spacing w:before="100" w:beforeAutospacing="1" w:after="100" w:afterAutospacing="1" w:line="240" w:lineRule="auto"/>
      <w:jc w:val="center"/>
    </w:pPr>
    <w:rPr>
      <w:rFonts w:ascii="宋体" w:hAnsi="宋体" w:cs="宋体"/>
      <w:color w:val="000000"/>
      <w:sz w:val="18"/>
      <w:szCs w:val="18"/>
    </w:rPr>
  </w:style>
  <w:style w:type="paragraph" w:customStyle="1" w:styleId="xl76">
    <w:name w:val="xl76"/>
    <w:basedOn w:val="a"/>
    <w:rsid w:val="009F0669"/>
    <w:pPr>
      <w:pBdr>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000000"/>
      <w:sz w:val="18"/>
      <w:szCs w:val="18"/>
    </w:rPr>
  </w:style>
  <w:style w:type="paragraph" w:customStyle="1" w:styleId="xl77">
    <w:name w:val="xl77"/>
    <w:basedOn w:val="a"/>
    <w:rsid w:val="009F06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hAnsi="宋体" w:cs="宋体"/>
      <w:sz w:val="18"/>
      <w:szCs w:val="18"/>
    </w:rPr>
  </w:style>
  <w:style w:type="paragraph" w:customStyle="1" w:styleId="xl78">
    <w:name w:val="xl78"/>
    <w:basedOn w:val="a"/>
    <w:rsid w:val="009F06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8"/>
      <w:szCs w:val="18"/>
    </w:rPr>
  </w:style>
  <w:style w:type="paragraph" w:customStyle="1" w:styleId="xl79">
    <w:name w:val="xl79"/>
    <w:basedOn w:val="a"/>
    <w:rsid w:val="009F06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hAnsi="宋体" w:cs="宋体"/>
      <w:sz w:val="18"/>
      <w:szCs w:val="18"/>
    </w:rPr>
  </w:style>
  <w:style w:type="paragraph" w:customStyle="1" w:styleId="xl80">
    <w:name w:val="xl80"/>
    <w:basedOn w:val="a"/>
    <w:rsid w:val="009F06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hAnsi="宋体" w:cs="宋体"/>
      <w:b/>
      <w:bCs/>
      <w:sz w:val="18"/>
      <w:szCs w:val="18"/>
    </w:rPr>
  </w:style>
  <w:style w:type="paragraph" w:customStyle="1" w:styleId="xl81">
    <w:name w:val="xl81"/>
    <w:basedOn w:val="a"/>
    <w:rsid w:val="009F0669"/>
    <w:pPr>
      <w:pBdr>
        <w:top w:val="single" w:sz="4" w:space="0" w:color="auto"/>
        <w:left w:val="single" w:sz="4" w:space="0" w:color="auto"/>
      </w:pBdr>
      <w:spacing w:before="100" w:beforeAutospacing="1" w:after="100" w:afterAutospacing="1" w:line="240" w:lineRule="auto"/>
      <w:jc w:val="center"/>
    </w:pPr>
    <w:rPr>
      <w:rFonts w:ascii="宋体" w:hAnsi="宋体" w:cs="宋体"/>
      <w:color w:val="000000"/>
      <w:sz w:val="18"/>
      <w:szCs w:val="18"/>
    </w:rPr>
  </w:style>
  <w:style w:type="paragraph" w:customStyle="1" w:styleId="xl82">
    <w:name w:val="xl82"/>
    <w:basedOn w:val="a"/>
    <w:rsid w:val="009F0669"/>
    <w:pPr>
      <w:pBdr>
        <w:top w:val="single" w:sz="4" w:space="0" w:color="auto"/>
        <w:right w:val="single" w:sz="4" w:space="0" w:color="auto"/>
      </w:pBdr>
      <w:spacing w:before="100" w:beforeAutospacing="1" w:after="100" w:afterAutospacing="1" w:line="240" w:lineRule="auto"/>
      <w:jc w:val="center"/>
    </w:pPr>
    <w:rPr>
      <w:rFonts w:ascii="宋体" w:hAnsi="宋体" w:cs="宋体"/>
      <w:color w:val="000000"/>
      <w:sz w:val="18"/>
      <w:szCs w:val="18"/>
    </w:rPr>
  </w:style>
  <w:style w:type="paragraph" w:customStyle="1" w:styleId="xl83">
    <w:name w:val="xl83"/>
    <w:basedOn w:val="a"/>
    <w:rsid w:val="009F0669"/>
    <w:pPr>
      <w:pBdr>
        <w:left w:val="single" w:sz="4" w:space="0" w:color="auto"/>
      </w:pBdr>
      <w:spacing w:before="100" w:beforeAutospacing="1" w:after="100" w:afterAutospacing="1" w:line="240" w:lineRule="auto"/>
      <w:jc w:val="center"/>
    </w:pPr>
    <w:rPr>
      <w:rFonts w:ascii="宋体" w:hAnsi="宋体" w:cs="宋体"/>
      <w:color w:val="000000"/>
      <w:sz w:val="18"/>
      <w:szCs w:val="18"/>
    </w:rPr>
  </w:style>
  <w:style w:type="paragraph" w:customStyle="1" w:styleId="xl84">
    <w:name w:val="xl84"/>
    <w:basedOn w:val="a"/>
    <w:rsid w:val="009F0669"/>
    <w:pPr>
      <w:pBdr>
        <w:right w:val="single" w:sz="4" w:space="0" w:color="auto"/>
      </w:pBdr>
      <w:spacing w:before="100" w:beforeAutospacing="1" w:after="100" w:afterAutospacing="1" w:line="240" w:lineRule="auto"/>
      <w:jc w:val="center"/>
    </w:pPr>
    <w:rPr>
      <w:rFonts w:ascii="宋体" w:hAnsi="宋体" w:cs="宋体"/>
      <w:color w:val="000000"/>
      <w:sz w:val="18"/>
      <w:szCs w:val="18"/>
    </w:rPr>
  </w:style>
  <w:style w:type="paragraph" w:customStyle="1" w:styleId="xl85">
    <w:name w:val="xl85"/>
    <w:basedOn w:val="a"/>
    <w:rsid w:val="009F0669"/>
    <w:pPr>
      <w:pBdr>
        <w:left w:val="single" w:sz="4" w:space="0" w:color="auto"/>
        <w:bottom w:val="single" w:sz="4" w:space="0" w:color="auto"/>
      </w:pBdr>
      <w:spacing w:before="100" w:beforeAutospacing="1" w:after="100" w:afterAutospacing="1" w:line="240" w:lineRule="auto"/>
      <w:jc w:val="center"/>
    </w:pPr>
    <w:rPr>
      <w:rFonts w:ascii="宋体" w:hAnsi="宋体" w:cs="宋体"/>
      <w:color w:val="000000"/>
      <w:sz w:val="18"/>
      <w:szCs w:val="18"/>
    </w:rPr>
  </w:style>
  <w:style w:type="paragraph" w:customStyle="1" w:styleId="xl86">
    <w:name w:val="xl86"/>
    <w:basedOn w:val="a"/>
    <w:rsid w:val="009F0669"/>
    <w:pPr>
      <w:pBdr>
        <w:bottom w:val="single" w:sz="4" w:space="0" w:color="auto"/>
        <w:right w:val="single" w:sz="4" w:space="0" w:color="auto"/>
      </w:pBdr>
      <w:spacing w:before="100" w:beforeAutospacing="1" w:after="100" w:afterAutospacing="1" w:line="240" w:lineRule="auto"/>
      <w:jc w:val="center"/>
    </w:pPr>
    <w:rPr>
      <w:rFonts w:ascii="宋体" w:hAnsi="宋体" w:cs="宋体"/>
      <w:color w:val="000000"/>
      <w:sz w:val="18"/>
      <w:szCs w:val="18"/>
    </w:rPr>
  </w:style>
  <w:style w:type="paragraph" w:customStyle="1" w:styleId="xl87">
    <w:name w:val="xl87"/>
    <w:basedOn w:val="a"/>
    <w:rsid w:val="009F0669"/>
    <w:pPr>
      <w:pBdr>
        <w:top w:val="single" w:sz="4" w:space="0" w:color="auto"/>
        <w:left w:val="single" w:sz="4" w:space="0" w:color="auto"/>
      </w:pBdr>
      <w:spacing w:before="100" w:beforeAutospacing="1" w:after="100" w:afterAutospacing="1" w:line="240" w:lineRule="auto"/>
      <w:jc w:val="center"/>
    </w:pPr>
    <w:rPr>
      <w:rFonts w:ascii="宋体" w:hAnsi="宋体" w:cs="宋体"/>
      <w:sz w:val="18"/>
      <w:szCs w:val="18"/>
    </w:rPr>
  </w:style>
  <w:style w:type="paragraph" w:customStyle="1" w:styleId="xl88">
    <w:name w:val="xl88"/>
    <w:basedOn w:val="a"/>
    <w:rsid w:val="009F0669"/>
    <w:pPr>
      <w:pBdr>
        <w:top w:val="single" w:sz="4" w:space="0" w:color="auto"/>
      </w:pBdr>
      <w:spacing w:before="100" w:beforeAutospacing="1" w:after="100" w:afterAutospacing="1" w:line="240" w:lineRule="auto"/>
      <w:jc w:val="center"/>
    </w:pPr>
    <w:rPr>
      <w:rFonts w:ascii="宋体" w:hAnsi="宋体" w:cs="宋体"/>
      <w:sz w:val="18"/>
      <w:szCs w:val="18"/>
    </w:rPr>
  </w:style>
  <w:style w:type="paragraph" w:customStyle="1" w:styleId="xl89">
    <w:name w:val="xl89"/>
    <w:basedOn w:val="a"/>
    <w:rsid w:val="009F0669"/>
    <w:pPr>
      <w:pBdr>
        <w:top w:val="single" w:sz="4" w:space="0" w:color="auto"/>
        <w:right w:val="single" w:sz="4" w:space="0" w:color="auto"/>
      </w:pBdr>
      <w:spacing w:before="100" w:beforeAutospacing="1" w:after="100" w:afterAutospacing="1" w:line="240" w:lineRule="auto"/>
      <w:jc w:val="center"/>
    </w:pPr>
    <w:rPr>
      <w:rFonts w:ascii="宋体" w:hAnsi="宋体" w:cs="宋体"/>
      <w:sz w:val="18"/>
      <w:szCs w:val="18"/>
    </w:rPr>
  </w:style>
  <w:style w:type="paragraph" w:customStyle="1" w:styleId="xl90">
    <w:name w:val="xl90"/>
    <w:basedOn w:val="a"/>
    <w:rsid w:val="009F0669"/>
    <w:pPr>
      <w:pBdr>
        <w:left w:val="single" w:sz="4" w:space="0" w:color="auto"/>
      </w:pBdr>
      <w:spacing w:before="100" w:beforeAutospacing="1" w:after="100" w:afterAutospacing="1" w:line="240" w:lineRule="auto"/>
      <w:jc w:val="center"/>
    </w:pPr>
    <w:rPr>
      <w:rFonts w:ascii="宋体" w:hAnsi="宋体" w:cs="宋体"/>
      <w:sz w:val="18"/>
      <w:szCs w:val="18"/>
    </w:rPr>
  </w:style>
  <w:style w:type="paragraph" w:customStyle="1" w:styleId="xl91">
    <w:name w:val="xl91"/>
    <w:basedOn w:val="a"/>
    <w:rsid w:val="009F0669"/>
    <w:pPr>
      <w:spacing w:before="100" w:beforeAutospacing="1" w:after="100" w:afterAutospacing="1" w:line="240" w:lineRule="auto"/>
      <w:jc w:val="center"/>
    </w:pPr>
    <w:rPr>
      <w:rFonts w:ascii="宋体" w:hAnsi="宋体" w:cs="宋体"/>
      <w:sz w:val="18"/>
      <w:szCs w:val="18"/>
    </w:rPr>
  </w:style>
  <w:style w:type="paragraph" w:customStyle="1" w:styleId="xl92">
    <w:name w:val="xl92"/>
    <w:basedOn w:val="a"/>
    <w:rsid w:val="009F0669"/>
    <w:pPr>
      <w:pBdr>
        <w:right w:val="single" w:sz="4" w:space="0" w:color="auto"/>
      </w:pBdr>
      <w:spacing w:before="100" w:beforeAutospacing="1" w:after="100" w:afterAutospacing="1" w:line="240" w:lineRule="auto"/>
      <w:jc w:val="center"/>
    </w:pPr>
    <w:rPr>
      <w:rFonts w:ascii="宋体" w:hAnsi="宋体" w:cs="宋体"/>
      <w:sz w:val="18"/>
      <w:szCs w:val="18"/>
    </w:rPr>
  </w:style>
  <w:style w:type="paragraph" w:customStyle="1" w:styleId="xl93">
    <w:name w:val="xl93"/>
    <w:basedOn w:val="a"/>
    <w:rsid w:val="009F0669"/>
    <w:pPr>
      <w:pBdr>
        <w:left w:val="single" w:sz="4" w:space="0" w:color="auto"/>
        <w:bottom w:val="single" w:sz="4" w:space="0" w:color="auto"/>
      </w:pBdr>
      <w:spacing w:before="100" w:beforeAutospacing="1" w:after="100" w:afterAutospacing="1" w:line="240" w:lineRule="auto"/>
      <w:jc w:val="center"/>
    </w:pPr>
    <w:rPr>
      <w:rFonts w:ascii="宋体" w:hAnsi="宋体" w:cs="宋体"/>
      <w:sz w:val="18"/>
      <w:szCs w:val="18"/>
    </w:rPr>
  </w:style>
  <w:style w:type="paragraph" w:customStyle="1" w:styleId="xl94">
    <w:name w:val="xl94"/>
    <w:basedOn w:val="a"/>
    <w:rsid w:val="009F0669"/>
    <w:pPr>
      <w:pBdr>
        <w:bottom w:val="single" w:sz="4" w:space="0" w:color="auto"/>
      </w:pBdr>
      <w:spacing w:before="100" w:beforeAutospacing="1" w:after="100" w:afterAutospacing="1" w:line="240" w:lineRule="auto"/>
      <w:jc w:val="center"/>
    </w:pPr>
    <w:rPr>
      <w:rFonts w:ascii="宋体" w:hAnsi="宋体" w:cs="宋体"/>
      <w:sz w:val="18"/>
      <w:szCs w:val="18"/>
    </w:rPr>
  </w:style>
  <w:style w:type="paragraph" w:customStyle="1" w:styleId="xl95">
    <w:name w:val="xl95"/>
    <w:basedOn w:val="a"/>
    <w:rsid w:val="009F0669"/>
    <w:pPr>
      <w:pBdr>
        <w:bottom w:val="single" w:sz="4" w:space="0" w:color="auto"/>
        <w:right w:val="single" w:sz="4" w:space="0" w:color="auto"/>
      </w:pBdr>
      <w:spacing w:before="100" w:beforeAutospacing="1" w:after="100" w:afterAutospacing="1" w:line="240" w:lineRule="auto"/>
      <w:jc w:val="center"/>
    </w:pPr>
    <w:rPr>
      <w:rFonts w:ascii="宋体" w:hAnsi="宋体" w:cs="宋体"/>
      <w:sz w:val="18"/>
      <w:szCs w:val="18"/>
    </w:rPr>
  </w:style>
  <w:style w:type="paragraph" w:customStyle="1" w:styleId="xl96">
    <w:name w:val="xl96"/>
    <w:basedOn w:val="a"/>
    <w:rsid w:val="009F06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FF0000"/>
      <w:sz w:val="18"/>
      <w:szCs w:val="18"/>
    </w:rPr>
  </w:style>
  <w:style w:type="paragraph" w:customStyle="1" w:styleId="xl97">
    <w:name w:val="xl97"/>
    <w:basedOn w:val="a"/>
    <w:rsid w:val="009F06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8"/>
      <w:szCs w:val="18"/>
    </w:rPr>
  </w:style>
  <w:style w:type="paragraph" w:customStyle="1" w:styleId="xl98">
    <w:name w:val="xl98"/>
    <w:basedOn w:val="a"/>
    <w:rsid w:val="009F06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hAnsi="宋体" w:cs="宋体"/>
      <w:sz w:val="18"/>
      <w:szCs w:val="18"/>
    </w:rPr>
  </w:style>
  <w:style w:type="paragraph" w:customStyle="1" w:styleId="xl99">
    <w:name w:val="xl99"/>
    <w:basedOn w:val="a"/>
    <w:rsid w:val="009F0669"/>
    <w:pPr>
      <w:pBdr>
        <w:top w:val="single" w:sz="4" w:space="0" w:color="auto"/>
        <w:left w:val="single" w:sz="4" w:space="0" w:color="auto"/>
        <w:bottom w:val="single" w:sz="4" w:space="0" w:color="auto"/>
      </w:pBdr>
      <w:spacing w:before="100" w:beforeAutospacing="1" w:after="100" w:afterAutospacing="1" w:line="240" w:lineRule="auto"/>
    </w:pPr>
    <w:rPr>
      <w:rFonts w:ascii="宋体" w:hAnsi="宋体" w:cs="宋体"/>
      <w:b/>
      <w:bCs/>
      <w:color w:val="000000"/>
      <w:sz w:val="18"/>
      <w:szCs w:val="18"/>
    </w:rPr>
  </w:style>
  <w:style w:type="paragraph" w:customStyle="1" w:styleId="xl100">
    <w:name w:val="xl100"/>
    <w:basedOn w:val="a"/>
    <w:rsid w:val="009F0669"/>
    <w:pPr>
      <w:pBdr>
        <w:top w:val="single" w:sz="4" w:space="0" w:color="auto"/>
        <w:bottom w:val="single" w:sz="4" w:space="0" w:color="auto"/>
      </w:pBdr>
      <w:spacing w:before="100" w:beforeAutospacing="1" w:after="100" w:afterAutospacing="1" w:line="240" w:lineRule="auto"/>
    </w:pPr>
    <w:rPr>
      <w:rFonts w:ascii="宋体" w:hAnsi="宋体" w:cs="宋体"/>
      <w:b/>
      <w:bCs/>
      <w:color w:val="000000"/>
      <w:sz w:val="18"/>
      <w:szCs w:val="18"/>
    </w:rPr>
  </w:style>
  <w:style w:type="paragraph" w:customStyle="1" w:styleId="xl101">
    <w:name w:val="xl101"/>
    <w:basedOn w:val="a"/>
    <w:rsid w:val="009F0669"/>
    <w:pPr>
      <w:pBdr>
        <w:top w:val="single" w:sz="4" w:space="0" w:color="auto"/>
        <w:bottom w:val="single" w:sz="4" w:space="0" w:color="auto"/>
        <w:right w:val="single" w:sz="4" w:space="0" w:color="auto"/>
      </w:pBdr>
      <w:spacing w:before="100" w:beforeAutospacing="1" w:after="100" w:afterAutospacing="1" w:line="240" w:lineRule="auto"/>
    </w:pPr>
    <w:rPr>
      <w:rFonts w:ascii="宋体" w:hAnsi="宋体" w:cs="宋体"/>
      <w:b/>
      <w:bCs/>
      <w:color w:val="000000"/>
      <w:sz w:val="18"/>
      <w:szCs w:val="18"/>
    </w:rPr>
  </w:style>
  <w:style w:type="table" w:styleId="ab">
    <w:name w:val="Table Grid"/>
    <w:basedOn w:val="a1"/>
    <w:rsid w:val="009F0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Date"/>
    <w:basedOn w:val="a"/>
    <w:next w:val="a"/>
    <w:link w:val="ad"/>
    <w:rsid w:val="00555358"/>
    <w:pPr>
      <w:ind w:leftChars="2500" w:left="100"/>
    </w:pPr>
  </w:style>
  <w:style w:type="character" w:customStyle="1" w:styleId="ad">
    <w:name w:val="日期 字符"/>
    <w:basedOn w:val="a0"/>
    <w:link w:val="ac"/>
    <w:rsid w:val="00555358"/>
    <w:rPr>
      <w:rFonts w:asciiTheme="majorHAnsi" w:hAnsiTheme="majorHAnsi" w:cstheme="majorBidi"/>
      <w:sz w:val="24"/>
      <w:szCs w:val="22"/>
    </w:rPr>
  </w:style>
  <w:style w:type="paragraph" w:styleId="ae">
    <w:name w:val="Normal (Web)"/>
    <w:basedOn w:val="a"/>
    <w:autoRedefine/>
    <w:unhideWhenUsed/>
    <w:qFormat/>
    <w:rsid w:val="008D08A0"/>
    <w:pPr>
      <w:shd w:val="clear" w:color="auto" w:fill="FFFFFF"/>
      <w:ind w:firstLineChars="200" w:firstLine="480"/>
      <w:jc w:val="both"/>
    </w:pPr>
    <w:rPr>
      <w:rFonts w:eastAsiaTheme="majorEastAsia" w:cs="Times New Roman"/>
    </w:rPr>
  </w:style>
  <w:style w:type="paragraph" w:styleId="30">
    <w:name w:val="toc 3"/>
    <w:basedOn w:val="a"/>
    <w:next w:val="a"/>
    <w:autoRedefine/>
    <w:uiPriority w:val="39"/>
    <w:rsid w:val="00937D6E"/>
    <w:pPr>
      <w:ind w:leftChars="400" w:left="840"/>
    </w:pPr>
  </w:style>
  <w:style w:type="paragraph" w:customStyle="1" w:styleId="af">
    <w:name w:val="表标题"/>
    <w:basedOn w:val="a"/>
    <w:link w:val="af0"/>
    <w:autoRedefine/>
    <w:qFormat/>
    <w:rsid w:val="00D52A7E"/>
    <w:pPr>
      <w:jc w:val="center"/>
    </w:pPr>
    <w:rPr>
      <w:rFonts w:asciiTheme="minorEastAsia" w:eastAsiaTheme="minorEastAsia" w:hAnsiTheme="minorEastAsia"/>
      <w:b/>
      <w:sz w:val="21"/>
      <w:szCs w:val="21"/>
    </w:rPr>
  </w:style>
  <w:style w:type="character" w:customStyle="1" w:styleId="af0">
    <w:name w:val="表标题 字符"/>
    <w:basedOn w:val="a0"/>
    <w:link w:val="af"/>
    <w:autoRedefine/>
    <w:qFormat/>
    <w:rsid w:val="00D52A7E"/>
    <w:rPr>
      <w:rFonts w:asciiTheme="minorEastAsia" w:eastAsiaTheme="minorEastAsia" w:hAnsiTheme="minorEastAsia" w:cstheme="majorBidi"/>
      <w:b/>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01746">
      <w:bodyDiv w:val="1"/>
      <w:marLeft w:val="0"/>
      <w:marRight w:val="0"/>
      <w:marTop w:val="0"/>
      <w:marBottom w:val="0"/>
      <w:divBdr>
        <w:top w:val="none" w:sz="0" w:space="0" w:color="auto"/>
        <w:left w:val="none" w:sz="0" w:space="0" w:color="auto"/>
        <w:bottom w:val="none" w:sz="0" w:space="0" w:color="auto"/>
        <w:right w:val="none" w:sz="0" w:space="0" w:color="auto"/>
      </w:divBdr>
    </w:div>
    <w:div w:id="36586946">
      <w:bodyDiv w:val="1"/>
      <w:marLeft w:val="0"/>
      <w:marRight w:val="0"/>
      <w:marTop w:val="0"/>
      <w:marBottom w:val="0"/>
      <w:divBdr>
        <w:top w:val="none" w:sz="0" w:space="0" w:color="auto"/>
        <w:left w:val="none" w:sz="0" w:space="0" w:color="auto"/>
        <w:bottom w:val="none" w:sz="0" w:space="0" w:color="auto"/>
        <w:right w:val="none" w:sz="0" w:space="0" w:color="auto"/>
      </w:divBdr>
    </w:div>
    <w:div w:id="251397549">
      <w:bodyDiv w:val="1"/>
      <w:marLeft w:val="0"/>
      <w:marRight w:val="0"/>
      <w:marTop w:val="0"/>
      <w:marBottom w:val="0"/>
      <w:divBdr>
        <w:top w:val="none" w:sz="0" w:space="0" w:color="auto"/>
        <w:left w:val="none" w:sz="0" w:space="0" w:color="auto"/>
        <w:bottom w:val="none" w:sz="0" w:space="0" w:color="auto"/>
        <w:right w:val="none" w:sz="0" w:space="0" w:color="auto"/>
      </w:divBdr>
    </w:div>
    <w:div w:id="276567723">
      <w:bodyDiv w:val="1"/>
      <w:marLeft w:val="0"/>
      <w:marRight w:val="0"/>
      <w:marTop w:val="0"/>
      <w:marBottom w:val="0"/>
      <w:divBdr>
        <w:top w:val="none" w:sz="0" w:space="0" w:color="auto"/>
        <w:left w:val="none" w:sz="0" w:space="0" w:color="auto"/>
        <w:bottom w:val="none" w:sz="0" w:space="0" w:color="auto"/>
        <w:right w:val="none" w:sz="0" w:space="0" w:color="auto"/>
      </w:divBdr>
    </w:div>
    <w:div w:id="294797256">
      <w:bodyDiv w:val="1"/>
      <w:marLeft w:val="0"/>
      <w:marRight w:val="0"/>
      <w:marTop w:val="0"/>
      <w:marBottom w:val="0"/>
      <w:divBdr>
        <w:top w:val="none" w:sz="0" w:space="0" w:color="auto"/>
        <w:left w:val="none" w:sz="0" w:space="0" w:color="auto"/>
        <w:bottom w:val="none" w:sz="0" w:space="0" w:color="auto"/>
        <w:right w:val="none" w:sz="0" w:space="0" w:color="auto"/>
      </w:divBdr>
    </w:div>
    <w:div w:id="412556840">
      <w:bodyDiv w:val="1"/>
      <w:marLeft w:val="0"/>
      <w:marRight w:val="0"/>
      <w:marTop w:val="0"/>
      <w:marBottom w:val="0"/>
      <w:divBdr>
        <w:top w:val="none" w:sz="0" w:space="0" w:color="auto"/>
        <w:left w:val="none" w:sz="0" w:space="0" w:color="auto"/>
        <w:bottom w:val="none" w:sz="0" w:space="0" w:color="auto"/>
        <w:right w:val="none" w:sz="0" w:space="0" w:color="auto"/>
      </w:divBdr>
    </w:div>
    <w:div w:id="419109716">
      <w:bodyDiv w:val="1"/>
      <w:marLeft w:val="0"/>
      <w:marRight w:val="0"/>
      <w:marTop w:val="0"/>
      <w:marBottom w:val="0"/>
      <w:divBdr>
        <w:top w:val="none" w:sz="0" w:space="0" w:color="auto"/>
        <w:left w:val="none" w:sz="0" w:space="0" w:color="auto"/>
        <w:bottom w:val="none" w:sz="0" w:space="0" w:color="auto"/>
        <w:right w:val="none" w:sz="0" w:space="0" w:color="auto"/>
      </w:divBdr>
    </w:div>
    <w:div w:id="533806280">
      <w:bodyDiv w:val="1"/>
      <w:marLeft w:val="0"/>
      <w:marRight w:val="0"/>
      <w:marTop w:val="0"/>
      <w:marBottom w:val="0"/>
      <w:divBdr>
        <w:top w:val="none" w:sz="0" w:space="0" w:color="auto"/>
        <w:left w:val="none" w:sz="0" w:space="0" w:color="auto"/>
        <w:bottom w:val="none" w:sz="0" w:space="0" w:color="auto"/>
        <w:right w:val="none" w:sz="0" w:space="0" w:color="auto"/>
      </w:divBdr>
    </w:div>
    <w:div w:id="853035312">
      <w:bodyDiv w:val="1"/>
      <w:marLeft w:val="0"/>
      <w:marRight w:val="0"/>
      <w:marTop w:val="0"/>
      <w:marBottom w:val="0"/>
      <w:divBdr>
        <w:top w:val="none" w:sz="0" w:space="0" w:color="auto"/>
        <w:left w:val="none" w:sz="0" w:space="0" w:color="auto"/>
        <w:bottom w:val="none" w:sz="0" w:space="0" w:color="auto"/>
        <w:right w:val="none" w:sz="0" w:space="0" w:color="auto"/>
      </w:divBdr>
    </w:div>
    <w:div w:id="1064334439">
      <w:bodyDiv w:val="1"/>
      <w:marLeft w:val="0"/>
      <w:marRight w:val="0"/>
      <w:marTop w:val="0"/>
      <w:marBottom w:val="0"/>
      <w:divBdr>
        <w:top w:val="none" w:sz="0" w:space="0" w:color="auto"/>
        <w:left w:val="none" w:sz="0" w:space="0" w:color="auto"/>
        <w:bottom w:val="none" w:sz="0" w:space="0" w:color="auto"/>
        <w:right w:val="none" w:sz="0" w:space="0" w:color="auto"/>
      </w:divBdr>
    </w:div>
    <w:div w:id="1347513216">
      <w:bodyDiv w:val="1"/>
      <w:marLeft w:val="0"/>
      <w:marRight w:val="0"/>
      <w:marTop w:val="0"/>
      <w:marBottom w:val="0"/>
      <w:divBdr>
        <w:top w:val="none" w:sz="0" w:space="0" w:color="auto"/>
        <w:left w:val="none" w:sz="0" w:space="0" w:color="auto"/>
        <w:bottom w:val="none" w:sz="0" w:space="0" w:color="auto"/>
        <w:right w:val="none" w:sz="0" w:space="0" w:color="auto"/>
      </w:divBdr>
    </w:div>
    <w:div w:id="1355033437">
      <w:bodyDiv w:val="1"/>
      <w:marLeft w:val="0"/>
      <w:marRight w:val="0"/>
      <w:marTop w:val="0"/>
      <w:marBottom w:val="0"/>
      <w:divBdr>
        <w:top w:val="none" w:sz="0" w:space="0" w:color="auto"/>
        <w:left w:val="none" w:sz="0" w:space="0" w:color="auto"/>
        <w:bottom w:val="none" w:sz="0" w:space="0" w:color="auto"/>
        <w:right w:val="none" w:sz="0" w:space="0" w:color="auto"/>
      </w:divBdr>
    </w:div>
    <w:div w:id="1567449433">
      <w:bodyDiv w:val="1"/>
      <w:marLeft w:val="0"/>
      <w:marRight w:val="0"/>
      <w:marTop w:val="0"/>
      <w:marBottom w:val="0"/>
      <w:divBdr>
        <w:top w:val="none" w:sz="0" w:space="0" w:color="auto"/>
        <w:left w:val="none" w:sz="0" w:space="0" w:color="auto"/>
        <w:bottom w:val="none" w:sz="0" w:space="0" w:color="auto"/>
        <w:right w:val="none" w:sz="0" w:space="0" w:color="auto"/>
      </w:divBdr>
    </w:div>
    <w:div w:id="1634941418">
      <w:bodyDiv w:val="1"/>
      <w:marLeft w:val="0"/>
      <w:marRight w:val="0"/>
      <w:marTop w:val="0"/>
      <w:marBottom w:val="0"/>
      <w:divBdr>
        <w:top w:val="none" w:sz="0" w:space="0" w:color="auto"/>
        <w:left w:val="none" w:sz="0" w:space="0" w:color="auto"/>
        <w:bottom w:val="none" w:sz="0" w:space="0" w:color="auto"/>
        <w:right w:val="none" w:sz="0" w:space="0" w:color="auto"/>
      </w:divBdr>
    </w:div>
    <w:div w:id="2002198247">
      <w:bodyDiv w:val="1"/>
      <w:marLeft w:val="0"/>
      <w:marRight w:val="0"/>
      <w:marTop w:val="0"/>
      <w:marBottom w:val="0"/>
      <w:divBdr>
        <w:top w:val="none" w:sz="0" w:space="0" w:color="auto"/>
        <w:left w:val="none" w:sz="0" w:space="0" w:color="auto"/>
        <w:bottom w:val="none" w:sz="0" w:space="0" w:color="auto"/>
        <w:right w:val="none" w:sz="0" w:space="0" w:color="auto"/>
      </w:divBdr>
    </w:div>
    <w:div w:id="2016111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baike.baidu.com/view/3939708.ht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5D20C-CC0A-423B-AF31-A044ED31F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4038</Words>
  <Characters>23022</Characters>
  <Application>Microsoft Office Word</Application>
  <DocSecurity>0</DocSecurity>
  <Lines>191</Lines>
  <Paragraphs>54</Paragraphs>
  <ScaleCrop>false</ScaleCrop>
  <Company/>
  <LinksUpToDate>false</LinksUpToDate>
  <CharactersWithSpaces>27006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5</cp:revision>
  <dcterms:created xsi:type="dcterms:W3CDTF">2025-06-12T15:58:00Z</dcterms:created>
  <dcterms:modified xsi:type="dcterms:W3CDTF">2025-06-12T16:02:00Z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A881C536AED348FB80D353C099AAAF54</vt:lpwstr>
  </property>
</Properties>
</file>