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 w:hAnsi="仿宋" w:eastAsia="仿宋" w:cs="仿宋"/>
          <w:b/>
          <w:sz w:val="28"/>
          <w:szCs w:val="28"/>
        </w:rPr>
      </w:pPr>
      <w:r>
        <w:rPr>
          <w:rFonts w:hint="eastAsia" w:ascii="仿宋" w:hAnsi="仿宋" w:eastAsia="仿宋" w:cs="仿宋"/>
          <w:b/>
          <w:sz w:val="28"/>
          <w:szCs w:val="28"/>
        </w:rPr>
        <w:t>ZZ005</w:t>
      </w:r>
      <w:bookmarkStart w:id="0" w:name="_GoBack"/>
      <w:r>
        <w:rPr>
          <w:rFonts w:hint="eastAsia" w:ascii="仿宋" w:hAnsi="仿宋" w:eastAsia="仿宋" w:cs="仿宋"/>
          <w:b/>
          <w:sz w:val="28"/>
          <w:szCs w:val="28"/>
        </w:rPr>
        <w:t>装配式建筑构件安装赛项样题第</w:t>
      </w:r>
      <w:r>
        <w:rPr>
          <w:rFonts w:hint="eastAsia" w:ascii="仿宋" w:hAnsi="仿宋" w:eastAsia="仿宋" w:cs="仿宋"/>
          <w:b/>
          <w:sz w:val="28"/>
          <w:szCs w:val="28"/>
          <w:lang w:val="en-US" w:eastAsia="zh-CN"/>
        </w:rPr>
        <w:t>二</w:t>
      </w:r>
      <w:r>
        <w:rPr>
          <w:rFonts w:hint="eastAsia" w:ascii="仿宋" w:hAnsi="仿宋" w:eastAsia="仿宋" w:cs="仿宋"/>
          <w:b/>
          <w:sz w:val="28"/>
          <w:szCs w:val="28"/>
        </w:rPr>
        <w:t>套</w:t>
      </w:r>
      <w:bookmarkEnd w:id="0"/>
    </w:p>
    <w:p>
      <w:pPr>
        <w:pStyle w:val="14"/>
        <w:jc w:val="center"/>
        <w:rPr>
          <w:rFonts w:hint="eastAsia" w:ascii="仿宋" w:hAnsi="仿宋" w:eastAsia="仿宋" w:cs="仿宋"/>
          <w:b/>
          <w:sz w:val="28"/>
          <w:szCs w:val="28"/>
        </w:rPr>
      </w:pPr>
      <w:r>
        <w:rPr>
          <w:rFonts w:hint="eastAsia" w:ascii="仿宋" w:hAnsi="仿宋" w:eastAsia="仿宋" w:cs="仿宋"/>
          <w:b/>
          <w:sz w:val="28"/>
          <w:szCs w:val="28"/>
        </w:rPr>
        <w:t>2024年甘肃省职业院校技能大赛中职组土木建筑类装配式建筑构件安装赛项模块一理论知识竞赛试卷</w:t>
      </w:r>
    </w:p>
    <w:p>
      <w:pPr>
        <w:pStyle w:val="14"/>
        <w:rPr>
          <w:rFonts w:hint="eastAsia" w:ascii="仿宋" w:hAnsi="仿宋" w:eastAsia="仿宋" w:cs="仿宋"/>
          <w:kern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r>
        <w:rPr>
          <w:rFonts w:hint="eastAsia" w:ascii="仿宋" w:hAnsi="仿宋" w:eastAsia="仿宋" w:cs="仿宋"/>
          <w:b/>
          <w:bCs/>
          <w:sz w:val="28"/>
          <w:szCs w:val="28"/>
        </w:rPr>
        <w:t>一、单项选择题（共50题，每题1分，计50分）</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r>
        <w:rPr>
          <w:rFonts w:hint="eastAsia" w:ascii="仿宋" w:hAnsi="仿宋" w:eastAsia="仿宋" w:cs="仿宋"/>
          <w:sz w:val="28"/>
          <w:szCs w:val="28"/>
        </w:rPr>
        <w:t>1.建设部按照国务院规定的职权范围，独立或由立法机关授权并强制制定、实施的规范工程建设活动的各项规章为（）。</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r>
        <w:rPr>
          <w:rFonts w:hint="eastAsia" w:ascii="仿宋" w:hAnsi="仿宋" w:eastAsia="仿宋" w:cs="仿宋"/>
          <w:sz w:val="28"/>
          <w:szCs w:val="28"/>
        </w:rPr>
        <w:t>A.建设工程单行条例</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r>
        <w:rPr>
          <w:rFonts w:hint="eastAsia" w:ascii="仿宋" w:hAnsi="仿宋" w:eastAsia="仿宋" w:cs="仿宋"/>
          <w:sz w:val="28"/>
          <w:szCs w:val="28"/>
        </w:rPr>
        <w:t>B.建设工程部门规章</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r>
        <w:rPr>
          <w:rFonts w:hint="eastAsia" w:ascii="仿宋" w:hAnsi="仿宋" w:eastAsia="仿宋" w:cs="仿宋"/>
          <w:sz w:val="28"/>
          <w:szCs w:val="28"/>
        </w:rPr>
        <w:t>C.建设工程行政法规</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r>
        <w:rPr>
          <w:rFonts w:hint="eastAsia" w:ascii="仿宋" w:hAnsi="仿宋" w:eastAsia="仿宋" w:cs="仿宋"/>
          <w:sz w:val="28"/>
          <w:szCs w:val="28"/>
        </w:rPr>
        <w:t>D.建设工程法律</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r>
        <w:rPr>
          <w:rFonts w:hint="eastAsia" w:ascii="仿宋" w:hAnsi="仿宋" w:eastAsia="仿宋" w:cs="仿宋"/>
          <w:sz w:val="28"/>
          <w:szCs w:val="28"/>
        </w:rPr>
        <w:t>2.复合保温夹芯外墙采用反打一次成型工艺制作,保温工序为（）。</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r>
        <w:rPr>
          <w:rFonts w:hint="eastAsia" w:ascii="仿宋" w:hAnsi="仿宋" w:eastAsia="仿宋" w:cs="仿宋"/>
          <w:sz w:val="28"/>
          <w:szCs w:val="28"/>
        </w:rPr>
        <w:t>A.聚苯放样→聚苯下料→聚苯铺装→构件加工图→浇筑</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r>
        <w:rPr>
          <w:rFonts w:hint="eastAsia" w:ascii="仿宋" w:hAnsi="仿宋" w:eastAsia="仿宋" w:cs="仿宋"/>
          <w:sz w:val="28"/>
          <w:szCs w:val="28"/>
        </w:rPr>
        <w:t>B.构件加工图→聚苯放样→聚苯下料→聚苯铺装→浇筑</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r>
        <w:rPr>
          <w:rFonts w:hint="eastAsia" w:ascii="仿宋" w:hAnsi="仿宋" w:eastAsia="仿宋" w:cs="仿宋"/>
          <w:sz w:val="28"/>
          <w:szCs w:val="28"/>
        </w:rPr>
        <w:t>C.聚苯放样→聚苯下料→构件加工图→聚苯铺装→浇筑</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r>
        <w:rPr>
          <w:rFonts w:hint="eastAsia" w:ascii="仿宋" w:hAnsi="仿宋" w:eastAsia="仿宋" w:cs="仿宋"/>
          <w:sz w:val="28"/>
          <w:szCs w:val="28"/>
        </w:rPr>
        <w:t>D.聚苯放样→构件加工图→聚苯下料→聚苯铺装→浇筑</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3.在预制混凝土剪力墙平面布置图中，内墙板的装配方向用（）表示。</w:t>
      </w:r>
    </w:p>
    <w:p>
      <w:pPr>
        <w:spacing w:line="360" w:lineRule="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rPr>
        <w:drawing>
          <wp:inline distT="0" distB="0" distL="0" distR="0">
            <wp:extent cx="256540" cy="288290"/>
            <wp:effectExtent l="0" t="0" r="1016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256540" cy="288290"/>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rPr>
        <w:drawing>
          <wp:inline distT="0" distB="0" distL="0" distR="0">
            <wp:extent cx="256540" cy="288290"/>
            <wp:effectExtent l="0" t="0" r="1016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56540" cy="288290"/>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C.</w:t>
      </w:r>
      <w:r>
        <w:rPr>
          <w:rFonts w:hint="eastAsia" w:ascii="仿宋" w:hAnsi="仿宋" w:eastAsia="仿宋" w:cs="仿宋"/>
          <w:sz w:val="28"/>
          <w:szCs w:val="28"/>
        </w:rPr>
        <w:drawing>
          <wp:inline distT="0" distB="0" distL="0" distR="0">
            <wp:extent cx="262255" cy="288290"/>
            <wp:effectExtent l="0" t="0" r="444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62255" cy="288290"/>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D.</w:t>
      </w:r>
      <w:r>
        <w:rPr>
          <w:rFonts w:hint="eastAsia" w:ascii="仿宋" w:hAnsi="仿宋" w:eastAsia="仿宋" w:cs="仿宋"/>
          <w:sz w:val="28"/>
          <w:szCs w:val="28"/>
        </w:rPr>
        <w:drawing>
          <wp:inline distT="0" distB="0" distL="0" distR="0">
            <wp:extent cx="262255" cy="288290"/>
            <wp:effectExtent l="0" t="0" r="444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62255" cy="288290"/>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4.根据标准图集《预制混凝土剪力墙外墙板》（15G365-1）中夹心墙板模板图中的主视图，可知墙板的相关尺寸，其中错误的是（）。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A.墙板长度</w:t>
      </w:r>
    </w:p>
    <w:p>
      <w:pPr>
        <w:spacing w:line="360" w:lineRule="auto"/>
        <w:rPr>
          <w:rFonts w:hint="eastAsia" w:ascii="仿宋" w:hAnsi="仿宋" w:eastAsia="仿宋" w:cs="仿宋"/>
          <w:sz w:val="28"/>
          <w:szCs w:val="28"/>
        </w:rPr>
      </w:pPr>
      <w:r>
        <w:rPr>
          <w:rFonts w:hint="eastAsia" w:ascii="仿宋" w:hAnsi="仿宋" w:eastAsia="仿宋" w:cs="仿宋"/>
          <w:sz w:val="28"/>
          <w:szCs w:val="28"/>
        </w:rPr>
        <w:t>B.墙板高度</w:t>
      </w:r>
    </w:p>
    <w:p>
      <w:pPr>
        <w:spacing w:line="360" w:lineRule="auto"/>
        <w:rPr>
          <w:rFonts w:hint="eastAsia" w:ascii="仿宋" w:hAnsi="仿宋" w:eastAsia="仿宋" w:cs="仿宋"/>
          <w:sz w:val="28"/>
          <w:szCs w:val="28"/>
        </w:rPr>
      </w:pPr>
      <w:r>
        <w:rPr>
          <w:rFonts w:hint="eastAsia" w:ascii="仿宋" w:hAnsi="仿宋" w:eastAsia="仿宋" w:cs="仿宋"/>
          <w:sz w:val="28"/>
          <w:szCs w:val="28"/>
        </w:rPr>
        <w:t>C.墙板厚度</w:t>
      </w:r>
    </w:p>
    <w:p>
      <w:pPr>
        <w:spacing w:line="360" w:lineRule="auto"/>
        <w:rPr>
          <w:rFonts w:hint="eastAsia" w:ascii="仿宋" w:hAnsi="仿宋" w:eastAsia="仿宋" w:cs="仿宋"/>
          <w:sz w:val="28"/>
          <w:szCs w:val="28"/>
        </w:rPr>
      </w:pPr>
      <w:r>
        <w:rPr>
          <w:rFonts w:hint="eastAsia" w:ascii="仿宋" w:hAnsi="仿宋" w:eastAsia="仿宋" w:cs="仿宋"/>
          <w:sz w:val="28"/>
          <w:szCs w:val="28"/>
        </w:rPr>
        <w:t>D.窗孔的长和高度</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5.《装配式混凝土建筑技术标准》GB/T51231等标准文件规定，预制构件吊装过程中，宜设置（）控制构件转动。</w:t>
      </w:r>
    </w:p>
    <w:p>
      <w:pPr>
        <w:spacing w:line="360" w:lineRule="auto"/>
        <w:rPr>
          <w:rFonts w:hint="eastAsia" w:ascii="仿宋" w:hAnsi="仿宋" w:eastAsia="仿宋" w:cs="仿宋"/>
          <w:sz w:val="28"/>
          <w:szCs w:val="28"/>
        </w:rPr>
      </w:pPr>
      <w:r>
        <w:rPr>
          <w:rFonts w:hint="eastAsia" w:ascii="仿宋" w:hAnsi="仿宋" w:eastAsia="仿宋" w:cs="仿宋"/>
          <w:sz w:val="28"/>
          <w:szCs w:val="28"/>
        </w:rPr>
        <w:t>A.钢丝</w:t>
      </w:r>
    </w:p>
    <w:p>
      <w:pPr>
        <w:spacing w:line="360" w:lineRule="auto"/>
        <w:rPr>
          <w:rFonts w:hint="eastAsia" w:ascii="仿宋" w:hAnsi="仿宋" w:eastAsia="仿宋" w:cs="仿宋"/>
          <w:sz w:val="28"/>
          <w:szCs w:val="28"/>
        </w:rPr>
      </w:pPr>
      <w:r>
        <w:rPr>
          <w:rFonts w:hint="eastAsia" w:ascii="仿宋" w:hAnsi="仿宋" w:eastAsia="仿宋" w:cs="仿宋"/>
          <w:sz w:val="28"/>
          <w:szCs w:val="28"/>
        </w:rPr>
        <w:t>B.铁丝</w:t>
      </w:r>
    </w:p>
    <w:p>
      <w:pPr>
        <w:spacing w:line="360" w:lineRule="auto"/>
        <w:rPr>
          <w:rFonts w:hint="eastAsia" w:ascii="仿宋" w:hAnsi="仿宋" w:eastAsia="仿宋" w:cs="仿宋"/>
          <w:sz w:val="28"/>
          <w:szCs w:val="28"/>
        </w:rPr>
      </w:pPr>
      <w:r>
        <w:rPr>
          <w:rFonts w:hint="eastAsia" w:ascii="仿宋" w:hAnsi="仿宋" w:eastAsia="仿宋" w:cs="仿宋"/>
          <w:sz w:val="28"/>
          <w:szCs w:val="28"/>
        </w:rPr>
        <w:t>C.缆风绳</w:t>
      </w:r>
    </w:p>
    <w:p>
      <w:pPr>
        <w:spacing w:line="360" w:lineRule="auto"/>
        <w:rPr>
          <w:rFonts w:hint="eastAsia" w:ascii="仿宋" w:hAnsi="仿宋" w:eastAsia="仿宋" w:cs="仿宋"/>
          <w:sz w:val="28"/>
          <w:szCs w:val="28"/>
        </w:rPr>
      </w:pPr>
      <w:r>
        <w:rPr>
          <w:rFonts w:hint="eastAsia" w:ascii="仿宋" w:hAnsi="仿宋" w:eastAsia="仿宋" w:cs="仿宋"/>
          <w:sz w:val="28"/>
          <w:szCs w:val="28"/>
        </w:rPr>
        <w:t>D.防滑鞋</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6.绑扎板筋时采用顺扣或八字扣，该板为双向、双层钢筋，两层之间须加钢筋马凳以确保上部钢筋的位置，马凳成（）布置，所有钢筋每个相交点均要绑扎。</w:t>
      </w:r>
    </w:p>
    <w:p>
      <w:pPr>
        <w:spacing w:line="360" w:lineRule="auto"/>
        <w:rPr>
          <w:rFonts w:hint="eastAsia" w:ascii="仿宋" w:hAnsi="仿宋" w:eastAsia="仿宋" w:cs="仿宋"/>
          <w:sz w:val="28"/>
          <w:szCs w:val="28"/>
        </w:rPr>
      </w:pPr>
      <w:r>
        <w:rPr>
          <w:rFonts w:hint="eastAsia" w:ascii="仿宋" w:hAnsi="仿宋" w:eastAsia="仿宋" w:cs="仿宋"/>
          <w:sz w:val="28"/>
          <w:szCs w:val="28"/>
        </w:rPr>
        <w:t>A.之字形</w:t>
      </w:r>
    </w:p>
    <w:p>
      <w:pPr>
        <w:spacing w:line="360" w:lineRule="auto"/>
        <w:rPr>
          <w:rFonts w:hint="eastAsia" w:ascii="仿宋" w:hAnsi="仿宋" w:eastAsia="仿宋" w:cs="仿宋"/>
          <w:sz w:val="28"/>
          <w:szCs w:val="28"/>
        </w:rPr>
      </w:pPr>
      <w:r>
        <w:rPr>
          <w:rFonts w:hint="eastAsia" w:ascii="仿宋" w:hAnsi="仿宋" w:eastAsia="仿宋" w:cs="仿宋"/>
          <w:sz w:val="28"/>
          <w:szCs w:val="28"/>
        </w:rPr>
        <w:t>B.十字型</w:t>
      </w:r>
    </w:p>
    <w:p>
      <w:pPr>
        <w:spacing w:line="360" w:lineRule="auto"/>
        <w:rPr>
          <w:rFonts w:hint="eastAsia" w:ascii="仿宋" w:hAnsi="仿宋" w:eastAsia="仿宋" w:cs="仿宋"/>
          <w:sz w:val="28"/>
          <w:szCs w:val="28"/>
        </w:rPr>
      </w:pPr>
      <w:r>
        <w:rPr>
          <w:rFonts w:hint="eastAsia" w:ascii="仿宋" w:hAnsi="仿宋" w:eastAsia="仿宋" w:cs="仿宋"/>
          <w:sz w:val="28"/>
          <w:szCs w:val="28"/>
        </w:rPr>
        <w:t>C.一字型</w:t>
      </w:r>
    </w:p>
    <w:p>
      <w:pPr>
        <w:spacing w:line="360" w:lineRule="auto"/>
        <w:rPr>
          <w:rFonts w:hint="eastAsia" w:ascii="仿宋" w:hAnsi="仿宋" w:eastAsia="仿宋" w:cs="仿宋"/>
          <w:sz w:val="28"/>
          <w:szCs w:val="28"/>
        </w:rPr>
      </w:pPr>
      <w:r>
        <w:rPr>
          <w:rFonts w:hint="eastAsia" w:ascii="仿宋" w:hAnsi="仿宋" w:eastAsia="仿宋" w:cs="仿宋"/>
          <w:sz w:val="28"/>
          <w:szCs w:val="28"/>
        </w:rPr>
        <w:t>D.梅花型</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7.楼梯钢筋绑扎过程中，应注意（）。</w:t>
      </w:r>
    </w:p>
    <w:p>
      <w:pPr>
        <w:spacing w:line="360" w:lineRule="auto"/>
        <w:rPr>
          <w:rFonts w:hint="eastAsia" w:ascii="仿宋" w:hAnsi="仿宋" w:eastAsia="仿宋" w:cs="仿宋"/>
          <w:sz w:val="28"/>
          <w:szCs w:val="28"/>
        </w:rPr>
      </w:pPr>
      <w:r>
        <w:rPr>
          <w:rFonts w:hint="eastAsia" w:ascii="仿宋" w:hAnsi="仿宋" w:eastAsia="仿宋" w:cs="仿宋"/>
          <w:sz w:val="28"/>
          <w:szCs w:val="28"/>
        </w:rPr>
        <w:t>A.钢筋没有上下之分；</w:t>
      </w:r>
    </w:p>
    <w:p>
      <w:pPr>
        <w:spacing w:line="360" w:lineRule="auto"/>
        <w:rPr>
          <w:rFonts w:hint="eastAsia" w:ascii="仿宋" w:hAnsi="仿宋" w:eastAsia="仿宋" w:cs="仿宋"/>
          <w:sz w:val="28"/>
          <w:szCs w:val="28"/>
        </w:rPr>
      </w:pPr>
      <w:r>
        <w:rPr>
          <w:rFonts w:hint="eastAsia" w:ascii="仿宋" w:hAnsi="仿宋" w:eastAsia="仿宋" w:cs="仿宋"/>
          <w:sz w:val="28"/>
          <w:szCs w:val="28"/>
        </w:rPr>
        <w:t>B.受力钢筋在下，分布钢筋在上；</w:t>
      </w:r>
    </w:p>
    <w:p>
      <w:pPr>
        <w:spacing w:line="360" w:lineRule="auto"/>
        <w:rPr>
          <w:rFonts w:hint="eastAsia" w:ascii="仿宋" w:hAnsi="仿宋" w:eastAsia="仿宋" w:cs="仿宋"/>
          <w:sz w:val="28"/>
          <w:szCs w:val="28"/>
        </w:rPr>
      </w:pPr>
      <w:r>
        <w:rPr>
          <w:rFonts w:hint="eastAsia" w:ascii="仿宋" w:hAnsi="仿宋" w:eastAsia="仿宋" w:cs="仿宋"/>
          <w:sz w:val="28"/>
          <w:szCs w:val="28"/>
        </w:rPr>
        <w:t>C.受力钢筋在上，分布钢筋在下；</w:t>
      </w:r>
    </w:p>
    <w:p>
      <w:pPr>
        <w:spacing w:line="360" w:lineRule="auto"/>
        <w:rPr>
          <w:rFonts w:hint="eastAsia" w:ascii="仿宋" w:hAnsi="仿宋" w:eastAsia="仿宋" w:cs="仿宋"/>
          <w:sz w:val="28"/>
          <w:szCs w:val="28"/>
        </w:rPr>
      </w:pPr>
      <w:r>
        <w:rPr>
          <w:rFonts w:hint="eastAsia" w:ascii="仿宋" w:hAnsi="仿宋" w:eastAsia="仿宋" w:cs="仿宋"/>
          <w:sz w:val="28"/>
          <w:szCs w:val="28"/>
        </w:rPr>
        <w:t>D.以上说法均不对。</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8.装配整体式混凝土结构中预制构件的连接处混凝土强度等级（）。</w:t>
      </w:r>
    </w:p>
    <w:p>
      <w:pPr>
        <w:spacing w:line="360" w:lineRule="auto"/>
        <w:rPr>
          <w:rFonts w:hint="eastAsia" w:ascii="仿宋" w:hAnsi="仿宋" w:eastAsia="仿宋" w:cs="仿宋"/>
          <w:sz w:val="28"/>
          <w:szCs w:val="28"/>
        </w:rPr>
      </w:pPr>
      <w:r>
        <w:rPr>
          <w:rFonts w:hint="eastAsia" w:ascii="仿宋" w:hAnsi="仿宋" w:eastAsia="仿宋" w:cs="仿宋"/>
          <w:sz w:val="28"/>
          <w:szCs w:val="28"/>
        </w:rPr>
        <w:t>A.提高一个强度等级。</w:t>
      </w:r>
    </w:p>
    <w:p>
      <w:pPr>
        <w:spacing w:line="360" w:lineRule="auto"/>
        <w:rPr>
          <w:rFonts w:hint="eastAsia" w:ascii="仿宋" w:hAnsi="仿宋" w:eastAsia="仿宋" w:cs="仿宋"/>
          <w:sz w:val="28"/>
          <w:szCs w:val="28"/>
        </w:rPr>
      </w:pPr>
      <w:r>
        <w:rPr>
          <w:rFonts w:hint="eastAsia" w:ascii="仿宋" w:hAnsi="仿宋" w:eastAsia="仿宋" w:cs="仿宋"/>
          <w:sz w:val="28"/>
          <w:szCs w:val="28"/>
        </w:rPr>
        <w:t>B.等于各预制构件的强度等级。</w:t>
      </w:r>
    </w:p>
    <w:p>
      <w:pPr>
        <w:spacing w:line="360" w:lineRule="auto"/>
        <w:rPr>
          <w:rFonts w:hint="eastAsia" w:ascii="仿宋" w:hAnsi="仿宋" w:eastAsia="仿宋" w:cs="仿宋"/>
          <w:sz w:val="28"/>
          <w:szCs w:val="28"/>
        </w:rPr>
      </w:pPr>
      <w:r>
        <w:rPr>
          <w:rFonts w:hint="eastAsia" w:ascii="仿宋" w:hAnsi="仿宋" w:eastAsia="仿宋" w:cs="仿宋"/>
          <w:sz w:val="28"/>
          <w:szCs w:val="28"/>
        </w:rPr>
        <w:t>C.不应低于所连接的各预制构件混凝土强度等级中的较大值。</w:t>
      </w:r>
    </w:p>
    <w:p>
      <w:pPr>
        <w:spacing w:line="360" w:lineRule="auto"/>
        <w:rPr>
          <w:rFonts w:hint="eastAsia" w:ascii="仿宋" w:hAnsi="仿宋" w:eastAsia="仿宋" w:cs="仿宋"/>
          <w:sz w:val="28"/>
          <w:szCs w:val="28"/>
        </w:rPr>
      </w:pPr>
      <w:r>
        <w:rPr>
          <w:rFonts w:hint="eastAsia" w:ascii="仿宋" w:hAnsi="仿宋" w:eastAsia="仿宋" w:cs="仿宋"/>
          <w:sz w:val="28"/>
          <w:szCs w:val="28"/>
        </w:rPr>
        <w:t>D.不应低于所连接的各预制构件混凝土强度等级中的较小值。</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9.预制墙板应在水平或竖直尺寸大于800mm的洞边、一字墙墙体端部，纵横墙交接处设置构造边缘构件时，上下层构造边缘构件纵向受力钢筋可采用的连接方式不包括（）</w:t>
      </w:r>
      <w:r>
        <w:rPr>
          <w:rFonts w:hint="eastAsia" w:ascii="仿宋" w:hAnsi="仿宋" w:eastAsia="仿宋" w:cs="仿宋"/>
          <w:sz w:val="28"/>
          <w:szCs w:val="28"/>
          <w:lang w:eastAsia="zh-CN"/>
        </w:rPr>
        <w:t>。</w:t>
      </w:r>
    </w:p>
    <w:p>
      <w:pPr>
        <w:spacing w:line="360" w:lineRule="auto"/>
        <w:rPr>
          <w:rFonts w:hint="eastAsia" w:ascii="仿宋" w:hAnsi="仿宋" w:eastAsia="仿宋" w:cs="仿宋"/>
          <w:sz w:val="28"/>
          <w:szCs w:val="28"/>
        </w:rPr>
      </w:pPr>
      <w:r>
        <w:rPr>
          <w:rFonts w:hint="eastAsia" w:ascii="仿宋" w:hAnsi="仿宋" w:eastAsia="仿宋" w:cs="仿宋"/>
          <w:sz w:val="28"/>
          <w:szCs w:val="28"/>
        </w:rPr>
        <w:t>A.钢筋套筒</w:t>
      </w:r>
    </w:p>
    <w:p>
      <w:pPr>
        <w:spacing w:line="360" w:lineRule="auto"/>
        <w:rPr>
          <w:rFonts w:hint="eastAsia" w:ascii="仿宋" w:hAnsi="仿宋" w:eastAsia="仿宋" w:cs="仿宋"/>
          <w:sz w:val="28"/>
          <w:szCs w:val="28"/>
        </w:rPr>
      </w:pPr>
      <w:r>
        <w:rPr>
          <w:rFonts w:hint="eastAsia" w:ascii="仿宋" w:hAnsi="仿宋" w:eastAsia="仿宋" w:cs="仿宋"/>
          <w:sz w:val="28"/>
          <w:szCs w:val="28"/>
        </w:rPr>
        <w:t>B.错开接</w:t>
      </w:r>
    </w:p>
    <w:p>
      <w:pPr>
        <w:spacing w:line="360" w:lineRule="auto"/>
        <w:rPr>
          <w:rFonts w:hint="eastAsia" w:ascii="仿宋" w:hAnsi="仿宋" w:eastAsia="仿宋" w:cs="仿宋"/>
          <w:sz w:val="28"/>
          <w:szCs w:val="28"/>
        </w:rPr>
      </w:pPr>
      <w:r>
        <w:rPr>
          <w:rFonts w:hint="eastAsia" w:ascii="仿宋" w:hAnsi="仿宋" w:eastAsia="仿宋" w:cs="仿宋"/>
          <w:sz w:val="28"/>
          <w:szCs w:val="28"/>
        </w:rPr>
        <w:t>C.焊接</w:t>
      </w:r>
    </w:p>
    <w:p>
      <w:pPr>
        <w:spacing w:line="360" w:lineRule="auto"/>
        <w:rPr>
          <w:rFonts w:hint="eastAsia" w:ascii="仿宋" w:hAnsi="仿宋" w:eastAsia="仿宋" w:cs="仿宋"/>
          <w:sz w:val="28"/>
          <w:szCs w:val="28"/>
        </w:rPr>
      </w:pPr>
      <w:r>
        <w:rPr>
          <w:rFonts w:hint="eastAsia" w:ascii="仿宋" w:hAnsi="仿宋" w:eastAsia="仿宋" w:cs="仿宋"/>
          <w:sz w:val="28"/>
          <w:szCs w:val="28"/>
        </w:rPr>
        <w:t>D.浆锚</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10.图为预制叠合板正视和底视图，图中用红框内什么（）</w:t>
      </w:r>
      <w:r>
        <w:rPr>
          <w:rFonts w:hint="eastAsia" w:ascii="仿宋" w:hAnsi="仿宋" w:eastAsia="仿宋" w:cs="仿宋"/>
          <w:sz w:val="28"/>
          <w:szCs w:val="28"/>
          <w:lang w:eastAsia="zh-CN"/>
        </w:rPr>
        <w:t>。</w:t>
      </w:r>
    </w:p>
    <w:p>
      <w:pPr>
        <w:rPr>
          <w:rFonts w:hint="eastAsia" w:ascii="仿宋" w:hAnsi="仿宋" w:eastAsia="仿宋" w:cs="仿宋"/>
          <w:sz w:val="28"/>
          <w:szCs w:val="28"/>
        </w:rPr>
      </w:pPr>
      <w:r>
        <w:rPr>
          <w:rFonts w:hint="eastAsia" w:ascii="仿宋" w:hAnsi="仿宋" w:eastAsia="仿宋" w:cs="仿宋"/>
          <w:sz w:val="28"/>
          <w:szCs w:val="28"/>
        </w:rPr>
        <w:drawing>
          <wp:inline distT="0" distB="0" distL="0" distR="0">
            <wp:extent cx="2020570" cy="1800225"/>
            <wp:effectExtent l="0" t="0" r="1143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020570" cy="1800225"/>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A.叠合板吊点</w:t>
      </w:r>
    </w:p>
    <w:p>
      <w:pPr>
        <w:spacing w:line="360" w:lineRule="auto"/>
        <w:rPr>
          <w:rFonts w:hint="eastAsia" w:ascii="仿宋" w:hAnsi="仿宋" w:eastAsia="仿宋" w:cs="仿宋"/>
          <w:sz w:val="28"/>
          <w:szCs w:val="28"/>
        </w:rPr>
      </w:pPr>
      <w:r>
        <w:rPr>
          <w:rFonts w:hint="eastAsia" w:ascii="仿宋" w:hAnsi="仿宋" w:eastAsia="仿宋" w:cs="仿宋"/>
          <w:sz w:val="28"/>
          <w:szCs w:val="28"/>
        </w:rPr>
        <w:t>B.叠合板桁架筋</w:t>
      </w:r>
    </w:p>
    <w:p>
      <w:pPr>
        <w:spacing w:line="360" w:lineRule="auto"/>
        <w:rPr>
          <w:rFonts w:hint="eastAsia" w:ascii="仿宋" w:hAnsi="仿宋" w:eastAsia="仿宋" w:cs="仿宋"/>
          <w:sz w:val="28"/>
          <w:szCs w:val="28"/>
        </w:rPr>
      </w:pPr>
      <w:r>
        <w:rPr>
          <w:rFonts w:hint="eastAsia" w:ascii="仿宋" w:hAnsi="仿宋" w:eastAsia="仿宋" w:cs="仿宋"/>
          <w:sz w:val="28"/>
          <w:szCs w:val="28"/>
        </w:rPr>
        <w:t>C.叠合板中线管</w:t>
      </w:r>
    </w:p>
    <w:p>
      <w:pPr>
        <w:spacing w:line="360" w:lineRule="auto"/>
        <w:rPr>
          <w:rFonts w:hint="eastAsia" w:ascii="仿宋" w:hAnsi="仿宋" w:eastAsia="仿宋" w:cs="仿宋"/>
          <w:sz w:val="28"/>
          <w:szCs w:val="28"/>
        </w:rPr>
      </w:pPr>
      <w:r>
        <w:rPr>
          <w:rFonts w:hint="eastAsia" w:ascii="仿宋" w:hAnsi="仿宋" w:eastAsia="仿宋" w:cs="仿宋"/>
          <w:sz w:val="28"/>
          <w:szCs w:val="28"/>
        </w:rPr>
        <w:t>D.叠合板装饰线条</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11.结合部位或接缝处混凝土施工，由于操作面的限制，不便于混凝土的振捣密实时，宜采用（），并应符合国家现行有关标准的规定。</w:t>
      </w:r>
    </w:p>
    <w:p>
      <w:pPr>
        <w:spacing w:line="360" w:lineRule="auto"/>
        <w:rPr>
          <w:rFonts w:hint="eastAsia" w:ascii="仿宋" w:hAnsi="仿宋" w:eastAsia="仿宋" w:cs="仿宋"/>
          <w:sz w:val="28"/>
          <w:szCs w:val="28"/>
        </w:rPr>
      </w:pPr>
      <w:r>
        <w:rPr>
          <w:rFonts w:hint="eastAsia" w:ascii="仿宋" w:hAnsi="仿宋" w:eastAsia="仿宋" w:cs="仿宋"/>
          <w:sz w:val="28"/>
          <w:szCs w:val="28"/>
        </w:rPr>
        <w:t>A.微膨胀混凝土</w:t>
      </w:r>
    </w:p>
    <w:p>
      <w:pPr>
        <w:spacing w:line="360" w:lineRule="auto"/>
        <w:rPr>
          <w:rFonts w:hint="eastAsia" w:ascii="仿宋" w:hAnsi="仿宋" w:eastAsia="仿宋" w:cs="仿宋"/>
          <w:sz w:val="28"/>
          <w:szCs w:val="28"/>
        </w:rPr>
      </w:pPr>
      <w:r>
        <w:rPr>
          <w:rFonts w:hint="eastAsia" w:ascii="仿宋" w:hAnsi="仿宋" w:eastAsia="仿宋" w:cs="仿宋"/>
          <w:sz w:val="28"/>
          <w:szCs w:val="28"/>
        </w:rPr>
        <w:t>B.高强混凝土</w:t>
      </w:r>
    </w:p>
    <w:p>
      <w:pPr>
        <w:spacing w:line="360" w:lineRule="auto"/>
        <w:rPr>
          <w:rFonts w:hint="eastAsia" w:ascii="仿宋" w:hAnsi="仿宋" w:eastAsia="仿宋" w:cs="仿宋"/>
          <w:sz w:val="28"/>
          <w:szCs w:val="28"/>
        </w:rPr>
      </w:pPr>
      <w:r>
        <w:rPr>
          <w:rFonts w:hint="eastAsia" w:ascii="仿宋" w:hAnsi="仿宋" w:eastAsia="仿宋" w:cs="仿宋"/>
          <w:sz w:val="28"/>
          <w:szCs w:val="28"/>
        </w:rPr>
        <w:t>C.细石混凝土</w:t>
      </w:r>
    </w:p>
    <w:p>
      <w:pPr>
        <w:spacing w:line="360" w:lineRule="auto"/>
        <w:rPr>
          <w:rFonts w:hint="eastAsia" w:ascii="仿宋" w:hAnsi="仿宋" w:eastAsia="仿宋" w:cs="仿宋"/>
          <w:sz w:val="28"/>
          <w:szCs w:val="28"/>
        </w:rPr>
      </w:pPr>
      <w:r>
        <w:rPr>
          <w:rFonts w:hint="eastAsia" w:ascii="仿宋" w:hAnsi="仿宋" w:eastAsia="仿宋" w:cs="仿宋"/>
          <w:sz w:val="28"/>
          <w:szCs w:val="28"/>
        </w:rPr>
        <w:t>D.自密实混凝土</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12.剪力墙平面布置图中，图例“”表示（）。</w:t>
      </w:r>
    </w:p>
    <w:p>
      <w:pPr>
        <w:rPr>
          <w:rFonts w:hint="eastAsia" w:ascii="仿宋" w:hAnsi="仿宋" w:eastAsia="仿宋" w:cs="仿宋"/>
          <w:sz w:val="28"/>
          <w:szCs w:val="28"/>
        </w:rPr>
      </w:pPr>
      <w:r>
        <w:rPr>
          <w:rFonts w:hint="eastAsia" w:ascii="仿宋" w:hAnsi="仿宋" w:eastAsia="仿宋" w:cs="仿宋"/>
          <w:sz w:val="28"/>
          <w:szCs w:val="28"/>
        </w:rPr>
        <w:drawing>
          <wp:inline distT="0" distB="0" distL="0" distR="0">
            <wp:extent cx="438150" cy="1714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38150" cy="171450"/>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A.保温层后浇段、边缘构件</w:t>
      </w:r>
    </w:p>
    <w:p>
      <w:pPr>
        <w:spacing w:line="360" w:lineRule="auto"/>
        <w:rPr>
          <w:rFonts w:hint="eastAsia" w:ascii="仿宋" w:hAnsi="仿宋" w:eastAsia="仿宋" w:cs="仿宋"/>
          <w:sz w:val="28"/>
          <w:szCs w:val="28"/>
        </w:rPr>
      </w:pPr>
      <w:r>
        <w:rPr>
          <w:rFonts w:hint="eastAsia" w:ascii="仿宋" w:hAnsi="仿宋" w:eastAsia="仿宋" w:cs="仿宋"/>
          <w:sz w:val="28"/>
          <w:szCs w:val="28"/>
        </w:rPr>
        <w:t>B.预制钢筋混凝土</w:t>
      </w:r>
    </w:p>
    <w:p>
      <w:pPr>
        <w:spacing w:line="360" w:lineRule="auto"/>
        <w:rPr>
          <w:rFonts w:hint="eastAsia" w:ascii="仿宋" w:hAnsi="仿宋" w:eastAsia="仿宋" w:cs="仿宋"/>
          <w:sz w:val="28"/>
          <w:szCs w:val="28"/>
        </w:rPr>
      </w:pPr>
      <w:r>
        <w:rPr>
          <w:rFonts w:hint="eastAsia" w:ascii="仿宋" w:hAnsi="仿宋" w:eastAsia="仿宋" w:cs="仿宋"/>
          <w:sz w:val="28"/>
          <w:szCs w:val="28"/>
        </w:rPr>
        <w:t>C.现浇钢筋混凝土墙体</w:t>
      </w:r>
    </w:p>
    <w:p>
      <w:pPr>
        <w:spacing w:line="360" w:lineRule="auto"/>
        <w:rPr>
          <w:rFonts w:hint="eastAsia" w:ascii="仿宋" w:hAnsi="仿宋" w:eastAsia="仿宋" w:cs="仿宋"/>
          <w:sz w:val="28"/>
          <w:szCs w:val="28"/>
        </w:rPr>
      </w:pPr>
      <w:r>
        <w:rPr>
          <w:rFonts w:hint="eastAsia" w:ascii="仿宋" w:hAnsi="仿宋" w:eastAsia="仿宋" w:cs="仿宋"/>
          <w:sz w:val="28"/>
          <w:szCs w:val="28"/>
        </w:rPr>
        <w:t>D.保温层</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13.混凝土构件的灌浆套筒长度范围内，预制混凝土墙最外层钢筋的混凝土保护层厚度不应小于（）mm。</w:t>
      </w:r>
    </w:p>
    <w:p>
      <w:pPr>
        <w:spacing w:line="360" w:lineRule="auto"/>
        <w:rPr>
          <w:rFonts w:hint="eastAsia" w:ascii="仿宋" w:hAnsi="仿宋" w:eastAsia="仿宋" w:cs="仿宋"/>
          <w:sz w:val="28"/>
          <w:szCs w:val="28"/>
        </w:rPr>
      </w:pPr>
      <w:r>
        <w:rPr>
          <w:rFonts w:hint="eastAsia" w:ascii="仿宋" w:hAnsi="仿宋" w:eastAsia="仿宋" w:cs="仿宋"/>
          <w:sz w:val="28"/>
          <w:szCs w:val="28"/>
        </w:rPr>
        <w:t>A.25</w:t>
      </w:r>
    </w:p>
    <w:p>
      <w:pPr>
        <w:spacing w:line="360" w:lineRule="auto"/>
        <w:rPr>
          <w:rFonts w:hint="eastAsia" w:ascii="仿宋" w:hAnsi="仿宋" w:eastAsia="仿宋" w:cs="仿宋"/>
          <w:sz w:val="28"/>
          <w:szCs w:val="28"/>
        </w:rPr>
      </w:pPr>
      <w:r>
        <w:rPr>
          <w:rFonts w:hint="eastAsia" w:ascii="仿宋" w:hAnsi="仿宋" w:eastAsia="仿宋" w:cs="仿宋"/>
          <w:sz w:val="28"/>
          <w:szCs w:val="28"/>
        </w:rPr>
        <w:t>B.20</w:t>
      </w:r>
    </w:p>
    <w:p>
      <w:pPr>
        <w:spacing w:line="360" w:lineRule="auto"/>
        <w:rPr>
          <w:rFonts w:hint="eastAsia" w:ascii="仿宋" w:hAnsi="仿宋" w:eastAsia="仿宋" w:cs="仿宋"/>
          <w:sz w:val="28"/>
          <w:szCs w:val="28"/>
        </w:rPr>
      </w:pPr>
      <w:r>
        <w:rPr>
          <w:rFonts w:hint="eastAsia" w:ascii="仿宋" w:hAnsi="仿宋" w:eastAsia="仿宋" w:cs="仿宋"/>
          <w:sz w:val="28"/>
          <w:szCs w:val="28"/>
        </w:rPr>
        <w:t>C.15</w:t>
      </w:r>
    </w:p>
    <w:p>
      <w:pPr>
        <w:spacing w:line="360" w:lineRule="auto"/>
        <w:rPr>
          <w:rFonts w:hint="eastAsia" w:ascii="仿宋" w:hAnsi="仿宋" w:eastAsia="仿宋" w:cs="仿宋"/>
          <w:sz w:val="28"/>
          <w:szCs w:val="28"/>
        </w:rPr>
      </w:pPr>
      <w:r>
        <w:rPr>
          <w:rFonts w:hint="eastAsia" w:ascii="仿宋" w:hAnsi="仿宋" w:eastAsia="仿宋" w:cs="仿宋"/>
          <w:sz w:val="28"/>
          <w:szCs w:val="28"/>
        </w:rPr>
        <w:t>D.10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14.国务院办公厅《关于大力发展装配式建筑的指导意见》的工作目标中提出,要推动形成一批设计、施工、部品部件规模化生产企业，具有现代装配建造水平的（）以及与之相适应的专业化技能队伍。</w:t>
      </w:r>
    </w:p>
    <w:p>
      <w:pPr>
        <w:spacing w:line="360" w:lineRule="auto"/>
        <w:rPr>
          <w:rFonts w:hint="eastAsia" w:ascii="仿宋" w:hAnsi="仿宋" w:eastAsia="仿宋" w:cs="仿宋"/>
          <w:sz w:val="28"/>
          <w:szCs w:val="28"/>
        </w:rPr>
      </w:pPr>
      <w:r>
        <w:rPr>
          <w:rFonts w:hint="eastAsia" w:ascii="仿宋" w:hAnsi="仿宋" w:eastAsia="仿宋" w:cs="仿宋"/>
          <w:sz w:val="28"/>
          <w:szCs w:val="28"/>
        </w:rPr>
        <w:t>A.设计-施工总承包企业B.施工总承包企业C.工程总承包企业</w:t>
      </w:r>
    </w:p>
    <w:p>
      <w:pPr>
        <w:spacing w:line="360" w:lineRule="auto"/>
        <w:rPr>
          <w:rFonts w:hint="eastAsia" w:ascii="仿宋" w:hAnsi="仿宋" w:eastAsia="仿宋" w:cs="仿宋"/>
          <w:sz w:val="28"/>
          <w:szCs w:val="28"/>
        </w:rPr>
      </w:pPr>
      <w:r>
        <w:rPr>
          <w:rFonts w:hint="eastAsia" w:ascii="仿宋" w:hAnsi="仿宋" w:eastAsia="仿宋" w:cs="仿宋"/>
          <w:sz w:val="28"/>
          <w:szCs w:val="28"/>
        </w:rPr>
        <w:t>D.设计总承包企业</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15.剪力墙板底部若局部套筒未对准时可（）。</w:t>
      </w:r>
    </w:p>
    <w:p>
      <w:pPr>
        <w:spacing w:line="360" w:lineRule="auto"/>
        <w:rPr>
          <w:rFonts w:hint="eastAsia" w:ascii="仿宋" w:hAnsi="仿宋" w:eastAsia="仿宋" w:cs="仿宋"/>
          <w:sz w:val="28"/>
          <w:szCs w:val="28"/>
        </w:rPr>
      </w:pPr>
      <w:r>
        <w:rPr>
          <w:rFonts w:hint="eastAsia" w:ascii="仿宋" w:hAnsi="仿宋" w:eastAsia="仿宋" w:cs="仿宋"/>
          <w:sz w:val="28"/>
          <w:szCs w:val="28"/>
        </w:rPr>
        <w:t>A.焊接</w:t>
      </w:r>
    </w:p>
    <w:p>
      <w:pPr>
        <w:spacing w:line="360" w:lineRule="auto"/>
        <w:rPr>
          <w:rFonts w:hint="eastAsia" w:ascii="仿宋" w:hAnsi="仿宋" w:eastAsia="仿宋" w:cs="仿宋"/>
          <w:sz w:val="28"/>
          <w:szCs w:val="28"/>
        </w:rPr>
      </w:pPr>
      <w:r>
        <w:rPr>
          <w:rFonts w:hint="eastAsia" w:ascii="仿宋" w:hAnsi="仿宋" w:eastAsia="仿宋" w:cs="仿宋"/>
          <w:sz w:val="28"/>
          <w:szCs w:val="28"/>
        </w:rPr>
        <w:t>B.重新套筒</w:t>
      </w:r>
    </w:p>
    <w:p>
      <w:pPr>
        <w:spacing w:line="360" w:lineRule="auto"/>
        <w:rPr>
          <w:rFonts w:hint="eastAsia" w:ascii="仿宋" w:hAnsi="仿宋" w:eastAsia="仿宋" w:cs="仿宋"/>
          <w:sz w:val="28"/>
          <w:szCs w:val="28"/>
        </w:rPr>
      </w:pPr>
      <w:r>
        <w:rPr>
          <w:rFonts w:hint="eastAsia" w:ascii="仿宋" w:hAnsi="仿宋" w:eastAsia="仿宋" w:cs="仿宋"/>
          <w:sz w:val="28"/>
          <w:szCs w:val="28"/>
        </w:rPr>
        <w:t>C.重新吊装</w:t>
      </w:r>
    </w:p>
    <w:p>
      <w:pPr>
        <w:spacing w:line="360" w:lineRule="auto"/>
        <w:rPr>
          <w:rFonts w:hint="eastAsia" w:ascii="仿宋" w:hAnsi="仿宋" w:eastAsia="仿宋" w:cs="仿宋"/>
          <w:sz w:val="28"/>
          <w:szCs w:val="28"/>
        </w:rPr>
      </w:pPr>
      <w:r>
        <w:rPr>
          <w:rFonts w:hint="eastAsia" w:ascii="仿宋" w:hAnsi="仿宋" w:eastAsia="仿宋" w:cs="仿宋"/>
          <w:sz w:val="28"/>
          <w:szCs w:val="28"/>
        </w:rPr>
        <w:t>D.倒链将墙板手动微调</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16.预制混凝土楼梯浇筑施工工艺为：（）。</w:t>
      </w:r>
    </w:p>
    <w:p>
      <w:pPr>
        <w:spacing w:line="360" w:lineRule="auto"/>
        <w:rPr>
          <w:rFonts w:hint="eastAsia" w:ascii="仿宋" w:hAnsi="仿宋" w:eastAsia="仿宋" w:cs="仿宋"/>
          <w:sz w:val="28"/>
          <w:szCs w:val="28"/>
        </w:rPr>
      </w:pPr>
      <w:r>
        <w:rPr>
          <w:rFonts w:hint="eastAsia" w:ascii="仿宋" w:hAnsi="仿宋" w:eastAsia="仿宋" w:cs="仿宋"/>
          <w:sz w:val="28"/>
          <w:szCs w:val="28"/>
        </w:rPr>
        <w:t>A.模板清理-合模-钢筋绑扎及布设预埋件-布料、振捣成型-抹面、压光</w:t>
      </w:r>
    </w:p>
    <w:p>
      <w:pPr>
        <w:spacing w:line="360" w:lineRule="auto"/>
        <w:rPr>
          <w:rFonts w:hint="eastAsia" w:ascii="仿宋" w:hAnsi="仿宋" w:eastAsia="仿宋" w:cs="仿宋"/>
          <w:sz w:val="28"/>
          <w:szCs w:val="28"/>
        </w:rPr>
      </w:pPr>
      <w:r>
        <w:rPr>
          <w:rFonts w:hint="eastAsia" w:ascii="仿宋" w:hAnsi="仿宋" w:eastAsia="仿宋" w:cs="仿宋"/>
          <w:sz w:val="28"/>
          <w:szCs w:val="28"/>
        </w:rPr>
        <w:t>B.钢筋绑扎及布设预埋件-模板清理-合模-布料、振捣成型-抹面、压光</w:t>
      </w:r>
    </w:p>
    <w:p>
      <w:pPr>
        <w:spacing w:line="360" w:lineRule="auto"/>
        <w:rPr>
          <w:rFonts w:hint="eastAsia" w:ascii="仿宋" w:hAnsi="仿宋" w:eastAsia="仿宋" w:cs="仿宋"/>
          <w:sz w:val="28"/>
          <w:szCs w:val="28"/>
        </w:rPr>
      </w:pPr>
      <w:r>
        <w:rPr>
          <w:rFonts w:hint="eastAsia" w:ascii="仿宋" w:hAnsi="仿宋" w:eastAsia="仿宋" w:cs="仿宋"/>
          <w:sz w:val="28"/>
          <w:szCs w:val="28"/>
        </w:rPr>
        <w:t>C.模板清理-钢筋绑扎及布设预埋件-合模-布料、振捣成型-抹面、压光</w:t>
      </w:r>
    </w:p>
    <w:p>
      <w:pPr>
        <w:spacing w:line="360" w:lineRule="auto"/>
        <w:rPr>
          <w:rFonts w:hint="eastAsia" w:ascii="仿宋" w:hAnsi="仿宋" w:eastAsia="仿宋" w:cs="仿宋"/>
          <w:sz w:val="28"/>
          <w:szCs w:val="28"/>
        </w:rPr>
      </w:pPr>
      <w:r>
        <w:rPr>
          <w:rFonts w:hint="eastAsia" w:ascii="仿宋" w:hAnsi="仿宋" w:eastAsia="仿宋" w:cs="仿宋"/>
          <w:sz w:val="28"/>
          <w:szCs w:val="28"/>
        </w:rPr>
        <w:t>D.钢筋绑扎及布设预埋件-合模-模板清理-布料、振捣成型-抹面、压光</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17.预制混凝土模具的混凝土接触面的焊缝应磨平，接口平面之间及磨平后的焊缝与板面之间的高低差，均不得大于（）mm。</w:t>
      </w:r>
    </w:p>
    <w:p>
      <w:pPr>
        <w:spacing w:line="360" w:lineRule="auto"/>
        <w:rPr>
          <w:rFonts w:hint="eastAsia" w:ascii="仿宋" w:hAnsi="仿宋" w:eastAsia="仿宋" w:cs="仿宋"/>
          <w:sz w:val="28"/>
          <w:szCs w:val="28"/>
        </w:rPr>
      </w:pPr>
      <w:r>
        <w:rPr>
          <w:rFonts w:hint="eastAsia" w:ascii="仿宋" w:hAnsi="仿宋" w:eastAsia="仿宋" w:cs="仿宋"/>
          <w:sz w:val="28"/>
          <w:szCs w:val="28"/>
        </w:rPr>
        <w:t>A.0.5</w:t>
      </w:r>
    </w:p>
    <w:p>
      <w:pPr>
        <w:spacing w:line="360" w:lineRule="auto"/>
        <w:rPr>
          <w:rFonts w:hint="eastAsia" w:ascii="仿宋" w:hAnsi="仿宋" w:eastAsia="仿宋" w:cs="仿宋"/>
          <w:sz w:val="28"/>
          <w:szCs w:val="28"/>
        </w:rPr>
      </w:pPr>
      <w:r>
        <w:rPr>
          <w:rFonts w:hint="eastAsia" w:ascii="仿宋" w:hAnsi="仿宋" w:eastAsia="仿宋" w:cs="仿宋"/>
          <w:sz w:val="28"/>
          <w:szCs w:val="28"/>
        </w:rPr>
        <w:t>B.1.5</w:t>
      </w:r>
    </w:p>
    <w:p>
      <w:pPr>
        <w:spacing w:line="360" w:lineRule="auto"/>
        <w:rPr>
          <w:rFonts w:hint="eastAsia" w:ascii="仿宋" w:hAnsi="仿宋" w:eastAsia="仿宋" w:cs="仿宋"/>
          <w:sz w:val="28"/>
          <w:szCs w:val="28"/>
        </w:rPr>
      </w:pPr>
      <w:r>
        <w:rPr>
          <w:rFonts w:hint="eastAsia" w:ascii="仿宋" w:hAnsi="仿宋" w:eastAsia="仿宋" w:cs="仿宋"/>
          <w:sz w:val="28"/>
          <w:szCs w:val="28"/>
        </w:rPr>
        <w:t>C.1</w:t>
      </w:r>
    </w:p>
    <w:p>
      <w:pPr>
        <w:spacing w:line="360" w:lineRule="auto"/>
        <w:rPr>
          <w:rFonts w:hint="eastAsia" w:ascii="仿宋" w:hAnsi="仿宋" w:eastAsia="仿宋" w:cs="仿宋"/>
          <w:sz w:val="28"/>
          <w:szCs w:val="28"/>
        </w:rPr>
      </w:pPr>
      <w:r>
        <w:rPr>
          <w:rFonts w:hint="eastAsia" w:ascii="仿宋" w:hAnsi="仿宋" w:eastAsia="仿宋" w:cs="仿宋"/>
          <w:sz w:val="28"/>
          <w:szCs w:val="28"/>
        </w:rPr>
        <w:t>D.2</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18.预制板安装完毕后，其底面标高用（）检查。</w:t>
      </w:r>
    </w:p>
    <w:p>
      <w:pPr>
        <w:spacing w:line="360" w:lineRule="auto"/>
        <w:rPr>
          <w:rFonts w:hint="eastAsia" w:ascii="仿宋" w:hAnsi="仿宋" w:eastAsia="仿宋" w:cs="仿宋"/>
          <w:sz w:val="28"/>
          <w:szCs w:val="28"/>
        </w:rPr>
      </w:pPr>
      <w:r>
        <w:rPr>
          <w:rFonts w:hint="eastAsia" w:ascii="仿宋" w:hAnsi="仿宋" w:eastAsia="仿宋" w:cs="仿宋"/>
          <w:sz w:val="28"/>
          <w:szCs w:val="28"/>
        </w:rPr>
        <w:t>A.水准仪</w:t>
      </w:r>
    </w:p>
    <w:p>
      <w:pPr>
        <w:spacing w:line="360" w:lineRule="auto"/>
        <w:rPr>
          <w:rFonts w:hint="eastAsia" w:ascii="仿宋" w:hAnsi="仿宋" w:eastAsia="仿宋" w:cs="仿宋"/>
          <w:sz w:val="28"/>
          <w:szCs w:val="28"/>
        </w:rPr>
      </w:pPr>
      <w:r>
        <w:rPr>
          <w:rFonts w:hint="eastAsia" w:ascii="仿宋" w:hAnsi="仿宋" w:eastAsia="仿宋" w:cs="仿宋"/>
          <w:sz w:val="28"/>
          <w:szCs w:val="28"/>
        </w:rPr>
        <w:t>B.经纬仪</w:t>
      </w:r>
    </w:p>
    <w:p>
      <w:pPr>
        <w:spacing w:line="360" w:lineRule="auto"/>
        <w:rPr>
          <w:rFonts w:hint="eastAsia" w:ascii="仿宋" w:hAnsi="仿宋" w:eastAsia="仿宋" w:cs="仿宋"/>
          <w:sz w:val="28"/>
          <w:szCs w:val="28"/>
        </w:rPr>
      </w:pPr>
      <w:r>
        <w:rPr>
          <w:rFonts w:hint="eastAsia" w:ascii="仿宋" w:hAnsi="仿宋" w:eastAsia="仿宋" w:cs="仿宋"/>
          <w:sz w:val="28"/>
          <w:szCs w:val="28"/>
        </w:rPr>
        <w:t>C.塞尺</w:t>
      </w:r>
    </w:p>
    <w:p>
      <w:pPr>
        <w:spacing w:line="360" w:lineRule="auto"/>
        <w:rPr>
          <w:rFonts w:hint="eastAsia" w:ascii="仿宋" w:hAnsi="仿宋" w:eastAsia="仿宋" w:cs="仿宋"/>
          <w:sz w:val="28"/>
          <w:szCs w:val="28"/>
        </w:rPr>
      </w:pPr>
      <w:r>
        <w:rPr>
          <w:rFonts w:hint="eastAsia" w:ascii="仿宋" w:hAnsi="仿宋" w:eastAsia="仿宋" w:cs="仿宋"/>
          <w:sz w:val="28"/>
          <w:szCs w:val="28"/>
        </w:rPr>
        <w:t>D.垂线</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19.预制构件重叠平运时，各层之间必须放（）木方支垫，且垫块位置应保证构件受力合理，上下对齐。</w:t>
      </w:r>
    </w:p>
    <w:p>
      <w:pPr>
        <w:spacing w:line="360" w:lineRule="auto"/>
        <w:rPr>
          <w:rFonts w:hint="eastAsia" w:ascii="仿宋" w:hAnsi="仿宋" w:eastAsia="仿宋" w:cs="仿宋"/>
          <w:sz w:val="28"/>
          <w:szCs w:val="28"/>
        </w:rPr>
      </w:pPr>
      <w:r>
        <w:rPr>
          <w:rFonts w:hint="eastAsia" w:ascii="仿宋" w:hAnsi="仿宋" w:eastAsia="仿宋" w:cs="仿宋"/>
          <w:sz w:val="28"/>
          <w:szCs w:val="28"/>
        </w:rPr>
        <w:t>A.50×50</w:t>
      </w:r>
    </w:p>
    <w:p>
      <w:pPr>
        <w:spacing w:line="360" w:lineRule="auto"/>
        <w:rPr>
          <w:rFonts w:hint="eastAsia" w:ascii="仿宋" w:hAnsi="仿宋" w:eastAsia="仿宋" w:cs="仿宋"/>
          <w:sz w:val="28"/>
          <w:szCs w:val="28"/>
        </w:rPr>
      </w:pPr>
      <w:r>
        <w:rPr>
          <w:rFonts w:hint="eastAsia" w:ascii="仿宋" w:hAnsi="仿宋" w:eastAsia="仿宋" w:cs="仿宋"/>
          <w:sz w:val="28"/>
          <w:szCs w:val="28"/>
        </w:rPr>
        <w:t>B.60×60</w:t>
      </w:r>
    </w:p>
    <w:p>
      <w:pPr>
        <w:spacing w:line="360" w:lineRule="auto"/>
        <w:rPr>
          <w:rFonts w:hint="eastAsia" w:ascii="仿宋" w:hAnsi="仿宋" w:eastAsia="仿宋" w:cs="仿宋"/>
          <w:sz w:val="28"/>
          <w:szCs w:val="28"/>
        </w:rPr>
      </w:pPr>
      <w:r>
        <w:rPr>
          <w:rFonts w:hint="eastAsia" w:ascii="仿宋" w:hAnsi="仿宋" w:eastAsia="仿宋" w:cs="仿宋"/>
          <w:sz w:val="28"/>
          <w:szCs w:val="28"/>
        </w:rPr>
        <w:t>C.80×80</w:t>
      </w:r>
    </w:p>
    <w:p>
      <w:pPr>
        <w:spacing w:line="360" w:lineRule="auto"/>
        <w:rPr>
          <w:rFonts w:hint="eastAsia" w:ascii="仿宋" w:hAnsi="仿宋" w:eastAsia="仿宋" w:cs="仿宋"/>
          <w:sz w:val="28"/>
          <w:szCs w:val="28"/>
        </w:rPr>
      </w:pPr>
      <w:r>
        <w:rPr>
          <w:rFonts w:hint="eastAsia" w:ascii="仿宋" w:hAnsi="仿宋" w:eastAsia="仿宋" w:cs="仿宋"/>
          <w:sz w:val="28"/>
          <w:szCs w:val="28"/>
        </w:rPr>
        <w:t>D.100×100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20.编号为WQM-3628-1823的内叶墙板，其含义为（）。</w:t>
      </w:r>
    </w:p>
    <w:p>
      <w:pPr>
        <w:spacing w:line="360" w:lineRule="auto"/>
        <w:rPr>
          <w:rFonts w:hint="eastAsia" w:ascii="仿宋" w:hAnsi="仿宋" w:eastAsia="仿宋" w:cs="仿宋"/>
          <w:sz w:val="28"/>
          <w:szCs w:val="28"/>
        </w:rPr>
      </w:pPr>
      <w:r>
        <w:rPr>
          <w:rFonts w:hint="eastAsia" w:ascii="仿宋" w:hAnsi="仿宋" w:eastAsia="仿宋" w:cs="仿宋"/>
          <w:sz w:val="28"/>
          <w:szCs w:val="28"/>
        </w:rPr>
        <w:t>A.预制内叶墙板类型为一个门洞外墙，层高3600mm，标志宽度2800mm，门宽1800mm，门高2300mm。</w:t>
      </w:r>
    </w:p>
    <w:p>
      <w:pPr>
        <w:spacing w:line="360" w:lineRule="auto"/>
        <w:rPr>
          <w:rFonts w:hint="eastAsia" w:ascii="仿宋" w:hAnsi="仿宋" w:eastAsia="仿宋" w:cs="仿宋"/>
          <w:sz w:val="28"/>
          <w:szCs w:val="28"/>
        </w:rPr>
      </w:pPr>
      <w:r>
        <w:rPr>
          <w:rFonts w:hint="eastAsia" w:ascii="仿宋" w:hAnsi="仿宋" w:eastAsia="仿宋" w:cs="仿宋"/>
          <w:sz w:val="28"/>
          <w:szCs w:val="28"/>
        </w:rPr>
        <w:t>B.预制内叶墙板类型为一个门洞外墙，标志宽度3600mm，层高2800mm，门宽1800mm，门高2300mm。</w:t>
      </w:r>
    </w:p>
    <w:p>
      <w:pPr>
        <w:spacing w:line="360" w:lineRule="auto"/>
        <w:rPr>
          <w:rFonts w:hint="eastAsia" w:ascii="仿宋" w:hAnsi="仿宋" w:eastAsia="仿宋" w:cs="仿宋"/>
          <w:sz w:val="28"/>
          <w:szCs w:val="28"/>
        </w:rPr>
      </w:pPr>
      <w:r>
        <w:rPr>
          <w:rFonts w:hint="eastAsia" w:ascii="仿宋" w:hAnsi="仿宋" w:eastAsia="仿宋" w:cs="仿宋"/>
          <w:sz w:val="28"/>
          <w:szCs w:val="28"/>
        </w:rPr>
        <w:t>C.预制内叶墙板类型为一个窗洞外墙，标志宽度3600mm，层高2800mm，窗宽1800mm，窗高2300mm。</w:t>
      </w:r>
    </w:p>
    <w:p>
      <w:pPr>
        <w:spacing w:line="360" w:lineRule="auto"/>
        <w:rPr>
          <w:rFonts w:hint="eastAsia" w:ascii="仿宋" w:hAnsi="仿宋" w:eastAsia="仿宋" w:cs="仿宋"/>
          <w:sz w:val="28"/>
          <w:szCs w:val="28"/>
        </w:rPr>
      </w:pPr>
      <w:r>
        <w:rPr>
          <w:rFonts w:hint="eastAsia" w:ascii="仿宋" w:hAnsi="仿宋" w:eastAsia="仿宋" w:cs="仿宋"/>
          <w:sz w:val="28"/>
          <w:szCs w:val="28"/>
        </w:rPr>
        <w:t>D.预制内叶墙板类型为一个门洞外墙，标志宽度3600mm，层高2800mm，门高1800mm，门宽2300mm。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21.塔吊司机在（）指挥下，塔吊缓缓持力，将预制外挂墙板由倾斜状态到竖直状态，当预制外挂墙板吊离存放架，快速运至预制外挂墙板安装施工层。</w:t>
      </w:r>
    </w:p>
    <w:p>
      <w:pPr>
        <w:spacing w:line="360" w:lineRule="auto"/>
        <w:rPr>
          <w:rFonts w:hint="eastAsia" w:ascii="仿宋" w:hAnsi="仿宋" w:eastAsia="仿宋" w:cs="仿宋"/>
          <w:sz w:val="28"/>
          <w:szCs w:val="28"/>
        </w:rPr>
      </w:pPr>
      <w:r>
        <w:rPr>
          <w:rFonts w:hint="eastAsia" w:ascii="仿宋" w:hAnsi="仿宋" w:eastAsia="仿宋" w:cs="仿宋"/>
          <w:sz w:val="28"/>
          <w:szCs w:val="28"/>
        </w:rPr>
        <w:t>A.司索工</w:t>
      </w:r>
    </w:p>
    <w:p>
      <w:pPr>
        <w:spacing w:line="360" w:lineRule="auto"/>
        <w:rPr>
          <w:rFonts w:hint="eastAsia" w:ascii="仿宋" w:hAnsi="仿宋" w:eastAsia="仿宋" w:cs="仿宋"/>
          <w:sz w:val="28"/>
          <w:szCs w:val="28"/>
        </w:rPr>
      </w:pPr>
      <w:r>
        <w:rPr>
          <w:rFonts w:hint="eastAsia" w:ascii="仿宋" w:hAnsi="仿宋" w:eastAsia="仿宋" w:cs="仿宋"/>
          <w:sz w:val="28"/>
          <w:szCs w:val="28"/>
        </w:rPr>
        <w:t>B.钢筋工</w:t>
      </w:r>
    </w:p>
    <w:p>
      <w:pPr>
        <w:spacing w:line="360" w:lineRule="auto"/>
        <w:rPr>
          <w:rFonts w:hint="eastAsia" w:ascii="仿宋" w:hAnsi="仿宋" w:eastAsia="仿宋" w:cs="仿宋"/>
          <w:sz w:val="28"/>
          <w:szCs w:val="28"/>
        </w:rPr>
      </w:pPr>
      <w:r>
        <w:rPr>
          <w:rFonts w:hint="eastAsia" w:ascii="仿宋" w:hAnsi="仿宋" w:eastAsia="仿宋" w:cs="仿宋"/>
          <w:sz w:val="28"/>
          <w:szCs w:val="28"/>
        </w:rPr>
        <w:t>C.信号工</w:t>
      </w:r>
    </w:p>
    <w:p>
      <w:pPr>
        <w:spacing w:line="360" w:lineRule="auto"/>
        <w:rPr>
          <w:rFonts w:hint="eastAsia" w:ascii="仿宋" w:hAnsi="仿宋" w:eastAsia="仿宋" w:cs="仿宋"/>
          <w:sz w:val="28"/>
          <w:szCs w:val="28"/>
        </w:rPr>
      </w:pPr>
      <w:r>
        <w:rPr>
          <w:rFonts w:hint="eastAsia" w:ascii="仿宋" w:hAnsi="仿宋" w:eastAsia="仿宋" w:cs="仿宋"/>
          <w:sz w:val="28"/>
          <w:szCs w:val="28"/>
        </w:rPr>
        <w:t>D.模板工</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22.构件进场后首先进行（）可保证灌浆套筒内部通畅。</w:t>
      </w:r>
    </w:p>
    <w:p>
      <w:pPr>
        <w:spacing w:line="360" w:lineRule="auto"/>
        <w:rPr>
          <w:rFonts w:hint="eastAsia" w:ascii="仿宋" w:hAnsi="仿宋" w:eastAsia="仿宋" w:cs="仿宋"/>
          <w:sz w:val="28"/>
          <w:szCs w:val="28"/>
        </w:rPr>
      </w:pPr>
      <w:r>
        <w:rPr>
          <w:rFonts w:hint="eastAsia" w:ascii="仿宋" w:hAnsi="仿宋" w:eastAsia="仿宋" w:cs="仿宋"/>
          <w:sz w:val="28"/>
          <w:szCs w:val="28"/>
        </w:rPr>
        <w:t>A.位置及深度</w:t>
      </w:r>
    </w:p>
    <w:p>
      <w:pPr>
        <w:spacing w:line="360" w:lineRule="auto"/>
        <w:rPr>
          <w:rFonts w:hint="eastAsia" w:ascii="仿宋" w:hAnsi="仿宋" w:eastAsia="仿宋" w:cs="仿宋"/>
          <w:sz w:val="28"/>
          <w:szCs w:val="28"/>
        </w:rPr>
      </w:pPr>
      <w:r>
        <w:rPr>
          <w:rFonts w:hint="eastAsia" w:ascii="仿宋" w:hAnsi="仿宋" w:eastAsia="仿宋" w:cs="仿宋"/>
          <w:sz w:val="28"/>
          <w:szCs w:val="28"/>
        </w:rPr>
        <w:t>B.规格型号</w:t>
      </w:r>
    </w:p>
    <w:p>
      <w:pPr>
        <w:spacing w:line="360" w:lineRule="auto"/>
        <w:rPr>
          <w:rFonts w:hint="eastAsia" w:ascii="仿宋" w:hAnsi="仿宋" w:eastAsia="仿宋" w:cs="仿宋"/>
          <w:sz w:val="28"/>
          <w:szCs w:val="28"/>
        </w:rPr>
      </w:pPr>
      <w:r>
        <w:rPr>
          <w:rFonts w:hint="eastAsia" w:ascii="仿宋" w:hAnsi="仿宋" w:eastAsia="仿宋" w:cs="仿宋"/>
          <w:sz w:val="28"/>
          <w:szCs w:val="28"/>
        </w:rPr>
        <w:t>C.外观质量</w:t>
      </w:r>
    </w:p>
    <w:p>
      <w:pPr>
        <w:spacing w:line="360" w:lineRule="auto"/>
        <w:rPr>
          <w:rFonts w:hint="eastAsia" w:ascii="仿宋" w:hAnsi="仿宋" w:eastAsia="仿宋" w:cs="仿宋"/>
          <w:sz w:val="28"/>
          <w:szCs w:val="28"/>
        </w:rPr>
      </w:pPr>
      <w:r>
        <w:rPr>
          <w:rFonts w:hint="eastAsia" w:ascii="仿宋" w:hAnsi="仿宋" w:eastAsia="仿宋" w:cs="仿宋"/>
          <w:sz w:val="28"/>
          <w:szCs w:val="28"/>
        </w:rPr>
        <w:t>D.透光检查和清理杂物</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23.（）是各种装配式整体混凝土结构的重要接头形式。</w:t>
      </w:r>
    </w:p>
    <w:p>
      <w:pPr>
        <w:spacing w:line="360" w:lineRule="auto"/>
        <w:rPr>
          <w:rFonts w:hint="eastAsia" w:ascii="仿宋" w:hAnsi="仿宋" w:eastAsia="仿宋" w:cs="仿宋"/>
          <w:sz w:val="28"/>
          <w:szCs w:val="28"/>
        </w:rPr>
      </w:pPr>
      <w:r>
        <w:rPr>
          <w:rFonts w:hint="eastAsia" w:ascii="仿宋" w:hAnsi="仿宋" w:eastAsia="仿宋" w:cs="仿宋"/>
          <w:sz w:val="28"/>
          <w:szCs w:val="28"/>
        </w:rPr>
        <w:t>A.钢筋套筒灌浆连接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B.绑扎连接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C.机械连接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D.焊接连接</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24.按预制吊装专项施工方案确定的施工方法、技术措施，对（）的人员进行技术交底，并做好书面记录。</w:t>
      </w:r>
    </w:p>
    <w:p>
      <w:pPr>
        <w:spacing w:line="360" w:lineRule="auto"/>
        <w:rPr>
          <w:rFonts w:hint="eastAsia" w:ascii="仿宋" w:hAnsi="仿宋" w:eastAsia="仿宋" w:cs="仿宋"/>
          <w:sz w:val="28"/>
          <w:szCs w:val="28"/>
        </w:rPr>
      </w:pPr>
      <w:r>
        <w:rPr>
          <w:rFonts w:hint="eastAsia" w:ascii="仿宋" w:hAnsi="仿宋" w:eastAsia="仿宋" w:cs="仿宋"/>
          <w:sz w:val="28"/>
          <w:szCs w:val="28"/>
        </w:rPr>
        <w:t>A.监理</w:t>
      </w:r>
    </w:p>
    <w:p>
      <w:pPr>
        <w:spacing w:line="360" w:lineRule="auto"/>
        <w:rPr>
          <w:rFonts w:hint="eastAsia" w:ascii="仿宋" w:hAnsi="仿宋" w:eastAsia="仿宋" w:cs="仿宋"/>
          <w:sz w:val="28"/>
          <w:szCs w:val="28"/>
        </w:rPr>
      </w:pPr>
      <w:r>
        <w:rPr>
          <w:rFonts w:hint="eastAsia" w:ascii="仿宋" w:hAnsi="仿宋" w:eastAsia="仿宋" w:cs="仿宋"/>
          <w:sz w:val="28"/>
          <w:szCs w:val="28"/>
        </w:rPr>
        <w:t>B.吊装施工</w:t>
      </w:r>
    </w:p>
    <w:p>
      <w:pPr>
        <w:spacing w:line="360" w:lineRule="auto"/>
        <w:rPr>
          <w:rFonts w:hint="eastAsia" w:ascii="仿宋" w:hAnsi="仿宋" w:eastAsia="仿宋" w:cs="仿宋"/>
          <w:sz w:val="28"/>
          <w:szCs w:val="28"/>
        </w:rPr>
      </w:pPr>
      <w:r>
        <w:rPr>
          <w:rFonts w:hint="eastAsia" w:ascii="仿宋" w:hAnsi="仿宋" w:eastAsia="仿宋" w:cs="仿宋"/>
          <w:sz w:val="28"/>
          <w:szCs w:val="28"/>
        </w:rPr>
        <w:t>C.质量检验</w:t>
      </w:r>
    </w:p>
    <w:p>
      <w:pPr>
        <w:spacing w:line="360" w:lineRule="auto"/>
        <w:rPr>
          <w:rFonts w:hint="eastAsia" w:ascii="仿宋" w:hAnsi="仿宋" w:eastAsia="仿宋" w:cs="仿宋"/>
          <w:sz w:val="28"/>
          <w:szCs w:val="28"/>
        </w:rPr>
      </w:pPr>
      <w:r>
        <w:rPr>
          <w:rFonts w:hint="eastAsia" w:ascii="仿宋" w:hAnsi="仿宋" w:eastAsia="仿宋" w:cs="仿宋"/>
          <w:sz w:val="28"/>
          <w:szCs w:val="28"/>
        </w:rPr>
        <w:t>D.技术负责</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25.在控制流程反馈与纠正两个环节之间的是（）。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A.纠正</w:t>
      </w:r>
    </w:p>
    <w:p>
      <w:pPr>
        <w:spacing w:line="360" w:lineRule="auto"/>
        <w:rPr>
          <w:rFonts w:hint="eastAsia" w:ascii="仿宋" w:hAnsi="仿宋" w:eastAsia="仿宋" w:cs="仿宋"/>
          <w:sz w:val="28"/>
          <w:szCs w:val="28"/>
        </w:rPr>
      </w:pPr>
      <w:r>
        <w:rPr>
          <w:rFonts w:hint="eastAsia" w:ascii="仿宋" w:hAnsi="仿宋" w:eastAsia="仿宋" w:cs="仿宋"/>
          <w:sz w:val="28"/>
          <w:szCs w:val="28"/>
        </w:rPr>
        <w:t>B.转换</w:t>
      </w:r>
    </w:p>
    <w:p>
      <w:pPr>
        <w:spacing w:line="360" w:lineRule="auto"/>
        <w:rPr>
          <w:rFonts w:hint="eastAsia" w:ascii="仿宋" w:hAnsi="仿宋" w:eastAsia="仿宋" w:cs="仿宋"/>
          <w:sz w:val="28"/>
          <w:szCs w:val="28"/>
        </w:rPr>
      </w:pPr>
      <w:r>
        <w:rPr>
          <w:rFonts w:hint="eastAsia" w:ascii="仿宋" w:hAnsi="仿宋" w:eastAsia="仿宋" w:cs="仿宋"/>
          <w:sz w:val="28"/>
          <w:szCs w:val="28"/>
        </w:rPr>
        <w:t>C.对比</w:t>
      </w:r>
    </w:p>
    <w:p>
      <w:pPr>
        <w:spacing w:line="360" w:lineRule="auto"/>
        <w:rPr>
          <w:rFonts w:hint="eastAsia" w:ascii="仿宋" w:hAnsi="仿宋" w:eastAsia="仿宋" w:cs="仿宋"/>
          <w:sz w:val="28"/>
          <w:szCs w:val="28"/>
        </w:rPr>
      </w:pPr>
      <w:r>
        <w:rPr>
          <w:rFonts w:hint="eastAsia" w:ascii="仿宋" w:hAnsi="仿宋" w:eastAsia="仿宋" w:cs="仿宋"/>
          <w:sz w:val="28"/>
          <w:szCs w:val="28"/>
        </w:rPr>
        <w:t>D.计划</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26.预制楼板在出场质量检测时其中长度允许偏差范围正确的是：（）。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A.构件＜12m,允许偏差为±4mm；</w:t>
      </w:r>
    </w:p>
    <w:p>
      <w:pPr>
        <w:spacing w:line="360" w:lineRule="auto"/>
        <w:rPr>
          <w:rFonts w:hint="eastAsia" w:ascii="仿宋" w:hAnsi="仿宋" w:eastAsia="仿宋" w:cs="仿宋"/>
          <w:sz w:val="28"/>
          <w:szCs w:val="28"/>
        </w:rPr>
      </w:pPr>
      <w:r>
        <w:rPr>
          <w:rFonts w:hint="eastAsia" w:ascii="仿宋" w:hAnsi="仿宋" w:eastAsia="仿宋" w:cs="仿宋"/>
          <w:sz w:val="28"/>
          <w:szCs w:val="28"/>
        </w:rPr>
        <w:t>B.构件＜12m,允许偏差为±10mm；</w:t>
      </w:r>
    </w:p>
    <w:p>
      <w:pPr>
        <w:spacing w:line="360" w:lineRule="auto"/>
        <w:rPr>
          <w:rFonts w:hint="eastAsia" w:ascii="仿宋" w:hAnsi="仿宋" w:eastAsia="仿宋" w:cs="仿宋"/>
          <w:sz w:val="28"/>
          <w:szCs w:val="28"/>
        </w:rPr>
      </w:pPr>
      <w:r>
        <w:rPr>
          <w:rFonts w:hint="eastAsia" w:ascii="仿宋" w:hAnsi="仿宋" w:eastAsia="仿宋" w:cs="仿宋"/>
          <w:sz w:val="28"/>
          <w:szCs w:val="28"/>
        </w:rPr>
        <w:t>C.构件≥18m允许偏差为±20mm。</w:t>
      </w:r>
    </w:p>
    <w:p>
      <w:pPr>
        <w:spacing w:line="360" w:lineRule="auto"/>
        <w:rPr>
          <w:rFonts w:hint="eastAsia" w:ascii="仿宋" w:hAnsi="仿宋" w:eastAsia="仿宋" w:cs="仿宋"/>
          <w:sz w:val="28"/>
          <w:szCs w:val="28"/>
        </w:rPr>
      </w:pPr>
      <w:r>
        <w:rPr>
          <w:rFonts w:hint="eastAsia" w:ascii="仿宋" w:hAnsi="仿宋" w:eastAsia="仿宋" w:cs="仿宋"/>
          <w:sz w:val="28"/>
          <w:szCs w:val="28"/>
        </w:rPr>
        <w:t>D.构件≥12m且构件＜18m，允许偏差±15mm；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27.在混凝土浇筑之前，用海绵塞紧预制外挂墙板预埋件上的套筒孔，并用胶纸缠绕，避免浇筑混凝土时（）。</w:t>
      </w:r>
    </w:p>
    <w:p>
      <w:pPr>
        <w:spacing w:line="360" w:lineRule="auto"/>
        <w:rPr>
          <w:rFonts w:hint="eastAsia" w:ascii="仿宋" w:hAnsi="仿宋" w:eastAsia="仿宋" w:cs="仿宋"/>
          <w:sz w:val="28"/>
          <w:szCs w:val="28"/>
        </w:rPr>
      </w:pPr>
      <w:r>
        <w:rPr>
          <w:rFonts w:hint="eastAsia" w:ascii="仿宋" w:hAnsi="仿宋" w:eastAsia="仿宋" w:cs="仿宋"/>
          <w:sz w:val="28"/>
          <w:szCs w:val="28"/>
        </w:rPr>
        <w:t>A.堵塞预埋件的套筒孔</w:t>
      </w:r>
    </w:p>
    <w:p>
      <w:pPr>
        <w:spacing w:line="360" w:lineRule="auto"/>
        <w:rPr>
          <w:rFonts w:hint="eastAsia" w:ascii="仿宋" w:hAnsi="仿宋" w:eastAsia="仿宋" w:cs="仿宋"/>
          <w:sz w:val="28"/>
          <w:szCs w:val="28"/>
        </w:rPr>
      </w:pPr>
      <w:r>
        <w:rPr>
          <w:rFonts w:hint="eastAsia" w:ascii="仿宋" w:hAnsi="仿宋" w:eastAsia="仿宋" w:cs="仿宋"/>
          <w:sz w:val="28"/>
          <w:szCs w:val="28"/>
        </w:rPr>
        <w:t>B.混凝土浆外溢</w:t>
      </w:r>
    </w:p>
    <w:p>
      <w:pPr>
        <w:spacing w:line="360" w:lineRule="auto"/>
        <w:rPr>
          <w:rFonts w:hint="eastAsia" w:ascii="仿宋" w:hAnsi="仿宋" w:eastAsia="仿宋" w:cs="仿宋"/>
          <w:sz w:val="28"/>
          <w:szCs w:val="28"/>
        </w:rPr>
      </w:pPr>
      <w:r>
        <w:rPr>
          <w:rFonts w:hint="eastAsia" w:ascii="仿宋" w:hAnsi="仿宋" w:eastAsia="仿宋" w:cs="仿宋"/>
          <w:sz w:val="28"/>
          <w:szCs w:val="28"/>
        </w:rPr>
        <w:t>C.松脱</w:t>
      </w:r>
    </w:p>
    <w:p>
      <w:pPr>
        <w:spacing w:line="360" w:lineRule="auto"/>
        <w:rPr>
          <w:rFonts w:hint="eastAsia" w:ascii="仿宋" w:hAnsi="仿宋" w:eastAsia="仿宋" w:cs="仿宋"/>
          <w:sz w:val="28"/>
          <w:szCs w:val="28"/>
        </w:rPr>
      </w:pPr>
      <w:r>
        <w:rPr>
          <w:rFonts w:hint="eastAsia" w:ascii="仿宋" w:hAnsi="仿宋" w:eastAsia="仿宋" w:cs="仿宋"/>
          <w:sz w:val="28"/>
          <w:szCs w:val="28"/>
        </w:rPr>
        <w:t>D.漏气</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28.预制墙和板构件的安装尺寸允许偏差检验中，在同一检验批内，应按有代表性的自然间抽查10%，且不少于（）间。</w:t>
      </w:r>
    </w:p>
    <w:p>
      <w:pPr>
        <w:spacing w:line="360" w:lineRule="auto"/>
        <w:rPr>
          <w:rFonts w:hint="eastAsia" w:ascii="仿宋" w:hAnsi="仿宋" w:eastAsia="仿宋" w:cs="仿宋"/>
          <w:sz w:val="28"/>
          <w:szCs w:val="28"/>
        </w:rPr>
      </w:pPr>
      <w:r>
        <w:rPr>
          <w:rFonts w:hint="eastAsia" w:ascii="仿宋" w:hAnsi="仿宋" w:eastAsia="仿宋" w:cs="仿宋"/>
          <w:sz w:val="28"/>
          <w:szCs w:val="28"/>
        </w:rPr>
        <w:t>A.5</w:t>
      </w:r>
    </w:p>
    <w:p>
      <w:pPr>
        <w:spacing w:line="360" w:lineRule="auto"/>
        <w:rPr>
          <w:rFonts w:hint="eastAsia" w:ascii="仿宋" w:hAnsi="仿宋" w:eastAsia="仿宋" w:cs="仿宋"/>
          <w:sz w:val="28"/>
          <w:szCs w:val="28"/>
        </w:rPr>
      </w:pPr>
      <w:r>
        <w:rPr>
          <w:rFonts w:hint="eastAsia" w:ascii="仿宋" w:hAnsi="仿宋" w:eastAsia="仿宋" w:cs="仿宋"/>
          <w:sz w:val="28"/>
          <w:szCs w:val="28"/>
        </w:rPr>
        <w:t>B.4</w:t>
      </w:r>
    </w:p>
    <w:p>
      <w:pPr>
        <w:spacing w:line="360" w:lineRule="auto"/>
        <w:rPr>
          <w:rFonts w:hint="eastAsia" w:ascii="仿宋" w:hAnsi="仿宋" w:eastAsia="仿宋" w:cs="仿宋"/>
          <w:sz w:val="28"/>
          <w:szCs w:val="28"/>
        </w:rPr>
      </w:pPr>
      <w:r>
        <w:rPr>
          <w:rFonts w:hint="eastAsia" w:ascii="仿宋" w:hAnsi="仿宋" w:eastAsia="仿宋" w:cs="仿宋"/>
          <w:sz w:val="28"/>
          <w:szCs w:val="28"/>
        </w:rPr>
        <w:t>C.3</w:t>
      </w:r>
    </w:p>
    <w:p>
      <w:pPr>
        <w:spacing w:line="360" w:lineRule="auto"/>
        <w:rPr>
          <w:rFonts w:hint="eastAsia" w:ascii="仿宋" w:hAnsi="仿宋" w:eastAsia="仿宋" w:cs="仿宋"/>
          <w:sz w:val="28"/>
          <w:szCs w:val="28"/>
        </w:rPr>
      </w:pPr>
      <w:r>
        <w:rPr>
          <w:rFonts w:hint="eastAsia" w:ascii="仿宋" w:hAnsi="仿宋" w:eastAsia="仿宋" w:cs="仿宋"/>
          <w:sz w:val="28"/>
          <w:szCs w:val="28"/>
        </w:rPr>
        <w:t>D.2</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29.表示“吊钩微微上升”，指挥人员应作出（）信号动作。</w:t>
      </w:r>
    </w:p>
    <w:p>
      <w:pPr>
        <w:spacing w:line="360" w:lineRule="auto"/>
        <w:rPr>
          <w:rFonts w:hint="eastAsia" w:ascii="仿宋" w:hAnsi="仿宋" w:eastAsia="仿宋" w:cs="仿宋"/>
          <w:sz w:val="28"/>
          <w:szCs w:val="28"/>
        </w:rPr>
      </w:pPr>
      <w:r>
        <w:rPr>
          <w:rFonts w:hint="eastAsia" w:ascii="仿宋" w:hAnsi="仿宋" w:eastAsia="仿宋" w:cs="仿宋"/>
          <w:sz w:val="28"/>
          <w:szCs w:val="28"/>
        </w:rPr>
        <w:t>A.手臂伸向侧下方，与身体夹角均为30，手心向下，以腕部为轴，重复向下摆动手掌</w:t>
      </w:r>
    </w:p>
    <w:p>
      <w:pPr>
        <w:spacing w:line="360" w:lineRule="auto"/>
        <w:rPr>
          <w:rFonts w:hint="eastAsia" w:ascii="仿宋" w:hAnsi="仿宋" w:eastAsia="仿宋" w:cs="仿宋"/>
          <w:sz w:val="28"/>
          <w:szCs w:val="28"/>
        </w:rPr>
      </w:pPr>
      <w:r>
        <w:rPr>
          <w:rFonts w:hint="eastAsia" w:ascii="仿宋" w:hAnsi="仿宋" w:eastAsia="仿宋" w:cs="仿宋"/>
          <w:sz w:val="28"/>
          <w:szCs w:val="28"/>
        </w:rPr>
        <w:t>B.小臂向侧上方伸直，五指自然伸开，高于肩部，以腕部为轴转动</w:t>
      </w:r>
    </w:p>
    <w:p>
      <w:pPr>
        <w:spacing w:line="360" w:lineRule="auto"/>
        <w:rPr>
          <w:rFonts w:hint="eastAsia" w:ascii="仿宋" w:hAnsi="仿宋" w:eastAsia="仿宋" w:cs="仿宋"/>
          <w:sz w:val="28"/>
          <w:szCs w:val="28"/>
        </w:rPr>
      </w:pPr>
      <w:r>
        <w:rPr>
          <w:rFonts w:hint="eastAsia" w:ascii="仿宋" w:hAnsi="仿宋" w:eastAsia="仿宋" w:cs="仿宋"/>
          <w:sz w:val="28"/>
          <w:szCs w:val="28"/>
        </w:rPr>
        <w:t>C.双小臂曲起，伸向一侧，五指伸直，手心相对，其间距与负载所要移动的距离接近</w:t>
      </w:r>
    </w:p>
    <w:p>
      <w:pPr>
        <w:spacing w:line="360" w:lineRule="auto"/>
        <w:rPr>
          <w:rFonts w:hint="eastAsia" w:ascii="仿宋" w:hAnsi="仿宋" w:eastAsia="仿宋" w:cs="仿宋"/>
          <w:sz w:val="28"/>
          <w:szCs w:val="28"/>
        </w:rPr>
      </w:pPr>
      <w:r>
        <w:rPr>
          <w:rFonts w:hint="eastAsia" w:ascii="仿宋" w:hAnsi="仿宋" w:eastAsia="仿宋" w:cs="仿宋"/>
          <w:sz w:val="28"/>
          <w:szCs w:val="28"/>
        </w:rPr>
        <w:t>D.小臂伸向侧前上方，手心朝上高于肩部，以腕部为轴，重复向上摆动手掌</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30.当详图与被索引的图样不在同一张图纸内时，下列符号表达方式正确的是（）。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rPr>
        <w:drawing>
          <wp:inline distT="0" distB="0" distL="0" distR="0">
            <wp:extent cx="346075" cy="288290"/>
            <wp:effectExtent l="0" t="0" r="9525"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46075" cy="288290"/>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rPr>
        <w:drawing>
          <wp:inline distT="0" distB="0" distL="0" distR="0">
            <wp:extent cx="354965" cy="288290"/>
            <wp:effectExtent l="0" t="0" r="63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54965" cy="288290"/>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C.2/3</w:t>
      </w:r>
    </w:p>
    <w:p>
      <w:pPr>
        <w:spacing w:line="360" w:lineRule="auto"/>
        <w:rPr>
          <w:rFonts w:hint="eastAsia" w:ascii="仿宋" w:hAnsi="仿宋" w:eastAsia="仿宋" w:cs="仿宋"/>
          <w:sz w:val="28"/>
          <w:szCs w:val="28"/>
        </w:rPr>
      </w:pPr>
      <w:r>
        <w:rPr>
          <w:rFonts w:hint="eastAsia" w:ascii="仿宋" w:hAnsi="仿宋" w:eastAsia="仿宋" w:cs="仿宋"/>
          <w:sz w:val="28"/>
          <w:szCs w:val="28"/>
        </w:rPr>
        <w:t>D.1-1</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31.混凝土配合比除满足设计强度要求外，尚需根据预制构件的（）、养护措施等因素确定。</w:t>
      </w:r>
    </w:p>
    <w:p>
      <w:pPr>
        <w:spacing w:line="360" w:lineRule="auto"/>
        <w:rPr>
          <w:rFonts w:hint="eastAsia" w:ascii="仿宋" w:hAnsi="仿宋" w:eastAsia="仿宋" w:cs="仿宋"/>
          <w:sz w:val="28"/>
          <w:szCs w:val="28"/>
        </w:rPr>
      </w:pPr>
      <w:r>
        <w:rPr>
          <w:rFonts w:hint="eastAsia" w:ascii="仿宋" w:hAnsi="仿宋" w:eastAsia="仿宋" w:cs="仿宋"/>
          <w:sz w:val="28"/>
          <w:szCs w:val="28"/>
        </w:rPr>
        <w:t>A.设计要求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B.摆放位置</w:t>
      </w:r>
    </w:p>
    <w:p>
      <w:pPr>
        <w:spacing w:line="360" w:lineRule="auto"/>
        <w:rPr>
          <w:rFonts w:hint="eastAsia" w:ascii="仿宋" w:hAnsi="仿宋" w:eastAsia="仿宋" w:cs="仿宋"/>
          <w:sz w:val="28"/>
          <w:szCs w:val="28"/>
        </w:rPr>
      </w:pPr>
      <w:r>
        <w:rPr>
          <w:rFonts w:hint="eastAsia" w:ascii="仿宋" w:hAnsi="仿宋" w:eastAsia="仿宋" w:cs="仿宋"/>
          <w:sz w:val="28"/>
          <w:szCs w:val="28"/>
        </w:rPr>
        <w:t>C.生产工艺</w:t>
      </w:r>
    </w:p>
    <w:p>
      <w:pPr>
        <w:spacing w:line="360" w:lineRule="auto"/>
        <w:rPr>
          <w:rFonts w:hint="eastAsia" w:ascii="仿宋" w:hAnsi="仿宋" w:eastAsia="仿宋" w:cs="仿宋"/>
          <w:sz w:val="28"/>
          <w:szCs w:val="28"/>
        </w:rPr>
      </w:pPr>
      <w:r>
        <w:rPr>
          <w:rFonts w:hint="eastAsia" w:ascii="仿宋" w:hAnsi="仿宋" w:eastAsia="仿宋" w:cs="仿宋"/>
          <w:sz w:val="28"/>
          <w:szCs w:val="28"/>
        </w:rPr>
        <w:t>D.尺寸情况</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32.混凝土浇筑时，混凝土从出机到浇筑完毕的延续时间，气温高于（）时不宜超过60min，气温不高于（）时不宜超过90min。</w:t>
      </w:r>
    </w:p>
    <w:p>
      <w:pPr>
        <w:spacing w:line="360" w:lineRule="auto"/>
        <w:rPr>
          <w:rFonts w:hint="eastAsia" w:ascii="仿宋" w:hAnsi="仿宋" w:eastAsia="仿宋" w:cs="仿宋"/>
          <w:sz w:val="28"/>
          <w:szCs w:val="28"/>
        </w:rPr>
      </w:pPr>
      <w:r>
        <w:rPr>
          <w:rFonts w:hint="eastAsia" w:ascii="仿宋" w:hAnsi="仿宋" w:eastAsia="仿宋" w:cs="仿宋"/>
          <w:sz w:val="28"/>
          <w:szCs w:val="28"/>
        </w:rPr>
        <w:t>A.5℃</w:t>
      </w:r>
    </w:p>
    <w:p>
      <w:pPr>
        <w:spacing w:line="360" w:lineRule="auto"/>
        <w:rPr>
          <w:rFonts w:hint="eastAsia" w:ascii="仿宋" w:hAnsi="仿宋" w:eastAsia="仿宋" w:cs="仿宋"/>
          <w:sz w:val="28"/>
          <w:szCs w:val="28"/>
        </w:rPr>
      </w:pPr>
      <w:r>
        <w:rPr>
          <w:rFonts w:hint="eastAsia" w:ascii="仿宋" w:hAnsi="仿宋" w:eastAsia="仿宋" w:cs="仿宋"/>
          <w:sz w:val="28"/>
          <w:szCs w:val="28"/>
        </w:rPr>
        <w:t>B.10℃</w:t>
      </w:r>
    </w:p>
    <w:p>
      <w:pPr>
        <w:spacing w:line="360" w:lineRule="auto"/>
        <w:rPr>
          <w:rFonts w:hint="eastAsia" w:ascii="仿宋" w:hAnsi="仿宋" w:eastAsia="仿宋" w:cs="仿宋"/>
          <w:sz w:val="28"/>
          <w:szCs w:val="28"/>
        </w:rPr>
      </w:pPr>
      <w:r>
        <w:rPr>
          <w:rFonts w:hint="eastAsia" w:ascii="仿宋" w:hAnsi="仿宋" w:eastAsia="仿宋" w:cs="仿宋"/>
          <w:sz w:val="28"/>
          <w:szCs w:val="28"/>
        </w:rPr>
        <w:t>C.15℃</w:t>
      </w:r>
    </w:p>
    <w:p>
      <w:pPr>
        <w:spacing w:line="360" w:lineRule="auto"/>
        <w:rPr>
          <w:rFonts w:hint="eastAsia" w:ascii="仿宋" w:hAnsi="仿宋" w:eastAsia="仿宋" w:cs="仿宋"/>
          <w:sz w:val="28"/>
          <w:szCs w:val="28"/>
        </w:rPr>
      </w:pPr>
      <w:r>
        <w:rPr>
          <w:rFonts w:hint="eastAsia" w:ascii="仿宋" w:hAnsi="仿宋" w:eastAsia="仿宋" w:cs="仿宋"/>
          <w:sz w:val="28"/>
          <w:szCs w:val="28"/>
        </w:rPr>
        <w:t>D.25℃</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33.构件安装就位后，可通过（）对构件的位置和垂直度进行微调。</w:t>
      </w:r>
    </w:p>
    <w:p>
      <w:pPr>
        <w:spacing w:line="360" w:lineRule="auto"/>
        <w:rPr>
          <w:rFonts w:hint="eastAsia" w:ascii="仿宋" w:hAnsi="仿宋" w:eastAsia="仿宋" w:cs="仿宋"/>
          <w:sz w:val="28"/>
          <w:szCs w:val="28"/>
        </w:rPr>
      </w:pPr>
      <w:r>
        <w:rPr>
          <w:rFonts w:hint="eastAsia" w:ascii="仿宋" w:hAnsi="仿宋" w:eastAsia="仿宋" w:cs="仿宋"/>
          <w:sz w:val="28"/>
          <w:szCs w:val="28"/>
        </w:rPr>
        <w:t>A.临时支撑</w:t>
      </w:r>
    </w:p>
    <w:p>
      <w:pPr>
        <w:spacing w:line="360" w:lineRule="auto"/>
        <w:rPr>
          <w:rFonts w:hint="eastAsia" w:ascii="仿宋" w:hAnsi="仿宋" w:eastAsia="仿宋" w:cs="仿宋"/>
          <w:sz w:val="28"/>
          <w:szCs w:val="28"/>
        </w:rPr>
      </w:pPr>
      <w:r>
        <w:rPr>
          <w:rFonts w:hint="eastAsia" w:ascii="仿宋" w:hAnsi="仿宋" w:eastAsia="仿宋" w:cs="仿宋"/>
          <w:sz w:val="28"/>
          <w:szCs w:val="28"/>
        </w:rPr>
        <w:t>B.吊具</w:t>
      </w:r>
    </w:p>
    <w:p>
      <w:pPr>
        <w:spacing w:line="360" w:lineRule="auto"/>
        <w:rPr>
          <w:rFonts w:hint="eastAsia" w:ascii="仿宋" w:hAnsi="仿宋" w:eastAsia="仿宋" w:cs="仿宋"/>
          <w:sz w:val="28"/>
          <w:szCs w:val="28"/>
        </w:rPr>
      </w:pPr>
      <w:r>
        <w:rPr>
          <w:rFonts w:hint="eastAsia" w:ascii="仿宋" w:hAnsi="仿宋" w:eastAsia="仿宋" w:cs="仿宋"/>
          <w:sz w:val="28"/>
          <w:szCs w:val="28"/>
        </w:rPr>
        <w:t>C.电动扳手</w:t>
      </w:r>
    </w:p>
    <w:p>
      <w:pPr>
        <w:spacing w:line="360" w:lineRule="auto"/>
        <w:rPr>
          <w:rFonts w:hint="eastAsia" w:ascii="仿宋" w:hAnsi="仿宋" w:eastAsia="仿宋" w:cs="仿宋"/>
          <w:sz w:val="28"/>
          <w:szCs w:val="28"/>
        </w:rPr>
      </w:pPr>
      <w:r>
        <w:rPr>
          <w:rFonts w:hint="eastAsia" w:ascii="仿宋" w:hAnsi="仿宋" w:eastAsia="仿宋" w:cs="仿宋"/>
          <w:sz w:val="28"/>
          <w:szCs w:val="28"/>
        </w:rPr>
        <w:t>D.灌浆机</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34.叠合板预制底板、预制阳台、预制楼梯可采用水平叠放方式，层与层之间应垫平、垫实，最下面一层支垫应通长设置。预制阳台水平叠放层数不应大于（）层。</w:t>
      </w:r>
    </w:p>
    <w:p>
      <w:pPr>
        <w:spacing w:line="360" w:lineRule="auto"/>
        <w:rPr>
          <w:rFonts w:hint="eastAsia" w:ascii="仿宋" w:hAnsi="仿宋" w:eastAsia="仿宋" w:cs="仿宋"/>
          <w:sz w:val="28"/>
          <w:szCs w:val="28"/>
        </w:rPr>
      </w:pPr>
      <w:r>
        <w:rPr>
          <w:rFonts w:hint="eastAsia" w:ascii="仿宋" w:hAnsi="仿宋" w:eastAsia="仿宋" w:cs="仿宋"/>
          <w:sz w:val="28"/>
          <w:szCs w:val="28"/>
        </w:rPr>
        <w:t>A.2</w:t>
      </w:r>
    </w:p>
    <w:p>
      <w:pPr>
        <w:spacing w:line="360" w:lineRule="auto"/>
        <w:rPr>
          <w:rFonts w:hint="eastAsia" w:ascii="仿宋" w:hAnsi="仿宋" w:eastAsia="仿宋" w:cs="仿宋"/>
          <w:sz w:val="28"/>
          <w:szCs w:val="28"/>
        </w:rPr>
      </w:pPr>
      <w:r>
        <w:rPr>
          <w:rFonts w:hint="eastAsia" w:ascii="仿宋" w:hAnsi="仿宋" w:eastAsia="仿宋" w:cs="仿宋"/>
          <w:sz w:val="28"/>
          <w:szCs w:val="28"/>
        </w:rPr>
        <w:t>B.4</w:t>
      </w:r>
    </w:p>
    <w:p>
      <w:pPr>
        <w:spacing w:line="360" w:lineRule="auto"/>
        <w:rPr>
          <w:rFonts w:hint="eastAsia" w:ascii="仿宋" w:hAnsi="仿宋" w:eastAsia="仿宋" w:cs="仿宋"/>
          <w:sz w:val="28"/>
          <w:szCs w:val="28"/>
        </w:rPr>
      </w:pPr>
      <w:r>
        <w:rPr>
          <w:rFonts w:hint="eastAsia" w:ascii="仿宋" w:hAnsi="仿宋" w:eastAsia="仿宋" w:cs="仿宋"/>
          <w:sz w:val="28"/>
          <w:szCs w:val="28"/>
        </w:rPr>
        <w:t>C.5</w:t>
      </w:r>
    </w:p>
    <w:p>
      <w:pPr>
        <w:spacing w:line="360" w:lineRule="auto"/>
        <w:rPr>
          <w:rFonts w:hint="eastAsia" w:ascii="仿宋" w:hAnsi="仿宋" w:eastAsia="仿宋" w:cs="仿宋"/>
          <w:sz w:val="28"/>
          <w:szCs w:val="28"/>
        </w:rPr>
      </w:pPr>
      <w:r>
        <w:rPr>
          <w:rFonts w:hint="eastAsia" w:ascii="仿宋" w:hAnsi="仿宋" w:eastAsia="仿宋" w:cs="仿宋"/>
          <w:sz w:val="28"/>
          <w:szCs w:val="28"/>
        </w:rPr>
        <w:t>D.6</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35.设计使用年限为50年的混凝土结构中，当梁中钢筋的保护层厚度大于（）时，宜对保护层混凝土采取有效的构造措施进行拉结，防止混凝土开裂剥落、下坠。</w:t>
      </w:r>
    </w:p>
    <w:p>
      <w:pPr>
        <w:spacing w:line="360" w:lineRule="auto"/>
        <w:rPr>
          <w:rFonts w:hint="eastAsia" w:ascii="仿宋" w:hAnsi="仿宋" w:eastAsia="仿宋" w:cs="仿宋"/>
          <w:sz w:val="28"/>
          <w:szCs w:val="28"/>
        </w:rPr>
      </w:pPr>
      <w:r>
        <w:rPr>
          <w:rFonts w:hint="eastAsia" w:ascii="仿宋" w:hAnsi="仿宋" w:eastAsia="仿宋" w:cs="仿宋"/>
          <w:sz w:val="28"/>
          <w:szCs w:val="28"/>
        </w:rPr>
        <w:t>A.25mm</w:t>
      </w:r>
    </w:p>
    <w:p>
      <w:pPr>
        <w:spacing w:line="360" w:lineRule="auto"/>
        <w:rPr>
          <w:rFonts w:hint="eastAsia" w:ascii="仿宋" w:hAnsi="仿宋" w:eastAsia="仿宋" w:cs="仿宋"/>
          <w:sz w:val="28"/>
          <w:szCs w:val="28"/>
        </w:rPr>
      </w:pPr>
      <w:r>
        <w:rPr>
          <w:rFonts w:hint="eastAsia" w:ascii="仿宋" w:hAnsi="仿宋" w:eastAsia="仿宋" w:cs="仿宋"/>
          <w:sz w:val="28"/>
          <w:szCs w:val="28"/>
        </w:rPr>
        <w:t>B.35mm</w:t>
      </w:r>
    </w:p>
    <w:p>
      <w:pPr>
        <w:spacing w:line="360" w:lineRule="auto"/>
        <w:rPr>
          <w:rFonts w:hint="eastAsia" w:ascii="仿宋" w:hAnsi="仿宋" w:eastAsia="仿宋" w:cs="仿宋"/>
          <w:sz w:val="28"/>
          <w:szCs w:val="28"/>
        </w:rPr>
      </w:pPr>
      <w:r>
        <w:rPr>
          <w:rFonts w:hint="eastAsia" w:ascii="仿宋" w:hAnsi="仿宋" w:eastAsia="仿宋" w:cs="仿宋"/>
          <w:sz w:val="28"/>
          <w:szCs w:val="28"/>
        </w:rPr>
        <w:t>C.40mm</w:t>
      </w:r>
    </w:p>
    <w:p>
      <w:pPr>
        <w:spacing w:line="360" w:lineRule="auto"/>
        <w:rPr>
          <w:rFonts w:hint="eastAsia" w:ascii="仿宋" w:hAnsi="仿宋" w:eastAsia="仿宋" w:cs="仿宋"/>
          <w:sz w:val="28"/>
          <w:szCs w:val="28"/>
        </w:rPr>
      </w:pPr>
      <w:r>
        <w:rPr>
          <w:rFonts w:hint="eastAsia" w:ascii="仿宋" w:hAnsi="仿宋" w:eastAsia="仿宋" w:cs="仿宋"/>
          <w:sz w:val="28"/>
          <w:szCs w:val="28"/>
        </w:rPr>
        <w:t>D.50mm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36.预制柱、墙板构件的上部斜支撑，其支撑点距离板底的距离不宜小于构件高度的（），且不应小于构件高度的（）。</w:t>
      </w:r>
    </w:p>
    <w:p>
      <w:pPr>
        <w:spacing w:line="360" w:lineRule="auto"/>
        <w:rPr>
          <w:rFonts w:hint="eastAsia" w:ascii="仿宋" w:hAnsi="仿宋" w:eastAsia="仿宋" w:cs="仿宋"/>
          <w:sz w:val="28"/>
          <w:szCs w:val="28"/>
        </w:rPr>
      </w:pPr>
      <w:r>
        <w:rPr>
          <w:rFonts w:hint="eastAsia" w:ascii="仿宋" w:hAnsi="仿宋" w:eastAsia="仿宋" w:cs="仿宋"/>
          <w:sz w:val="28"/>
          <w:szCs w:val="28"/>
        </w:rPr>
        <w:t>A.3/4，2/3</w:t>
      </w:r>
    </w:p>
    <w:p>
      <w:pPr>
        <w:spacing w:line="360" w:lineRule="auto"/>
        <w:rPr>
          <w:rFonts w:hint="eastAsia" w:ascii="仿宋" w:hAnsi="仿宋" w:eastAsia="仿宋" w:cs="仿宋"/>
          <w:sz w:val="28"/>
          <w:szCs w:val="28"/>
        </w:rPr>
      </w:pPr>
      <w:r>
        <w:rPr>
          <w:rFonts w:hint="eastAsia" w:ascii="仿宋" w:hAnsi="仿宋" w:eastAsia="仿宋" w:cs="仿宋"/>
          <w:sz w:val="28"/>
          <w:szCs w:val="28"/>
        </w:rPr>
        <w:t>B.2/3，1/3</w:t>
      </w:r>
    </w:p>
    <w:p>
      <w:pPr>
        <w:spacing w:line="360" w:lineRule="auto"/>
        <w:rPr>
          <w:rFonts w:hint="eastAsia" w:ascii="仿宋" w:hAnsi="仿宋" w:eastAsia="仿宋" w:cs="仿宋"/>
          <w:sz w:val="28"/>
          <w:szCs w:val="28"/>
        </w:rPr>
      </w:pPr>
      <w:r>
        <w:rPr>
          <w:rFonts w:hint="eastAsia" w:ascii="仿宋" w:hAnsi="仿宋" w:eastAsia="仿宋" w:cs="仿宋"/>
          <w:sz w:val="28"/>
          <w:szCs w:val="28"/>
        </w:rPr>
        <w:t>C.2/3，1/2</w:t>
      </w:r>
    </w:p>
    <w:p>
      <w:pPr>
        <w:spacing w:line="360" w:lineRule="auto"/>
        <w:rPr>
          <w:rFonts w:hint="eastAsia" w:ascii="仿宋" w:hAnsi="仿宋" w:eastAsia="仿宋" w:cs="仿宋"/>
          <w:sz w:val="28"/>
          <w:szCs w:val="28"/>
        </w:rPr>
      </w:pPr>
      <w:r>
        <w:rPr>
          <w:rFonts w:hint="eastAsia" w:ascii="仿宋" w:hAnsi="仿宋" w:eastAsia="仿宋" w:cs="仿宋"/>
          <w:sz w:val="28"/>
          <w:szCs w:val="28"/>
        </w:rPr>
        <w:t>D.3/4，1/2</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37.预制构件设计应充分考虑生产的便利性、可行性以及成品保护的安全性。当构件尺寸较大时,应（）。</w:t>
      </w:r>
    </w:p>
    <w:p>
      <w:pPr>
        <w:spacing w:line="360" w:lineRule="auto"/>
        <w:rPr>
          <w:rFonts w:hint="eastAsia" w:ascii="仿宋" w:hAnsi="仿宋" w:eastAsia="仿宋" w:cs="仿宋"/>
          <w:sz w:val="28"/>
          <w:szCs w:val="28"/>
        </w:rPr>
      </w:pPr>
      <w:r>
        <w:rPr>
          <w:rFonts w:hint="eastAsia" w:ascii="仿宋" w:hAnsi="仿宋" w:eastAsia="仿宋" w:cs="仿宋"/>
          <w:sz w:val="28"/>
          <w:szCs w:val="28"/>
        </w:rPr>
        <w:t>A.切割运输</w:t>
      </w:r>
    </w:p>
    <w:p>
      <w:pPr>
        <w:spacing w:line="360" w:lineRule="auto"/>
        <w:rPr>
          <w:rFonts w:hint="eastAsia" w:ascii="仿宋" w:hAnsi="仿宋" w:eastAsia="仿宋" w:cs="仿宋"/>
          <w:sz w:val="28"/>
          <w:szCs w:val="28"/>
        </w:rPr>
      </w:pPr>
      <w:r>
        <w:rPr>
          <w:rFonts w:hint="eastAsia" w:ascii="仿宋" w:hAnsi="仿宋" w:eastAsia="仿宋" w:cs="仿宋"/>
          <w:sz w:val="28"/>
          <w:szCs w:val="28"/>
        </w:rPr>
        <w:t>B.减少内部钢筋数量</w:t>
      </w:r>
    </w:p>
    <w:p>
      <w:pPr>
        <w:spacing w:line="360" w:lineRule="auto"/>
        <w:rPr>
          <w:rFonts w:hint="eastAsia" w:ascii="仿宋" w:hAnsi="仿宋" w:eastAsia="仿宋" w:cs="仿宋"/>
          <w:sz w:val="28"/>
          <w:szCs w:val="28"/>
        </w:rPr>
      </w:pPr>
      <w:r>
        <w:rPr>
          <w:rFonts w:hint="eastAsia" w:ascii="仿宋" w:hAnsi="仿宋" w:eastAsia="仿宋" w:cs="仿宋"/>
          <w:sz w:val="28"/>
          <w:szCs w:val="28"/>
        </w:rPr>
        <w:t>C.在构件表面打孔安装</w:t>
      </w:r>
    </w:p>
    <w:p>
      <w:pPr>
        <w:spacing w:line="360" w:lineRule="auto"/>
        <w:rPr>
          <w:rFonts w:hint="eastAsia" w:ascii="仿宋" w:hAnsi="仿宋" w:eastAsia="仿宋" w:cs="仿宋"/>
          <w:sz w:val="28"/>
          <w:szCs w:val="28"/>
        </w:rPr>
      </w:pPr>
      <w:r>
        <w:rPr>
          <w:rFonts w:hint="eastAsia" w:ascii="仿宋" w:hAnsi="仿宋" w:eastAsia="仿宋" w:cs="仿宋"/>
          <w:sz w:val="28"/>
          <w:szCs w:val="28"/>
        </w:rPr>
        <w:t>D.增加构件脱模及吊装用的预埋吊点的数量</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38.预制空调板与现浇混凝土结合面应进行粗糙面处理，粗糙面凹凸应不小于（）mm。</w:t>
      </w:r>
    </w:p>
    <w:p>
      <w:pPr>
        <w:spacing w:line="360" w:lineRule="auto"/>
        <w:rPr>
          <w:rFonts w:hint="eastAsia" w:ascii="仿宋" w:hAnsi="仿宋" w:eastAsia="仿宋" w:cs="仿宋"/>
          <w:sz w:val="28"/>
          <w:szCs w:val="28"/>
        </w:rPr>
      </w:pPr>
      <w:r>
        <w:rPr>
          <w:rFonts w:hint="eastAsia" w:ascii="仿宋" w:hAnsi="仿宋" w:eastAsia="仿宋" w:cs="仿宋"/>
          <w:sz w:val="28"/>
          <w:szCs w:val="28"/>
        </w:rPr>
        <w:t>A.3</w:t>
      </w:r>
    </w:p>
    <w:p>
      <w:pPr>
        <w:spacing w:line="360" w:lineRule="auto"/>
        <w:rPr>
          <w:rFonts w:hint="eastAsia" w:ascii="仿宋" w:hAnsi="仿宋" w:eastAsia="仿宋" w:cs="仿宋"/>
          <w:sz w:val="28"/>
          <w:szCs w:val="28"/>
        </w:rPr>
      </w:pPr>
      <w:r>
        <w:rPr>
          <w:rFonts w:hint="eastAsia" w:ascii="仿宋" w:hAnsi="仿宋" w:eastAsia="仿宋" w:cs="仿宋"/>
          <w:sz w:val="28"/>
          <w:szCs w:val="28"/>
        </w:rPr>
        <w:t>B.4</w:t>
      </w:r>
    </w:p>
    <w:p>
      <w:pPr>
        <w:spacing w:line="360" w:lineRule="auto"/>
        <w:rPr>
          <w:rFonts w:hint="eastAsia" w:ascii="仿宋" w:hAnsi="仿宋" w:eastAsia="仿宋" w:cs="仿宋"/>
          <w:sz w:val="28"/>
          <w:szCs w:val="28"/>
        </w:rPr>
      </w:pPr>
      <w:r>
        <w:rPr>
          <w:rFonts w:hint="eastAsia" w:ascii="仿宋" w:hAnsi="仿宋" w:eastAsia="仿宋" w:cs="仿宋"/>
          <w:sz w:val="28"/>
          <w:szCs w:val="28"/>
        </w:rPr>
        <w:t>C.5</w:t>
      </w:r>
    </w:p>
    <w:p>
      <w:pPr>
        <w:spacing w:line="360" w:lineRule="auto"/>
        <w:rPr>
          <w:rFonts w:hint="eastAsia" w:ascii="仿宋" w:hAnsi="仿宋" w:eastAsia="仿宋" w:cs="仿宋"/>
          <w:sz w:val="28"/>
          <w:szCs w:val="28"/>
        </w:rPr>
      </w:pPr>
      <w:r>
        <w:rPr>
          <w:rFonts w:hint="eastAsia" w:ascii="仿宋" w:hAnsi="仿宋" w:eastAsia="仿宋" w:cs="仿宋"/>
          <w:sz w:val="28"/>
          <w:szCs w:val="28"/>
        </w:rPr>
        <w:t>D.10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39.混凝土浇筑时，混凝土倾落高度不宜大于（），并应均匀摊铺。</w:t>
      </w:r>
    </w:p>
    <w:p>
      <w:pPr>
        <w:spacing w:line="360" w:lineRule="auto"/>
        <w:rPr>
          <w:rFonts w:hint="eastAsia" w:ascii="仿宋" w:hAnsi="仿宋" w:eastAsia="仿宋" w:cs="仿宋"/>
          <w:sz w:val="28"/>
          <w:szCs w:val="28"/>
        </w:rPr>
      </w:pPr>
      <w:r>
        <w:rPr>
          <w:rFonts w:hint="eastAsia" w:ascii="仿宋" w:hAnsi="仿宋" w:eastAsia="仿宋" w:cs="仿宋"/>
          <w:sz w:val="28"/>
          <w:szCs w:val="28"/>
        </w:rPr>
        <w:t>A.500mm</w:t>
      </w:r>
    </w:p>
    <w:p>
      <w:pPr>
        <w:spacing w:line="360" w:lineRule="auto"/>
        <w:rPr>
          <w:rFonts w:hint="eastAsia" w:ascii="仿宋" w:hAnsi="仿宋" w:eastAsia="仿宋" w:cs="仿宋"/>
          <w:sz w:val="28"/>
          <w:szCs w:val="28"/>
        </w:rPr>
      </w:pPr>
      <w:r>
        <w:rPr>
          <w:rFonts w:hint="eastAsia" w:ascii="仿宋" w:hAnsi="仿宋" w:eastAsia="仿宋" w:cs="仿宋"/>
          <w:sz w:val="28"/>
          <w:szCs w:val="28"/>
        </w:rPr>
        <w:t>B.600mm</w:t>
      </w:r>
    </w:p>
    <w:p>
      <w:pPr>
        <w:spacing w:line="360" w:lineRule="auto"/>
        <w:rPr>
          <w:rFonts w:hint="eastAsia" w:ascii="仿宋" w:hAnsi="仿宋" w:eastAsia="仿宋" w:cs="仿宋"/>
          <w:sz w:val="28"/>
          <w:szCs w:val="28"/>
        </w:rPr>
      </w:pPr>
      <w:r>
        <w:rPr>
          <w:rFonts w:hint="eastAsia" w:ascii="仿宋" w:hAnsi="仿宋" w:eastAsia="仿宋" w:cs="仿宋"/>
          <w:sz w:val="28"/>
          <w:szCs w:val="28"/>
        </w:rPr>
        <w:t>C.700mm</w:t>
      </w:r>
    </w:p>
    <w:p>
      <w:pPr>
        <w:spacing w:line="360" w:lineRule="auto"/>
        <w:rPr>
          <w:rFonts w:hint="eastAsia" w:ascii="仿宋" w:hAnsi="仿宋" w:eastAsia="仿宋" w:cs="仿宋"/>
          <w:sz w:val="28"/>
          <w:szCs w:val="28"/>
        </w:rPr>
      </w:pPr>
      <w:r>
        <w:rPr>
          <w:rFonts w:hint="eastAsia" w:ascii="仿宋" w:hAnsi="仿宋" w:eastAsia="仿宋" w:cs="仿宋"/>
          <w:sz w:val="28"/>
          <w:szCs w:val="28"/>
        </w:rPr>
        <w:t>D.800mm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40.预制构件在运输与堆放中应采取可靠措施进行成品保护，如因运输与堆放环节造成预制构件严重缺陷，应（）；预制构件应在其显著位置设置标识，标识内容应包括：使用部位、构件编号等，在运输和堆放过程中不得损坏。</w:t>
      </w:r>
    </w:p>
    <w:p>
      <w:pPr>
        <w:spacing w:line="360" w:lineRule="auto"/>
        <w:rPr>
          <w:rFonts w:hint="eastAsia" w:ascii="仿宋" w:hAnsi="仿宋" w:eastAsia="仿宋" w:cs="仿宋"/>
          <w:sz w:val="28"/>
          <w:szCs w:val="28"/>
        </w:rPr>
      </w:pPr>
      <w:r>
        <w:rPr>
          <w:rFonts w:hint="eastAsia" w:ascii="仿宋" w:hAnsi="仿宋" w:eastAsia="仿宋" w:cs="仿宋"/>
          <w:sz w:val="28"/>
          <w:szCs w:val="28"/>
        </w:rPr>
        <w:t>A.继续进行安装</w:t>
      </w:r>
    </w:p>
    <w:p>
      <w:pPr>
        <w:spacing w:line="360" w:lineRule="auto"/>
        <w:rPr>
          <w:rFonts w:hint="eastAsia" w:ascii="仿宋" w:hAnsi="仿宋" w:eastAsia="仿宋" w:cs="仿宋"/>
          <w:sz w:val="28"/>
          <w:szCs w:val="28"/>
        </w:rPr>
      </w:pPr>
      <w:r>
        <w:rPr>
          <w:rFonts w:hint="eastAsia" w:ascii="仿宋" w:hAnsi="仿宋" w:eastAsia="仿宋" w:cs="仿宋"/>
          <w:sz w:val="28"/>
          <w:szCs w:val="28"/>
        </w:rPr>
        <w:t>B.现场修补后进行安装</w:t>
      </w:r>
    </w:p>
    <w:p>
      <w:pPr>
        <w:spacing w:line="360" w:lineRule="auto"/>
        <w:rPr>
          <w:rFonts w:hint="eastAsia" w:ascii="仿宋" w:hAnsi="仿宋" w:eastAsia="仿宋" w:cs="仿宋"/>
          <w:sz w:val="28"/>
          <w:szCs w:val="28"/>
        </w:rPr>
      </w:pPr>
      <w:r>
        <w:rPr>
          <w:rFonts w:hint="eastAsia" w:ascii="仿宋" w:hAnsi="仿宋" w:eastAsia="仿宋" w:cs="仿宋"/>
          <w:sz w:val="28"/>
          <w:szCs w:val="28"/>
        </w:rPr>
        <w:t>C.联系生产厂家返厂进行修复</w:t>
      </w:r>
    </w:p>
    <w:p>
      <w:pPr>
        <w:spacing w:line="360" w:lineRule="auto"/>
        <w:rPr>
          <w:rFonts w:hint="eastAsia" w:ascii="仿宋" w:hAnsi="仿宋" w:eastAsia="仿宋" w:cs="仿宋"/>
          <w:sz w:val="28"/>
          <w:szCs w:val="28"/>
        </w:rPr>
      </w:pPr>
      <w:r>
        <w:rPr>
          <w:rFonts w:hint="eastAsia" w:ascii="仿宋" w:hAnsi="仿宋" w:eastAsia="仿宋" w:cs="仿宋"/>
          <w:sz w:val="28"/>
          <w:szCs w:val="28"/>
        </w:rPr>
        <w:t>D.视为不合格品，不得安装</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41.60mm厚底板的桁架钢筋混凝土叠合板，单向板底板对角线允许偏差值为（）mm。</w:t>
      </w:r>
    </w:p>
    <w:p>
      <w:pPr>
        <w:spacing w:line="360" w:lineRule="auto"/>
        <w:rPr>
          <w:rFonts w:hint="eastAsia" w:ascii="仿宋" w:hAnsi="仿宋" w:eastAsia="仿宋" w:cs="仿宋"/>
          <w:sz w:val="28"/>
          <w:szCs w:val="28"/>
        </w:rPr>
      </w:pPr>
      <w:r>
        <w:rPr>
          <w:rFonts w:hint="eastAsia" w:ascii="仿宋" w:hAnsi="仿宋" w:eastAsia="仿宋" w:cs="仿宋"/>
          <w:sz w:val="28"/>
          <w:szCs w:val="28"/>
        </w:rPr>
        <w:t>A.3</w:t>
      </w:r>
    </w:p>
    <w:p>
      <w:pPr>
        <w:spacing w:line="360" w:lineRule="auto"/>
        <w:rPr>
          <w:rFonts w:hint="eastAsia" w:ascii="仿宋" w:hAnsi="仿宋" w:eastAsia="仿宋" w:cs="仿宋"/>
          <w:sz w:val="28"/>
          <w:szCs w:val="28"/>
        </w:rPr>
      </w:pPr>
      <w:r>
        <w:rPr>
          <w:rFonts w:hint="eastAsia" w:ascii="仿宋" w:hAnsi="仿宋" w:eastAsia="仿宋" w:cs="仿宋"/>
          <w:sz w:val="28"/>
          <w:szCs w:val="28"/>
        </w:rPr>
        <w:t>B.5</w:t>
      </w:r>
    </w:p>
    <w:p>
      <w:pPr>
        <w:spacing w:line="360" w:lineRule="auto"/>
        <w:rPr>
          <w:rFonts w:hint="eastAsia" w:ascii="仿宋" w:hAnsi="仿宋" w:eastAsia="仿宋" w:cs="仿宋"/>
          <w:sz w:val="28"/>
          <w:szCs w:val="28"/>
        </w:rPr>
      </w:pPr>
      <w:r>
        <w:rPr>
          <w:rFonts w:hint="eastAsia" w:ascii="仿宋" w:hAnsi="仿宋" w:eastAsia="仿宋" w:cs="仿宋"/>
          <w:sz w:val="28"/>
          <w:szCs w:val="28"/>
        </w:rPr>
        <w:t>C.8</w:t>
      </w:r>
    </w:p>
    <w:p>
      <w:pPr>
        <w:spacing w:line="360" w:lineRule="auto"/>
        <w:rPr>
          <w:rFonts w:hint="eastAsia" w:ascii="仿宋" w:hAnsi="仿宋" w:eastAsia="仿宋" w:cs="仿宋"/>
          <w:sz w:val="28"/>
          <w:szCs w:val="28"/>
        </w:rPr>
      </w:pPr>
      <w:r>
        <w:rPr>
          <w:rFonts w:hint="eastAsia" w:ascii="仿宋" w:hAnsi="仿宋" w:eastAsia="仿宋" w:cs="仿宋"/>
          <w:sz w:val="28"/>
          <w:szCs w:val="28"/>
        </w:rPr>
        <w:t>D.10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42.60mm厚底板的桁架钢筋混凝土叠合板，单向板底板表面平整度允许偏差值为（）mm。</w:t>
      </w:r>
    </w:p>
    <w:p>
      <w:pPr>
        <w:spacing w:line="360" w:lineRule="auto"/>
        <w:rPr>
          <w:rFonts w:hint="eastAsia" w:ascii="仿宋" w:hAnsi="仿宋" w:eastAsia="仿宋" w:cs="仿宋"/>
          <w:sz w:val="28"/>
          <w:szCs w:val="28"/>
        </w:rPr>
      </w:pPr>
      <w:r>
        <w:rPr>
          <w:rFonts w:hint="eastAsia" w:ascii="仿宋" w:hAnsi="仿宋" w:eastAsia="仿宋" w:cs="仿宋"/>
          <w:sz w:val="28"/>
          <w:szCs w:val="28"/>
        </w:rPr>
        <w:t>A.3</w:t>
      </w:r>
    </w:p>
    <w:p>
      <w:pPr>
        <w:spacing w:line="360" w:lineRule="auto"/>
        <w:rPr>
          <w:rFonts w:hint="eastAsia" w:ascii="仿宋" w:hAnsi="仿宋" w:eastAsia="仿宋" w:cs="仿宋"/>
          <w:sz w:val="28"/>
          <w:szCs w:val="28"/>
        </w:rPr>
      </w:pPr>
      <w:r>
        <w:rPr>
          <w:rFonts w:hint="eastAsia" w:ascii="仿宋" w:hAnsi="仿宋" w:eastAsia="仿宋" w:cs="仿宋"/>
          <w:sz w:val="28"/>
          <w:szCs w:val="28"/>
        </w:rPr>
        <w:t>B.5</w:t>
      </w:r>
    </w:p>
    <w:p>
      <w:pPr>
        <w:spacing w:line="360" w:lineRule="auto"/>
        <w:rPr>
          <w:rFonts w:hint="eastAsia" w:ascii="仿宋" w:hAnsi="仿宋" w:eastAsia="仿宋" w:cs="仿宋"/>
          <w:sz w:val="28"/>
          <w:szCs w:val="28"/>
        </w:rPr>
      </w:pPr>
      <w:r>
        <w:rPr>
          <w:rFonts w:hint="eastAsia" w:ascii="仿宋" w:hAnsi="仿宋" w:eastAsia="仿宋" w:cs="仿宋"/>
          <w:sz w:val="28"/>
          <w:szCs w:val="28"/>
        </w:rPr>
        <w:t>C.8</w:t>
      </w:r>
    </w:p>
    <w:p>
      <w:pPr>
        <w:spacing w:line="360" w:lineRule="auto"/>
        <w:rPr>
          <w:rFonts w:hint="eastAsia" w:ascii="仿宋" w:hAnsi="仿宋" w:eastAsia="仿宋" w:cs="仿宋"/>
          <w:sz w:val="28"/>
          <w:szCs w:val="28"/>
        </w:rPr>
      </w:pPr>
      <w:r>
        <w:rPr>
          <w:rFonts w:hint="eastAsia" w:ascii="仿宋" w:hAnsi="仿宋" w:eastAsia="仿宋" w:cs="仿宋"/>
          <w:sz w:val="28"/>
          <w:szCs w:val="28"/>
        </w:rPr>
        <w:t>D.10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43.装配式混凝土建筑进行质量验收时，预制构件底部接缝座坐浆强度按批检验，以（）为一检验批。</w:t>
      </w:r>
    </w:p>
    <w:p>
      <w:pPr>
        <w:spacing w:line="360" w:lineRule="auto"/>
        <w:rPr>
          <w:rFonts w:hint="eastAsia" w:ascii="仿宋" w:hAnsi="仿宋" w:eastAsia="仿宋" w:cs="仿宋"/>
          <w:sz w:val="28"/>
          <w:szCs w:val="28"/>
        </w:rPr>
      </w:pPr>
      <w:r>
        <w:rPr>
          <w:rFonts w:hint="eastAsia" w:ascii="仿宋" w:hAnsi="仿宋" w:eastAsia="仿宋" w:cs="仿宋"/>
          <w:sz w:val="28"/>
          <w:szCs w:val="28"/>
        </w:rPr>
        <w:t>A.每100个构件</w:t>
      </w:r>
    </w:p>
    <w:p>
      <w:pPr>
        <w:spacing w:line="360" w:lineRule="auto"/>
        <w:rPr>
          <w:rFonts w:hint="eastAsia" w:ascii="仿宋" w:hAnsi="仿宋" w:eastAsia="仿宋" w:cs="仿宋"/>
          <w:sz w:val="28"/>
          <w:szCs w:val="28"/>
        </w:rPr>
      </w:pPr>
      <w:r>
        <w:rPr>
          <w:rFonts w:hint="eastAsia" w:ascii="仿宋" w:hAnsi="仿宋" w:eastAsia="仿宋" w:cs="仿宋"/>
          <w:sz w:val="28"/>
          <w:szCs w:val="28"/>
        </w:rPr>
        <w:t>B.每施工段</w:t>
      </w:r>
    </w:p>
    <w:p>
      <w:pPr>
        <w:spacing w:line="360" w:lineRule="auto"/>
        <w:rPr>
          <w:rFonts w:hint="eastAsia" w:ascii="仿宋" w:hAnsi="仿宋" w:eastAsia="仿宋" w:cs="仿宋"/>
          <w:sz w:val="28"/>
          <w:szCs w:val="28"/>
        </w:rPr>
      </w:pPr>
      <w:r>
        <w:rPr>
          <w:rFonts w:hint="eastAsia" w:ascii="仿宋" w:hAnsi="仿宋" w:eastAsia="仿宋" w:cs="仿宋"/>
          <w:sz w:val="28"/>
          <w:szCs w:val="28"/>
        </w:rPr>
        <w:t>C.每3层</w:t>
      </w:r>
    </w:p>
    <w:p>
      <w:pPr>
        <w:spacing w:line="360" w:lineRule="auto"/>
        <w:rPr>
          <w:rFonts w:hint="eastAsia" w:ascii="仿宋" w:hAnsi="仿宋" w:eastAsia="仿宋" w:cs="仿宋"/>
          <w:sz w:val="28"/>
          <w:szCs w:val="28"/>
        </w:rPr>
      </w:pPr>
      <w:r>
        <w:rPr>
          <w:rFonts w:hint="eastAsia" w:ascii="仿宋" w:hAnsi="仿宋" w:eastAsia="仿宋" w:cs="仿宋"/>
          <w:sz w:val="28"/>
          <w:szCs w:val="28"/>
        </w:rPr>
        <w:t>D.每层</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44.装饰构件的表面平整度允许偏差为（）mm。</w:t>
      </w:r>
    </w:p>
    <w:p>
      <w:pPr>
        <w:spacing w:line="360" w:lineRule="auto"/>
        <w:rPr>
          <w:rFonts w:hint="eastAsia" w:ascii="仿宋" w:hAnsi="仿宋" w:eastAsia="仿宋" w:cs="仿宋"/>
          <w:sz w:val="28"/>
          <w:szCs w:val="28"/>
        </w:rPr>
      </w:pPr>
      <w:r>
        <w:rPr>
          <w:rFonts w:hint="eastAsia" w:ascii="仿宋" w:hAnsi="仿宋" w:eastAsia="仿宋" w:cs="仿宋"/>
          <w:sz w:val="28"/>
          <w:szCs w:val="28"/>
        </w:rPr>
        <w:t>A.2</w:t>
      </w:r>
    </w:p>
    <w:p>
      <w:pPr>
        <w:spacing w:line="360" w:lineRule="auto"/>
        <w:rPr>
          <w:rFonts w:hint="eastAsia" w:ascii="仿宋" w:hAnsi="仿宋" w:eastAsia="仿宋" w:cs="仿宋"/>
          <w:sz w:val="28"/>
          <w:szCs w:val="28"/>
        </w:rPr>
      </w:pPr>
      <w:r>
        <w:rPr>
          <w:rFonts w:hint="eastAsia" w:ascii="仿宋" w:hAnsi="仿宋" w:eastAsia="仿宋" w:cs="仿宋"/>
          <w:sz w:val="28"/>
          <w:szCs w:val="28"/>
        </w:rPr>
        <w:t>B.3</w:t>
      </w:r>
    </w:p>
    <w:p>
      <w:pPr>
        <w:spacing w:line="360" w:lineRule="auto"/>
        <w:rPr>
          <w:rFonts w:hint="eastAsia" w:ascii="仿宋" w:hAnsi="仿宋" w:eastAsia="仿宋" w:cs="仿宋"/>
          <w:sz w:val="28"/>
          <w:szCs w:val="28"/>
        </w:rPr>
      </w:pPr>
      <w:r>
        <w:rPr>
          <w:rFonts w:hint="eastAsia" w:ascii="仿宋" w:hAnsi="仿宋" w:eastAsia="仿宋" w:cs="仿宋"/>
          <w:sz w:val="28"/>
          <w:szCs w:val="28"/>
        </w:rPr>
        <w:t>C.5</w:t>
      </w:r>
    </w:p>
    <w:p>
      <w:pPr>
        <w:spacing w:line="360" w:lineRule="auto"/>
        <w:rPr>
          <w:rFonts w:hint="eastAsia" w:ascii="仿宋" w:hAnsi="仿宋" w:eastAsia="仿宋" w:cs="仿宋"/>
          <w:sz w:val="28"/>
          <w:szCs w:val="28"/>
        </w:rPr>
      </w:pPr>
      <w:r>
        <w:rPr>
          <w:rFonts w:hint="eastAsia" w:ascii="仿宋" w:hAnsi="仿宋" w:eastAsia="仿宋" w:cs="仿宋"/>
          <w:sz w:val="28"/>
          <w:szCs w:val="28"/>
        </w:rPr>
        <w:t>D.6</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45.预制楼梯应确定扶手栏杆的留洞及预埋，楼梯踏面的防滑构造（），且采取成品保护措施。</w:t>
      </w:r>
    </w:p>
    <w:p>
      <w:pPr>
        <w:spacing w:line="360" w:lineRule="auto"/>
        <w:rPr>
          <w:rFonts w:hint="eastAsia" w:ascii="仿宋" w:hAnsi="仿宋" w:eastAsia="仿宋" w:cs="仿宋"/>
          <w:sz w:val="28"/>
          <w:szCs w:val="28"/>
        </w:rPr>
      </w:pPr>
      <w:r>
        <w:rPr>
          <w:rFonts w:hint="eastAsia" w:ascii="仿宋" w:hAnsi="仿宋" w:eastAsia="仿宋" w:cs="仿宋"/>
          <w:sz w:val="28"/>
          <w:szCs w:val="28"/>
        </w:rPr>
        <w:t>A.安装完成后再进行加工</w:t>
      </w:r>
    </w:p>
    <w:p>
      <w:pPr>
        <w:spacing w:line="360" w:lineRule="auto"/>
        <w:rPr>
          <w:rFonts w:hint="eastAsia" w:ascii="仿宋" w:hAnsi="仿宋" w:eastAsia="仿宋" w:cs="仿宋"/>
          <w:sz w:val="28"/>
          <w:szCs w:val="28"/>
        </w:rPr>
      </w:pPr>
      <w:r>
        <w:rPr>
          <w:rFonts w:hint="eastAsia" w:ascii="仿宋" w:hAnsi="仿宋" w:eastAsia="仿宋" w:cs="仿宋"/>
          <w:sz w:val="28"/>
          <w:szCs w:val="28"/>
        </w:rPr>
        <w:t>B.可不用设置</w:t>
      </w:r>
    </w:p>
    <w:p>
      <w:pPr>
        <w:spacing w:line="360" w:lineRule="auto"/>
        <w:rPr>
          <w:rFonts w:hint="eastAsia" w:ascii="仿宋" w:hAnsi="仿宋" w:eastAsia="仿宋" w:cs="仿宋"/>
          <w:sz w:val="28"/>
          <w:szCs w:val="28"/>
        </w:rPr>
      </w:pPr>
      <w:r>
        <w:rPr>
          <w:rFonts w:hint="eastAsia" w:ascii="仿宋" w:hAnsi="仿宋" w:eastAsia="仿宋" w:cs="仿宋"/>
          <w:sz w:val="28"/>
          <w:szCs w:val="28"/>
        </w:rPr>
        <w:t>C.可在施工现场加工出来</w:t>
      </w:r>
    </w:p>
    <w:p>
      <w:pPr>
        <w:spacing w:line="360" w:lineRule="auto"/>
        <w:rPr>
          <w:rFonts w:hint="eastAsia" w:ascii="仿宋" w:hAnsi="仿宋" w:eastAsia="仿宋" w:cs="仿宋"/>
          <w:sz w:val="28"/>
          <w:szCs w:val="28"/>
        </w:rPr>
      </w:pPr>
      <w:r>
        <w:rPr>
          <w:rFonts w:hint="eastAsia" w:ascii="仿宋" w:hAnsi="仿宋" w:eastAsia="仿宋" w:cs="仿宋"/>
          <w:sz w:val="28"/>
          <w:szCs w:val="28"/>
        </w:rPr>
        <w:t>D.应在工厂预制时一次成型</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46.夹心保温外墙板可采用蒸汽养护缩短制作工期，加速模板周转，但应控制恒温温度为60~70℃，对夹心保温外墙挂板不宜大于60℃,升降温速度不超过（）℃/h。</w:t>
      </w:r>
    </w:p>
    <w:p>
      <w:pPr>
        <w:spacing w:line="360" w:lineRule="auto"/>
        <w:rPr>
          <w:rFonts w:hint="eastAsia" w:ascii="仿宋" w:hAnsi="仿宋" w:eastAsia="仿宋" w:cs="仿宋"/>
          <w:sz w:val="28"/>
          <w:szCs w:val="28"/>
        </w:rPr>
      </w:pPr>
      <w:r>
        <w:rPr>
          <w:rFonts w:hint="eastAsia" w:ascii="仿宋" w:hAnsi="仿宋" w:eastAsia="仿宋" w:cs="仿宋"/>
          <w:sz w:val="28"/>
          <w:szCs w:val="28"/>
        </w:rPr>
        <w:t>A.10℃</w:t>
      </w:r>
    </w:p>
    <w:p>
      <w:pPr>
        <w:spacing w:line="360" w:lineRule="auto"/>
        <w:rPr>
          <w:rFonts w:hint="eastAsia" w:ascii="仿宋" w:hAnsi="仿宋" w:eastAsia="仿宋" w:cs="仿宋"/>
          <w:sz w:val="28"/>
          <w:szCs w:val="28"/>
        </w:rPr>
      </w:pPr>
      <w:r>
        <w:rPr>
          <w:rFonts w:hint="eastAsia" w:ascii="仿宋" w:hAnsi="仿宋" w:eastAsia="仿宋" w:cs="仿宋"/>
          <w:sz w:val="28"/>
          <w:szCs w:val="28"/>
        </w:rPr>
        <w:t>B.15℃</w:t>
      </w:r>
    </w:p>
    <w:p>
      <w:pPr>
        <w:spacing w:line="360" w:lineRule="auto"/>
        <w:rPr>
          <w:rFonts w:hint="eastAsia" w:ascii="仿宋" w:hAnsi="仿宋" w:eastAsia="仿宋" w:cs="仿宋"/>
          <w:sz w:val="28"/>
          <w:szCs w:val="28"/>
        </w:rPr>
      </w:pPr>
      <w:r>
        <w:rPr>
          <w:rFonts w:hint="eastAsia" w:ascii="仿宋" w:hAnsi="仿宋" w:eastAsia="仿宋" w:cs="仿宋"/>
          <w:sz w:val="28"/>
          <w:szCs w:val="28"/>
        </w:rPr>
        <w:t>C.20℃</w:t>
      </w:r>
    </w:p>
    <w:p>
      <w:pPr>
        <w:spacing w:line="360" w:lineRule="auto"/>
        <w:rPr>
          <w:rFonts w:hint="eastAsia" w:ascii="仿宋" w:hAnsi="仿宋" w:eastAsia="仿宋" w:cs="仿宋"/>
          <w:sz w:val="28"/>
          <w:szCs w:val="28"/>
        </w:rPr>
      </w:pPr>
      <w:r>
        <w:rPr>
          <w:rFonts w:hint="eastAsia" w:ascii="仿宋" w:hAnsi="仿宋" w:eastAsia="仿宋" w:cs="仿宋"/>
          <w:sz w:val="28"/>
          <w:szCs w:val="28"/>
        </w:rPr>
        <w:t>D.25℃</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47.预制钢筋混凝土阳台板中，梁的钢筋保护层厚度为25mm，板的钢筋保护层厚度为（）。</w:t>
      </w:r>
    </w:p>
    <w:p>
      <w:pPr>
        <w:spacing w:line="360" w:lineRule="auto"/>
        <w:rPr>
          <w:rFonts w:hint="eastAsia" w:ascii="仿宋" w:hAnsi="仿宋" w:eastAsia="仿宋" w:cs="仿宋"/>
          <w:sz w:val="28"/>
          <w:szCs w:val="28"/>
        </w:rPr>
      </w:pPr>
      <w:r>
        <w:rPr>
          <w:rFonts w:hint="eastAsia" w:ascii="仿宋" w:hAnsi="仿宋" w:eastAsia="仿宋" w:cs="仿宋"/>
          <w:sz w:val="28"/>
          <w:szCs w:val="28"/>
        </w:rPr>
        <w:t>A.15mm</w:t>
      </w:r>
    </w:p>
    <w:p>
      <w:pPr>
        <w:spacing w:line="360" w:lineRule="auto"/>
        <w:rPr>
          <w:rFonts w:hint="eastAsia" w:ascii="仿宋" w:hAnsi="仿宋" w:eastAsia="仿宋" w:cs="仿宋"/>
          <w:sz w:val="28"/>
          <w:szCs w:val="28"/>
        </w:rPr>
      </w:pPr>
      <w:r>
        <w:rPr>
          <w:rFonts w:hint="eastAsia" w:ascii="仿宋" w:hAnsi="仿宋" w:eastAsia="仿宋" w:cs="仿宋"/>
          <w:sz w:val="28"/>
          <w:szCs w:val="28"/>
        </w:rPr>
        <w:t>B.20mm</w:t>
      </w:r>
    </w:p>
    <w:p>
      <w:pPr>
        <w:spacing w:line="360" w:lineRule="auto"/>
        <w:rPr>
          <w:rFonts w:hint="eastAsia" w:ascii="仿宋" w:hAnsi="仿宋" w:eastAsia="仿宋" w:cs="仿宋"/>
          <w:sz w:val="28"/>
          <w:szCs w:val="28"/>
        </w:rPr>
      </w:pPr>
      <w:r>
        <w:rPr>
          <w:rFonts w:hint="eastAsia" w:ascii="仿宋" w:hAnsi="仿宋" w:eastAsia="仿宋" w:cs="仿宋"/>
          <w:sz w:val="28"/>
          <w:szCs w:val="28"/>
        </w:rPr>
        <w:t>C.25mm</w:t>
      </w:r>
    </w:p>
    <w:p>
      <w:pPr>
        <w:spacing w:line="360" w:lineRule="auto"/>
        <w:rPr>
          <w:rFonts w:hint="eastAsia" w:ascii="仿宋" w:hAnsi="仿宋" w:eastAsia="仿宋" w:cs="仿宋"/>
          <w:sz w:val="28"/>
          <w:szCs w:val="28"/>
        </w:rPr>
      </w:pPr>
      <w:r>
        <w:rPr>
          <w:rFonts w:hint="eastAsia" w:ascii="仿宋" w:hAnsi="仿宋" w:eastAsia="仿宋" w:cs="仿宋"/>
          <w:sz w:val="28"/>
          <w:szCs w:val="28"/>
        </w:rPr>
        <w:t>D.30mm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48.预制构件不应有影响结构性能、安装和使用功能的尺寸偏差。对超过尺寸允许偏差且影响结构性能和安装、使用功能的部位应经原（）认可，制定技术处理方案进行处理，并重新检查验收。</w:t>
      </w:r>
    </w:p>
    <w:p>
      <w:pPr>
        <w:spacing w:line="360" w:lineRule="auto"/>
        <w:rPr>
          <w:rFonts w:hint="eastAsia" w:ascii="仿宋" w:hAnsi="仿宋" w:eastAsia="仿宋" w:cs="仿宋"/>
          <w:sz w:val="28"/>
          <w:szCs w:val="28"/>
        </w:rPr>
      </w:pPr>
      <w:r>
        <w:rPr>
          <w:rFonts w:hint="eastAsia" w:ascii="仿宋" w:hAnsi="仿宋" w:eastAsia="仿宋" w:cs="仿宋"/>
          <w:sz w:val="28"/>
          <w:szCs w:val="28"/>
        </w:rPr>
        <w:t>A.监理单位</w:t>
      </w:r>
    </w:p>
    <w:p>
      <w:pPr>
        <w:spacing w:line="360" w:lineRule="auto"/>
        <w:rPr>
          <w:rFonts w:hint="eastAsia" w:ascii="仿宋" w:hAnsi="仿宋" w:eastAsia="仿宋" w:cs="仿宋"/>
          <w:sz w:val="28"/>
          <w:szCs w:val="28"/>
        </w:rPr>
      </w:pPr>
      <w:r>
        <w:rPr>
          <w:rFonts w:hint="eastAsia" w:ascii="仿宋" w:hAnsi="仿宋" w:eastAsia="仿宋" w:cs="仿宋"/>
          <w:sz w:val="28"/>
          <w:szCs w:val="28"/>
        </w:rPr>
        <w:t>B.生产单位</w:t>
      </w:r>
    </w:p>
    <w:p>
      <w:pPr>
        <w:spacing w:line="360" w:lineRule="auto"/>
        <w:rPr>
          <w:rFonts w:hint="eastAsia" w:ascii="仿宋" w:hAnsi="仿宋" w:eastAsia="仿宋" w:cs="仿宋"/>
          <w:sz w:val="28"/>
          <w:szCs w:val="28"/>
        </w:rPr>
      </w:pPr>
      <w:r>
        <w:rPr>
          <w:rFonts w:hint="eastAsia" w:ascii="仿宋" w:hAnsi="仿宋" w:eastAsia="仿宋" w:cs="仿宋"/>
          <w:sz w:val="28"/>
          <w:szCs w:val="28"/>
        </w:rPr>
        <w:t>C.施工单位</w:t>
      </w:r>
    </w:p>
    <w:p>
      <w:pPr>
        <w:spacing w:line="360" w:lineRule="auto"/>
        <w:rPr>
          <w:rFonts w:hint="eastAsia" w:ascii="仿宋" w:hAnsi="仿宋" w:eastAsia="仿宋" w:cs="仿宋"/>
          <w:sz w:val="28"/>
          <w:szCs w:val="28"/>
        </w:rPr>
      </w:pPr>
      <w:r>
        <w:rPr>
          <w:rFonts w:hint="eastAsia" w:ascii="仿宋" w:hAnsi="仿宋" w:eastAsia="仿宋" w:cs="仿宋"/>
          <w:sz w:val="28"/>
          <w:szCs w:val="28"/>
        </w:rPr>
        <w:t>D.设计单位</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49.采用钢筋套筒灌浆连接的预制构件，安装前应检查连接钢筋的垂直度，连接钢筋偏离套筒或孔洞中心线不宜超过（）。</w:t>
      </w:r>
    </w:p>
    <w:p>
      <w:pPr>
        <w:spacing w:line="360" w:lineRule="auto"/>
        <w:rPr>
          <w:rFonts w:hint="eastAsia" w:ascii="仿宋" w:hAnsi="仿宋" w:eastAsia="仿宋" w:cs="仿宋"/>
          <w:sz w:val="28"/>
          <w:szCs w:val="28"/>
        </w:rPr>
      </w:pPr>
      <w:r>
        <w:rPr>
          <w:rFonts w:hint="eastAsia" w:ascii="仿宋" w:hAnsi="仿宋" w:eastAsia="仿宋" w:cs="仿宋"/>
          <w:sz w:val="28"/>
          <w:szCs w:val="28"/>
        </w:rPr>
        <w:t>A.3mm</w:t>
      </w:r>
    </w:p>
    <w:p>
      <w:pPr>
        <w:spacing w:line="360" w:lineRule="auto"/>
        <w:rPr>
          <w:rFonts w:hint="eastAsia" w:ascii="仿宋" w:hAnsi="仿宋" w:eastAsia="仿宋" w:cs="仿宋"/>
          <w:sz w:val="28"/>
          <w:szCs w:val="28"/>
        </w:rPr>
      </w:pPr>
      <w:r>
        <w:rPr>
          <w:rFonts w:hint="eastAsia" w:ascii="仿宋" w:hAnsi="仿宋" w:eastAsia="仿宋" w:cs="仿宋"/>
          <w:sz w:val="28"/>
          <w:szCs w:val="28"/>
        </w:rPr>
        <w:t>B.5mm</w:t>
      </w:r>
    </w:p>
    <w:p>
      <w:pPr>
        <w:spacing w:line="360" w:lineRule="auto"/>
        <w:rPr>
          <w:rFonts w:hint="eastAsia" w:ascii="仿宋" w:hAnsi="仿宋" w:eastAsia="仿宋" w:cs="仿宋"/>
          <w:sz w:val="28"/>
          <w:szCs w:val="28"/>
        </w:rPr>
      </w:pPr>
      <w:r>
        <w:rPr>
          <w:rFonts w:hint="eastAsia" w:ascii="仿宋" w:hAnsi="仿宋" w:eastAsia="仿宋" w:cs="仿宋"/>
          <w:sz w:val="28"/>
          <w:szCs w:val="28"/>
        </w:rPr>
        <w:t>C.10mm</w:t>
      </w:r>
    </w:p>
    <w:p>
      <w:pPr>
        <w:spacing w:line="360" w:lineRule="auto"/>
        <w:rPr>
          <w:rFonts w:hint="eastAsia" w:ascii="仿宋" w:hAnsi="仿宋" w:eastAsia="仿宋" w:cs="仿宋"/>
          <w:sz w:val="28"/>
          <w:szCs w:val="28"/>
        </w:rPr>
      </w:pPr>
      <w:r>
        <w:rPr>
          <w:rFonts w:hint="eastAsia" w:ascii="仿宋" w:hAnsi="仿宋" w:eastAsia="仿宋" w:cs="仿宋"/>
          <w:sz w:val="28"/>
          <w:szCs w:val="28"/>
        </w:rPr>
        <w:t>D.20mm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50.预制墙板水平或竖向缝宽度允许偏差为（）mm。</w:t>
      </w:r>
    </w:p>
    <w:p>
      <w:pPr>
        <w:spacing w:line="360" w:lineRule="auto"/>
        <w:rPr>
          <w:rFonts w:hint="eastAsia" w:ascii="仿宋" w:hAnsi="仿宋" w:eastAsia="仿宋" w:cs="仿宋"/>
          <w:sz w:val="28"/>
          <w:szCs w:val="28"/>
        </w:rPr>
      </w:pPr>
      <w:r>
        <w:rPr>
          <w:rFonts w:hint="eastAsia" w:ascii="仿宋" w:hAnsi="仿宋" w:eastAsia="仿宋" w:cs="仿宋"/>
          <w:sz w:val="28"/>
          <w:szCs w:val="28"/>
        </w:rPr>
        <w:t>A.±2</w:t>
      </w:r>
    </w:p>
    <w:p>
      <w:pPr>
        <w:spacing w:line="360" w:lineRule="auto"/>
        <w:rPr>
          <w:rFonts w:hint="eastAsia" w:ascii="仿宋" w:hAnsi="仿宋" w:eastAsia="仿宋" w:cs="仿宋"/>
          <w:sz w:val="28"/>
          <w:szCs w:val="28"/>
        </w:rPr>
      </w:pPr>
      <w:r>
        <w:rPr>
          <w:rFonts w:hint="eastAsia" w:ascii="仿宋" w:hAnsi="仿宋" w:eastAsia="仿宋" w:cs="仿宋"/>
          <w:sz w:val="28"/>
          <w:szCs w:val="28"/>
        </w:rPr>
        <w:t>B.±3</w:t>
      </w:r>
    </w:p>
    <w:p>
      <w:pPr>
        <w:spacing w:line="360" w:lineRule="auto"/>
        <w:rPr>
          <w:rFonts w:hint="eastAsia" w:ascii="仿宋" w:hAnsi="仿宋" w:eastAsia="仿宋" w:cs="仿宋"/>
          <w:sz w:val="28"/>
          <w:szCs w:val="28"/>
        </w:rPr>
      </w:pPr>
      <w:r>
        <w:rPr>
          <w:rFonts w:hint="eastAsia" w:ascii="仿宋" w:hAnsi="仿宋" w:eastAsia="仿宋" w:cs="仿宋"/>
          <w:sz w:val="28"/>
          <w:szCs w:val="28"/>
        </w:rPr>
        <w:t>C.±5</w:t>
      </w:r>
    </w:p>
    <w:p>
      <w:pPr>
        <w:spacing w:line="360" w:lineRule="auto"/>
        <w:rPr>
          <w:rFonts w:hint="eastAsia" w:ascii="仿宋" w:hAnsi="仿宋" w:eastAsia="仿宋" w:cs="仿宋"/>
          <w:sz w:val="28"/>
          <w:szCs w:val="28"/>
        </w:rPr>
      </w:pPr>
      <w:r>
        <w:rPr>
          <w:rFonts w:hint="eastAsia" w:ascii="仿宋" w:hAnsi="仿宋" w:eastAsia="仿宋" w:cs="仿宋"/>
          <w:sz w:val="28"/>
          <w:szCs w:val="28"/>
        </w:rPr>
        <w:t>D.±6</w:t>
      </w: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r>
        <w:rPr>
          <w:rFonts w:hint="eastAsia" w:ascii="仿宋" w:hAnsi="仿宋" w:eastAsia="仿宋" w:cs="仿宋"/>
          <w:b/>
          <w:bCs/>
          <w:sz w:val="28"/>
          <w:szCs w:val="28"/>
        </w:rPr>
        <w:t>二、多项选择题（共20题，每题2分，计40分。其中5个备选项中包含2个及以上正确答案，错选、多选、漏选均不得分）</w:t>
      </w:r>
    </w:p>
    <w:p>
      <w:pPr>
        <w:spacing w:line="360" w:lineRule="auto"/>
        <w:rPr>
          <w:rFonts w:hint="eastAsia" w:ascii="仿宋" w:hAnsi="仿宋" w:eastAsia="仿宋" w:cs="仿宋"/>
          <w:sz w:val="28"/>
          <w:szCs w:val="28"/>
        </w:rPr>
      </w:pPr>
      <w:r>
        <w:rPr>
          <w:rFonts w:hint="eastAsia" w:ascii="仿宋" w:hAnsi="仿宋" w:eastAsia="仿宋" w:cs="仿宋"/>
          <w:sz w:val="28"/>
          <w:szCs w:val="28"/>
        </w:rPr>
        <w:t>1.装配整体式混凝土结构安装完毕后，应检查预制构件安装尺寸允许偏差。检验批应按（）划分。</w:t>
      </w:r>
    </w:p>
    <w:p>
      <w:pPr>
        <w:spacing w:line="360" w:lineRule="auto"/>
        <w:rPr>
          <w:rFonts w:hint="eastAsia" w:ascii="仿宋" w:hAnsi="仿宋" w:eastAsia="仿宋" w:cs="仿宋"/>
          <w:sz w:val="28"/>
          <w:szCs w:val="28"/>
        </w:rPr>
      </w:pPr>
      <w:r>
        <w:rPr>
          <w:rFonts w:hint="eastAsia" w:ascii="仿宋" w:hAnsi="仿宋" w:eastAsia="仿宋" w:cs="仿宋"/>
          <w:sz w:val="28"/>
          <w:szCs w:val="28"/>
        </w:rPr>
        <w:t>A.楼层</w:t>
      </w:r>
    </w:p>
    <w:p>
      <w:pPr>
        <w:spacing w:line="360" w:lineRule="auto"/>
        <w:rPr>
          <w:rFonts w:hint="eastAsia" w:ascii="仿宋" w:hAnsi="仿宋" w:eastAsia="仿宋" w:cs="仿宋"/>
          <w:sz w:val="28"/>
          <w:szCs w:val="28"/>
        </w:rPr>
      </w:pPr>
      <w:r>
        <w:rPr>
          <w:rFonts w:hint="eastAsia" w:ascii="仿宋" w:hAnsi="仿宋" w:eastAsia="仿宋" w:cs="仿宋"/>
          <w:sz w:val="28"/>
          <w:szCs w:val="28"/>
        </w:rPr>
        <w:t>B.结构缝</w:t>
      </w:r>
    </w:p>
    <w:p>
      <w:pPr>
        <w:spacing w:line="360" w:lineRule="auto"/>
        <w:rPr>
          <w:rFonts w:hint="eastAsia" w:ascii="仿宋" w:hAnsi="仿宋" w:eastAsia="仿宋" w:cs="仿宋"/>
          <w:sz w:val="28"/>
          <w:szCs w:val="28"/>
        </w:rPr>
      </w:pPr>
      <w:r>
        <w:rPr>
          <w:rFonts w:hint="eastAsia" w:ascii="仿宋" w:hAnsi="仿宋" w:eastAsia="仿宋" w:cs="仿宋"/>
          <w:sz w:val="28"/>
          <w:szCs w:val="28"/>
        </w:rPr>
        <w:t>C.栋号</w:t>
      </w:r>
    </w:p>
    <w:p>
      <w:pPr>
        <w:spacing w:line="360" w:lineRule="auto"/>
        <w:rPr>
          <w:rFonts w:hint="eastAsia" w:ascii="仿宋" w:hAnsi="仿宋" w:eastAsia="仿宋" w:cs="仿宋"/>
          <w:sz w:val="28"/>
          <w:szCs w:val="28"/>
        </w:rPr>
      </w:pPr>
      <w:r>
        <w:rPr>
          <w:rFonts w:hint="eastAsia" w:ascii="仿宋" w:hAnsi="仿宋" w:eastAsia="仿宋" w:cs="仿宋"/>
          <w:sz w:val="28"/>
          <w:szCs w:val="28"/>
        </w:rPr>
        <w:t>D.施工日期</w:t>
      </w:r>
    </w:p>
    <w:p>
      <w:pPr>
        <w:spacing w:line="360" w:lineRule="auto"/>
        <w:rPr>
          <w:rFonts w:hint="eastAsia" w:ascii="仿宋" w:hAnsi="仿宋" w:eastAsia="仿宋" w:cs="仿宋"/>
          <w:sz w:val="28"/>
          <w:szCs w:val="28"/>
        </w:rPr>
      </w:pPr>
      <w:r>
        <w:rPr>
          <w:rFonts w:hint="eastAsia" w:ascii="仿宋" w:hAnsi="仿宋" w:eastAsia="仿宋" w:cs="仿宋"/>
          <w:sz w:val="28"/>
          <w:szCs w:val="28"/>
        </w:rPr>
        <w:t>E.施工段</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2.装配整体式混凝土结构建筑全过程，应搭建BIM协同平台，除了协调各专业协同工作以外应保证（）等在平台上协同工作。</w:t>
      </w:r>
    </w:p>
    <w:p>
      <w:pPr>
        <w:spacing w:line="360" w:lineRule="auto"/>
        <w:rPr>
          <w:rFonts w:hint="eastAsia" w:ascii="仿宋" w:hAnsi="仿宋" w:eastAsia="仿宋" w:cs="仿宋"/>
          <w:sz w:val="28"/>
          <w:szCs w:val="28"/>
        </w:rPr>
      </w:pPr>
      <w:r>
        <w:rPr>
          <w:rFonts w:hint="eastAsia" w:ascii="仿宋" w:hAnsi="仿宋" w:eastAsia="仿宋" w:cs="仿宋"/>
          <w:sz w:val="28"/>
          <w:szCs w:val="28"/>
        </w:rPr>
        <w:t>A.施工</w:t>
      </w:r>
    </w:p>
    <w:p>
      <w:pPr>
        <w:spacing w:line="360" w:lineRule="auto"/>
        <w:rPr>
          <w:rFonts w:hint="eastAsia" w:ascii="仿宋" w:hAnsi="仿宋" w:eastAsia="仿宋" w:cs="仿宋"/>
          <w:sz w:val="28"/>
          <w:szCs w:val="28"/>
        </w:rPr>
      </w:pPr>
      <w:r>
        <w:rPr>
          <w:rFonts w:hint="eastAsia" w:ascii="仿宋" w:hAnsi="仿宋" w:eastAsia="仿宋" w:cs="仿宋"/>
          <w:sz w:val="28"/>
          <w:szCs w:val="28"/>
        </w:rPr>
        <w:t>B.设计</w:t>
      </w:r>
    </w:p>
    <w:p>
      <w:pPr>
        <w:spacing w:line="360" w:lineRule="auto"/>
        <w:rPr>
          <w:rFonts w:hint="eastAsia" w:ascii="仿宋" w:hAnsi="仿宋" w:eastAsia="仿宋" w:cs="仿宋"/>
          <w:sz w:val="28"/>
          <w:szCs w:val="28"/>
        </w:rPr>
      </w:pPr>
      <w:r>
        <w:rPr>
          <w:rFonts w:hint="eastAsia" w:ascii="仿宋" w:hAnsi="仿宋" w:eastAsia="仿宋" w:cs="仿宋"/>
          <w:sz w:val="28"/>
          <w:szCs w:val="28"/>
        </w:rPr>
        <w:t>C.生产</w:t>
      </w:r>
    </w:p>
    <w:p>
      <w:pPr>
        <w:spacing w:line="360" w:lineRule="auto"/>
        <w:rPr>
          <w:rFonts w:hint="eastAsia" w:ascii="仿宋" w:hAnsi="仿宋" w:eastAsia="仿宋" w:cs="仿宋"/>
          <w:sz w:val="28"/>
          <w:szCs w:val="28"/>
        </w:rPr>
      </w:pPr>
      <w:r>
        <w:rPr>
          <w:rFonts w:hint="eastAsia" w:ascii="仿宋" w:hAnsi="仿宋" w:eastAsia="仿宋" w:cs="仿宋"/>
          <w:sz w:val="28"/>
          <w:szCs w:val="28"/>
        </w:rPr>
        <w:t>D.采购</w:t>
      </w:r>
    </w:p>
    <w:p>
      <w:pPr>
        <w:spacing w:line="360" w:lineRule="auto"/>
        <w:rPr>
          <w:rFonts w:hint="eastAsia" w:ascii="仿宋" w:hAnsi="仿宋" w:eastAsia="仿宋" w:cs="仿宋"/>
          <w:sz w:val="28"/>
          <w:szCs w:val="28"/>
        </w:rPr>
      </w:pPr>
      <w:r>
        <w:rPr>
          <w:rFonts w:hint="eastAsia" w:ascii="仿宋" w:hAnsi="仿宋" w:eastAsia="仿宋" w:cs="仿宋"/>
          <w:sz w:val="28"/>
          <w:szCs w:val="28"/>
        </w:rPr>
        <w:t>E.装修</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3.以下关于预制外挂墙板吊装过程中出现偏差的处理方法正确的是(）。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A.预制外挂墙板的轴线、垂直度和接缝平整三者发生矛盾时，以垂直度为准进行调整</w:t>
      </w:r>
    </w:p>
    <w:p>
      <w:pPr>
        <w:spacing w:line="360" w:lineRule="auto"/>
        <w:rPr>
          <w:rFonts w:hint="eastAsia" w:ascii="仿宋" w:hAnsi="仿宋" w:eastAsia="仿宋" w:cs="仿宋"/>
          <w:sz w:val="28"/>
          <w:szCs w:val="28"/>
        </w:rPr>
      </w:pPr>
      <w:r>
        <w:rPr>
          <w:rFonts w:hint="eastAsia" w:ascii="仿宋" w:hAnsi="仿宋" w:eastAsia="仿宋" w:cs="仿宋"/>
          <w:sz w:val="28"/>
          <w:szCs w:val="28"/>
        </w:rPr>
        <w:t>B.如出现偏差，可以在偏差允许范围内进行调整</w:t>
      </w:r>
    </w:p>
    <w:p>
      <w:pPr>
        <w:spacing w:line="360" w:lineRule="auto"/>
        <w:rPr>
          <w:rFonts w:hint="eastAsia" w:ascii="仿宋" w:hAnsi="仿宋" w:eastAsia="仿宋" w:cs="仿宋"/>
          <w:sz w:val="28"/>
          <w:szCs w:val="28"/>
        </w:rPr>
      </w:pPr>
      <w:r>
        <w:rPr>
          <w:rFonts w:hint="eastAsia" w:ascii="仿宋" w:hAnsi="仿宋" w:eastAsia="仿宋" w:cs="仿宋"/>
          <w:sz w:val="28"/>
          <w:szCs w:val="28"/>
        </w:rPr>
        <w:t>C.预制外挂墙板不方正时，应以竖缝进行调整</w:t>
      </w:r>
    </w:p>
    <w:p>
      <w:pPr>
        <w:spacing w:line="360" w:lineRule="auto"/>
        <w:rPr>
          <w:rFonts w:hint="eastAsia" w:ascii="仿宋" w:hAnsi="仿宋" w:eastAsia="仿宋" w:cs="仿宋"/>
          <w:sz w:val="28"/>
          <w:szCs w:val="28"/>
        </w:rPr>
      </w:pPr>
      <w:r>
        <w:rPr>
          <w:rFonts w:hint="eastAsia" w:ascii="仿宋" w:hAnsi="仿宋" w:eastAsia="仿宋" w:cs="仿宋"/>
          <w:sz w:val="28"/>
          <w:szCs w:val="28"/>
        </w:rPr>
        <w:t>D.预制外挂墙板接缝不平时，应先满足墙面平整E.以上全部正确。</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4.构件生产采用全灌浆套筒时，对钢筋及灌浆套筒的安装要求如下（）。</w:t>
      </w:r>
    </w:p>
    <w:p>
      <w:pPr>
        <w:spacing w:line="360" w:lineRule="auto"/>
        <w:rPr>
          <w:rFonts w:hint="eastAsia" w:ascii="仿宋" w:hAnsi="仿宋" w:eastAsia="仿宋" w:cs="仿宋"/>
          <w:sz w:val="28"/>
          <w:szCs w:val="28"/>
        </w:rPr>
      </w:pPr>
      <w:r>
        <w:rPr>
          <w:rFonts w:hint="eastAsia" w:ascii="仿宋" w:hAnsi="仿宋" w:eastAsia="仿宋" w:cs="仿宋"/>
          <w:sz w:val="28"/>
          <w:szCs w:val="28"/>
        </w:rPr>
        <w:t>A.灌浆套筒安装钢筋时，套筒要固定在模具上，与柱底、墙底模板应垂直。</w:t>
      </w:r>
    </w:p>
    <w:p>
      <w:pPr>
        <w:spacing w:line="360" w:lineRule="auto"/>
        <w:rPr>
          <w:rFonts w:hint="eastAsia" w:ascii="仿宋" w:hAnsi="仿宋" w:eastAsia="仿宋" w:cs="仿宋"/>
          <w:sz w:val="28"/>
          <w:szCs w:val="28"/>
        </w:rPr>
      </w:pPr>
      <w:r>
        <w:rPr>
          <w:rFonts w:hint="eastAsia" w:ascii="仿宋" w:hAnsi="仿宋" w:eastAsia="仿宋" w:cs="仿宋"/>
          <w:sz w:val="28"/>
          <w:szCs w:val="28"/>
        </w:rPr>
        <w:t>B.连接钢筋应逐根插入灌浆套筒内，且插入深度满足设计深度要求。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C.与灌浆套筒连接的灌浆管、出浆管应定位准确、安装稳固。</w:t>
      </w:r>
    </w:p>
    <w:p>
      <w:pPr>
        <w:spacing w:line="360" w:lineRule="auto"/>
        <w:rPr>
          <w:rFonts w:hint="eastAsia" w:ascii="仿宋" w:hAnsi="仿宋" w:eastAsia="仿宋" w:cs="仿宋"/>
          <w:sz w:val="28"/>
          <w:szCs w:val="28"/>
        </w:rPr>
      </w:pPr>
      <w:r>
        <w:rPr>
          <w:rFonts w:hint="eastAsia" w:ascii="仿宋" w:hAnsi="仿宋" w:eastAsia="仿宋" w:cs="仿宋"/>
          <w:sz w:val="28"/>
          <w:szCs w:val="28"/>
        </w:rPr>
        <w:t>D.不必封堵，即可保证不露浆。</w:t>
      </w:r>
    </w:p>
    <w:p>
      <w:pPr>
        <w:spacing w:line="360" w:lineRule="auto"/>
        <w:rPr>
          <w:rFonts w:hint="eastAsia" w:ascii="仿宋" w:hAnsi="仿宋" w:eastAsia="仿宋" w:cs="仿宋"/>
          <w:sz w:val="28"/>
          <w:szCs w:val="28"/>
        </w:rPr>
      </w:pPr>
      <w:r>
        <w:rPr>
          <w:rFonts w:hint="eastAsia" w:ascii="仿宋" w:hAnsi="仿宋" w:eastAsia="仿宋" w:cs="仿宋"/>
          <w:sz w:val="28"/>
          <w:szCs w:val="28"/>
        </w:rPr>
        <w:t>E.应设有封堵措施，保证构件混凝土浇筑时灌浆套筒各处不漏浆。</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5.《装配式混凝土建筑技术标准》GB/T51231规定，吊装大型构件、薄壁构件或形状复杂的构件时，应使用（）等吊具。</w:t>
      </w:r>
    </w:p>
    <w:p>
      <w:pPr>
        <w:spacing w:line="360" w:lineRule="auto"/>
        <w:rPr>
          <w:rFonts w:hint="eastAsia" w:ascii="仿宋" w:hAnsi="仿宋" w:eastAsia="仿宋" w:cs="仿宋"/>
          <w:sz w:val="28"/>
          <w:szCs w:val="28"/>
        </w:rPr>
      </w:pPr>
      <w:r>
        <w:rPr>
          <w:rFonts w:hint="eastAsia" w:ascii="仿宋" w:hAnsi="仿宋" w:eastAsia="仿宋" w:cs="仿宋"/>
          <w:sz w:val="28"/>
          <w:szCs w:val="28"/>
        </w:rPr>
        <w:t>A.溜绳</w:t>
      </w:r>
    </w:p>
    <w:p>
      <w:pPr>
        <w:spacing w:line="360" w:lineRule="auto"/>
        <w:rPr>
          <w:rFonts w:hint="eastAsia" w:ascii="仿宋" w:hAnsi="仿宋" w:eastAsia="仿宋" w:cs="仿宋"/>
          <w:sz w:val="28"/>
          <w:szCs w:val="28"/>
        </w:rPr>
      </w:pPr>
      <w:r>
        <w:rPr>
          <w:rFonts w:hint="eastAsia" w:ascii="仿宋" w:hAnsi="仿宋" w:eastAsia="仿宋" w:cs="仿宋"/>
          <w:sz w:val="28"/>
          <w:szCs w:val="28"/>
        </w:rPr>
        <w:t>B.分配桁架</w:t>
      </w:r>
    </w:p>
    <w:p>
      <w:pPr>
        <w:spacing w:line="360" w:lineRule="auto"/>
        <w:rPr>
          <w:rFonts w:hint="eastAsia" w:ascii="仿宋" w:hAnsi="仿宋" w:eastAsia="仿宋" w:cs="仿宋"/>
          <w:sz w:val="28"/>
          <w:szCs w:val="28"/>
        </w:rPr>
      </w:pPr>
      <w:r>
        <w:rPr>
          <w:rFonts w:hint="eastAsia" w:ascii="仿宋" w:hAnsi="仿宋" w:eastAsia="仿宋" w:cs="仿宋"/>
          <w:sz w:val="28"/>
          <w:szCs w:val="28"/>
        </w:rPr>
        <w:t>C.吊篮</w:t>
      </w:r>
    </w:p>
    <w:p>
      <w:pPr>
        <w:spacing w:line="360" w:lineRule="auto"/>
        <w:rPr>
          <w:rFonts w:hint="eastAsia" w:ascii="仿宋" w:hAnsi="仿宋" w:eastAsia="仿宋" w:cs="仿宋"/>
          <w:sz w:val="28"/>
          <w:szCs w:val="28"/>
        </w:rPr>
      </w:pPr>
      <w:r>
        <w:rPr>
          <w:rFonts w:hint="eastAsia" w:ascii="仿宋" w:hAnsi="仿宋" w:eastAsia="仿宋" w:cs="仿宋"/>
          <w:sz w:val="28"/>
          <w:szCs w:val="28"/>
        </w:rPr>
        <w:t>D.分配梁</w:t>
      </w:r>
    </w:p>
    <w:p>
      <w:pPr>
        <w:spacing w:line="360" w:lineRule="auto"/>
        <w:rPr>
          <w:rFonts w:hint="eastAsia" w:ascii="仿宋" w:hAnsi="仿宋" w:eastAsia="仿宋" w:cs="仿宋"/>
          <w:sz w:val="28"/>
          <w:szCs w:val="28"/>
        </w:rPr>
      </w:pPr>
      <w:r>
        <w:rPr>
          <w:rFonts w:hint="eastAsia" w:ascii="仿宋" w:hAnsi="仿宋" w:eastAsia="仿宋" w:cs="仿宋"/>
          <w:sz w:val="28"/>
          <w:szCs w:val="28"/>
        </w:rPr>
        <w:t>E.龙门架</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6.装配式混凝土结构工程施工质量验收应划分为（）进行验收。</w:t>
      </w:r>
    </w:p>
    <w:p>
      <w:pPr>
        <w:spacing w:line="360" w:lineRule="auto"/>
        <w:rPr>
          <w:rFonts w:hint="eastAsia" w:ascii="仿宋" w:hAnsi="仿宋" w:eastAsia="仿宋" w:cs="仿宋"/>
          <w:sz w:val="28"/>
          <w:szCs w:val="28"/>
        </w:rPr>
      </w:pPr>
      <w:r>
        <w:rPr>
          <w:rFonts w:hint="eastAsia" w:ascii="仿宋" w:hAnsi="仿宋" w:eastAsia="仿宋" w:cs="仿宋"/>
          <w:sz w:val="28"/>
          <w:szCs w:val="28"/>
        </w:rPr>
        <w:t>A.单位工程</w:t>
      </w:r>
    </w:p>
    <w:p>
      <w:pPr>
        <w:spacing w:line="360" w:lineRule="auto"/>
        <w:rPr>
          <w:rFonts w:hint="eastAsia" w:ascii="仿宋" w:hAnsi="仿宋" w:eastAsia="仿宋" w:cs="仿宋"/>
          <w:sz w:val="28"/>
          <w:szCs w:val="28"/>
        </w:rPr>
      </w:pPr>
      <w:r>
        <w:rPr>
          <w:rFonts w:hint="eastAsia" w:ascii="仿宋" w:hAnsi="仿宋" w:eastAsia="仿宋" w:cs="仿宋"/>
          <w:sz w:val="28"/>
          <w:szCs w:val="28"/>
        </w:rPr>
        <w:t>B.分项工程</w:t>
      </w:r>
    </w:p>
    <w:p>
      <w:pPr>
        <w:spacing w:line="360" w:lineRule="auto"/>
        <w:rPr>
          <w:rFonts w:hint="eastAsia" w:ascii="仿宋" w:hAnsi="仿宋" w:eastAsia="仿宋" w:cs="仿宋"/>
          <w:sz w:val="28"/>
          <w:szCs w:val="28"/>
        </w:rPr>
      </w:pPr>
      <w:r>
        <w:rPr>
          <w:rFonts w:hint="eastAsia" w:ascii="仿宋" w:hAnsi="仿宋" w:eastAsia="仿宋" w:cs="仿宋"/>
          <w:sz w:val="28"/>
          <w:szCs w:val="28"/>
        </w:rPr>
        <w:t>C.子项工程</w:t>
      </w:r>
    </w:p>
    <w:p>
      <w:pPr>
        <w:spacing w:line="360" w:lineRule="auto"/>
        <w:rPr>
          <w:rFonts w:hint="eastAsia" w:ascii="仿宋" w:hAnsi="仿宋" w:eastAsia="仿宋" w:cs="仿宋"/>
          <w:sz w:val="28"/>
          <w:szCs w:val="28"/>
        </w:rPr>
      </w:pPr>
      <w:r>
        <w:rPr>
          <w:rFonts w:hint="eastAsia" w:ascii="仿宋" w:hAnsi="仿宋" w:eastAsia="仿宋" w:cs="仿宋"/>
          <w:sz w:val="28"/>
          <w:szCs w:val="28"/>
        </w:rPr>
        <w:t>D.分部工程</w:t>
      </w:r>
    </w:p>
    <w:p>
      <w:pPr>
        <w:spacing w:line="360" w:lineRule="auto"/>
        <w:rPr>
          <w:rFonts w:hint="eastAsia" w:ascii="仿宋" w:hAnsi="仿宋" w:eastAsia="仿宋" w:cs="仿宋"/>
          <w:sz w:val="28"/>
          <w:szCs w:val="28"/>
        </w:rPr>
      </w:pPr>
      <w:r>
        <w:rPr>
          <w:rFonts w:hint="eastAsia" w:ascii="仿宋" w:hAnsi="仿宋" w:eastAsia="仿宋" w:cs="仿宋"/>
          <w:sz w:val="28"/>
          <w:szCs w:val="28"/>
        </w:rPr>
        <w:t>E.检验批</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7.接头工艺检验应符合下列规定（）。</w:t>
      </w:r>
    </w:p>
    <w:p>
      <w:pPr>
        <w:spacing w:line="360" w:lineRule="auto"/>
        <w:rPr>
          <w:rFonts w:hint="eastAsia" w:ascii="仿宋" w:hAnsi="仿宋" w:eastAsia="仿宋" w:cs="仿宋"/>
          <w:sz w:val="28"/>
          <w:szCs w:val="28"/>
        </w:rPr>
      </w:pPr>
      <w:r>
        <w:rPr>
          <w:rFonts w:hint="eastAsia" w:ascii="仿宋" w:hAnsi="仿宋" w:eastAsia="仿宋" w:cs="仿宋"/>
          <w:sz w:val="28"/>
          <w:szCs w:val="28"/>
        </w:rPr>
        <w:t>A.灌浆套筒埋入预制构件时，工艺检验应在预制构件生产前进行；</w:t>
      </w:r>
    </w:p>
    <w:p>
      <w:pPr>
        <w:spacing w:line="360" w:lineRule="auto"/>
        <w:rPr>
          <w:rFonts w:hint="eastAsia" w:ascii="仿宋" w:hAnsi="仿宋" w:eastAsia="仿宋" w:cs="仿宋"/>
          <w:sz w:val="28"/>
          <w:szCs w:val="28"/>
        </w:rPr>
      </w:pPr>
      <w:r>
        <w:rPr>
          <w:rFonts w:hint="eastAsia" w:ascii="仿宋" w:hAnsi="仿宋" w:eastAsia="仿宋" w:cs="仿宋"/>
          <w:sz w:val="28"/>
          <w:szCs w:val="28"/>
        </w:rPr>
        <w:t>B.当现场灌浆施工单位与工艺检验时的灌浆单位不同，灌浆前应再次进行工艺检验。</w:t>
      </w:r>
    </w:p>
    <w:p>
      <w:pPr>
        <w:spacing w:line="360" w:lineRule="auto"/>
        <w:rPr>
          <w:rFonts w:hint="eastAsia" w:ascii="仿宋" w:hAnsi="仿宋" w:eastAsia="仿宋" w:cs="仿宋"/>
          <w:sz w:val="28"/>
          <w:szCs w:val="28"/>
        </w:rPr>
      </w:pPr>
      <w:r>
        <w:rPr>
          <w:rFonts w:hint="eastAsia" w:ascii="仿宋" w:hAnsi="仿宋" w:eastAsia="仿宋" w:cs="仿宋"/>
          <w:sz w:val="28"/>
          <w:szCs w:val="28"/>
        </w:rPr>
        <w:t>C.每种规格钢筋应制作6个对中套筒灌浆连接接头，并应检查灌浆质量；</w:t>
      </w:r>
    </w:p>
    <w:p>
      <w:pPr>
        <w:spacing w:line="360" w:lineRule="auto"/>
        <w:rPr>
          <w:rFonts w:hint="eastAsia" w:ascii="仿宋" w:hAnsi="仿宋" w:eastAsia="仿宋" w:cs="仿宋"/>
          <w:sz w:val="28"/>
          <w:szCs w:val="28"/>
        </w:rPr>
      </w:pPr>
      <w:r>
        <w:rPr>
          <w:rFonts w:hint="eastAsia" w:ascii="仿宋" w:hAnsi="仿宋" w:eastAsia="仿宋" w:cs="仿宋"/>
          <w:sz w:val="28"/>
          <w:szCs w:val="28"/>
        </w:rPr>
        <w:t>D.工艺检验不需要模拟施工条件制作接头试件。</w:t>
      </w:r>
    </w:p>
    <w:p>
      <w:pPr>
        <w:spacing w:line="360" w:lineRule="auto"/>
        <w:rPr>
          <w:rFonts w:hint="eastAsia" w:ascii="仿宋" w:hAnsi="仿宋" w:eastAsia="仿宋" w:cs="仿宋"/>
          <w:sz w:val="28"/>
          <w:szCs w:val="28"/>
        </w:rPr>
      </w:pPr>
      <w:r>
        <w:rPr>
          <w:rFonts w:hint="eastAsia" w:ascii="仿宋" w:hAnsi="仿宋" w:eastAsia="仿宋" w:cs="仿宋"/>
          <w:sz w:val="28"/>
          <w:szCs w:val="28"/>
        </w:rPr>
        <w:t>E.采用灌浆料拌合物制作的40mm×40mm×160mm试件不应少于1组。接头试件及灌浆料试件应在标准养护条件下养护28天。</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8.下列钢筋中，适用于抗震结构的钢筋有（）。</w:t>
      </w:r>
    </w:p>
    <w:p>
      <w:pPr>
        <w:spacing w:line="360" w:lineRule="auto"/>
        <w:rPr>
          <w:rFonts w:hint="eastAsia" w:ascii="仿宋" w:hAnsi="仿宋" w:eastAsia="仿宋" w:cs="仿宋"/>
          <w:sz w:val="28"/>
          <w:szCs w:val="28"/>
        </w:rPr>
      </w:pPr>
      <w:r>
        <w:rPr>
          <w:rFonts w:hint="eastAsia" w:ascii="仿宋" w:hAnsi="仿宋" w:eastAsia="仿宋" w:cs="仿宋"/>
          <w:sz w:val="28"/>
          <w:szCs w:val="28"/>
        </w:rPr>
        <w:t>A.HRB335</w:t>
      </w:r>
    </w:p>
    <w:p>
      <w:pPr>
        <w:spacing w:line="360" w:lineRule="auto"/>
        <w:rPr>
          <w:rFonts w:hint="eastAsia" w:ascii="仿宋" w:hAnsi="仿宋" w:eastAsia="仿宋" w:cs="仿宋"/>
          <w:sz w:val="28"/>
          <w:szCs w:val="28"/>
        </w:rPr>
      </w:pPr>
      <w:r>
        <w:rPr>
          <w:rFonts w:hint="eastAsia" w:ascii="仿宋" w:hAnsi="仿宋" w:eastAsia="仿宋" w:cs="仿宋"/>
          <w:sz w:val="28"/>
          <w:szCs w:val="28"/>
        </w:rPr>
        <w:t>B.HRB400E</w:t>
      </w:r>
    </w:p>
    <w:p>
      <w:pPr>
        <w:spacing w:line="360" w:lineRule="auto"/>
        <w:rPr>
          <w:rFonts w:hint="eastAsia" w:ascii="仿宋" w:hAnsi="仿宋" w:eastAsia="仿宋" w:cs="仿宋"/>
          <w:sz w:val="28"/>
          <w:szCs w:val="28"/>
        </w:rPr>
      </w:pPr>
      <w:r>
        <w:rPr>
          <w:rFonts w:hint="eastAsia" w:ascii="仿宋" w:hAnsi="仿宋" w:eastAsia="仿宋" w:cs="仿宋"/>
          <w:sz w:val="28"/>
          <w:szCs w:val="28"/>
        </w:rPr>
        <w:t>C.HRB500E</w:t>
      </w:r>
    </w:p>
    <w:p>
      <w:pPr>
        <w:spacing w:line="360" w:lineRule="auto"/>
        <w:rPr>
          <w:rFonts w:hint="eastAsia" w:ascii="仿宋" w:hAnsi="仿宋" w:eastAsia="仿宋" w:cs="仿宋"/>
          <w:sz w:val="28"/>
          <w:szCs w:val="28"/>
        </w:rPr>
      </w:pPr>
      <w:r>
        <w:rPr>
          <w:rFonts w:hint="eastAsia" w:ascii="仿宋" w:hAnsi="仿宋" w:eastAsia="仿宋" w:cs="仿宋"/>
          <w:sz w:val="28"/>
          <w:szCs w:val="28"/>
        </w:rPr>
        <w:t>D.HRBF500</w:t>
      </w:r>
    </w:p>
    <w:p>
      <w:pPr>
        <w:spacing w:line="360" w:lineRule="auto"/>
        <w:rPr>
          <w:rFonts w:hint="eastAsia" w:ascii="仿宋" w:hAnsi="仿宋" w:eastAsia="仿宋" w:cs="仿宋"/>
          <w:sz w:val="28"/>
          <w:szCs w:val="28"/>
        </w:rPr>
      </w:pPr>
      <w:r>
        <w:rPr>
          <w:rFonts w:hint="eastAsia" w:ascii="仿宋" w:hAnsi="仿宋" w:eastAsia="仿宋" w:cs="仿宋"/>
          <w:sz w:val="28"/>
          <w:szCs w:val="28"/>
        </w:rPr>
        <w:t>E.RRB500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9.预制墙体混凝土振捣时，振捣器宜采用（），混凝土振捣完成后应用机械抹平压光。</w:t>
      </w:r>
    </w:p>
    <w:p>
      <w:pPr>
        <w:spacing w:line="360" w:lineRule="auto"/>
        <w:rPr>
          <w:rFonts w:hint="eastAsia" w:ascii="仿宋" w:hAnsi="仿宋" w:eastAsia="仿宋" w:cs="仿宋"/>
          <w:sz w:val="28"/>
          <w:szCs w:val="28"/>
        </w:rPr>
      </w:pPr>
      <w:r>
        <w:rPr>
          <w:rFonts w:hint="eastAsia" w:ascii="仿宋" w:hAnsi="仿宋" w:eastAsia="仿宋" w:cs="仿宋"/>
          <w:sz w:val="28"/>
          <w:szCs w:val="28"/>
        </w:rPr>
        <w:t>A.人工振捣</w:t>
      </w:r>
    </w:p>
    <w:p>
      <w:pPr>
        <w:spacing w:line="360" w:lineRule="auto"/>
        <w:rPr>
          <w:rFonts w:hint="eastAsia" w:ascii="仿宋" w:hAnsi="仿宋" w:eastAsia="仿宋" w:cs="仿宋"/>
          <w:sz w:val="28"/>
          <w:szCs w:val="28"/>
        </w:rPr>
      </w:pPr>
      <w:r>
        <w:rPr>
          <w:rFonts w:hint="eastAsia" w:ascii="仿宋" w:hAnsi="仿宋" w:eastAsia="仿宋" w:cs="仿宋"/>
          <w:sz w:val="28"/>
          <w:szCs w:val="28"/>
        </w:rPr>
        <w:t>B.内部振动器</w:t>
      </w:r>
    </w:p>
    <w:p>
      <w:pPr>
        <w:spacing w:line="360" w:lineRule="auto"/>
        <w:rPr>
          <w:rFonts w:hint="eastAsia" w:ascii="仿宋" w:hAnsi="仿宋" w:eastAsia="仿宋" w:cs="仿宋"/>
          <w:sz w:val="28"/>
          <w:szCs w:val="28"/>
        </w:rPr>
      </w:pPr>
      <w:r>
        <w:rPr>
          <w:rFonts w:hint="eastAsia" w:ascii="仿宋" w:hAnsi="仿宋" w:eastAsia="仿宋" w:cs="仿宋"/>
          <w:sz w:val="28"/>
          <w:szCs w:val="28"/>
        </w:rPr>
        <w:t>C.振动平台</w:t>
      </w:r>
    </w:p>
    <w:p>
      <w:pPr>
        <w:spacing w:line="360" w:lineRule="auto"/>
        <w:rPr>
          <w:rFonts w:hint="eastAsia" w:ascii="仿宋" w:hAnsi="仿宋" w:eastAsia="仿宋" w:cs="仿宋"/>
          <w:sz w:val="28"/>
          <w:szCs w:val="28"/>
        </w:rPr>
      </w:pPr>
      <w:r>
        <w:rPr>
          <w:rFonts w:hint="eastAsia" w:ascii="仿宋" w:hAnsi="仿宋" w:eastAsia="仿宋" w:cs="仿宋"/>
          <w:sz w:val="28"/>
          <w:szCs w:val="28"/>
        </w:rPr>
        <w:t>D.平板振动器</w:t>
      </w:r>
    </w:p>
    <w:p>
      <w:pPr>
        <w:spacing w:line="360" w:lineRule="auto"/>
        <w:rPr>
          <w:rFonts w:hint="eastAsia" w:ascii="仿宋" w:hAnsi="仿宋" w:eastAsia="仿宋" w:cs="仿宋"/>
          <w:sz w:val="28"/>
          <w:szCs w:val="28"/>
        </w:rPr>
      </w:pPr>
      <w:r>
        <w:rPr>
          <w:rFonts w:hint="eastAsia" w:ascii="仿宋" w:hAnsi="仿宋" w:eastAsia="仿宋" w:cs="仿宋"/>
          <w:sz w:val="28"/>
          <w:szCs w:val="28"/>
        </w:rPr>
        <w:t>E.外部振动器</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10.下列预制钢筋混凝土板式楼梯的编号表述正确的是（）。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A.ST-28-25表示预制混凝土板式双跑楼梯，建筑层高2800mm、楼梯间净宽2500mm。</w:t>
      </w:r>
    </w:p>
    <w:p>
      <w:pPr>
        <w:spacing w:line="360" w:lineRule="auto"/>
        <w:rPr>
          <w:rFonts w:hint="eastAsia" w:ascii="仿宋" w:hAnsi="仿宋" w:eastAsia="仿宋" w:cs="仿宋"/>
          <w:sz w:val="28"/>
          <w:szCs w:val="28"/>
        </w:rPr>
      </w:pPr>
      <w:r>
        <w:rPr>
          <w:rFonts w:hint="eastAsia" w:ascii="仿宋" w:hAnsi="仿宋" w:eastAsia="仿宋" w:cs="仿宋"/>
          <w:sz w:val="28"/>
          <w:szCs w:val="28"/>
        </w:rPr>
        <w:t>B.ST-29-24表示预制混凝土板式双跑楼梯，建筑层高2900mm、楼梯间净宽2400mm。</w:t>
      </w:r>
    </w:p>
    <w:p>
      <w:pPr>
        <w:spacing w:line="360" w:lineRule="auto"/>
        <w:rPr>
          <w:rFonts w:hint="eastAsia" w:ascii="仿宋" w:hAnsi="仿宋" w:eastAsia="仿宋" w:cs="仿宋"/>
          <w:sz w:val="28"/>
          <w:szCs w:val="28"/>
        </w:rPr>
      </w:pPr>
      <w:r>
        <w:rPr>
          <w:rFonts w:hint="eastAsia" w:ascii="仿宋" w:hAnsi="仿宋" w:eastAsia="仿宋" w:cs="仿宋"/>
          <w:sz w:val="28"/>
          <w:szCs w:val="28"/>
        </w:rPr>
        <w:t>C.JT-28-25表示预制混凝土板式剪刀楼梯，建筑层高2800mm、楼梯间净宽2500mm。</w:t>
      </w:r>
    </w:p>
    <w:p>
      <w:pPr>
        <w:spacing w:line="360" w:lineRule="auto"/>
        <w:rPr>
          <w:rFonts w:hint="eastAsia" w:ascii="仿宋" w:hAnsi="仿宋" w:eastAsia="仿宋" w:cs="仿宋"/>
          <w:sz w:val="28"/>
          <w:szCs w:val="28"/>
        </w:rPr>
      </w:pPr>
      <w:r>
        <w:rPr>
          <w:rFonts w:hint="eastAsia" w:ascii="仿宋" w:hAnsi="仿宋" w:eastAsia="仿宋" w:cs="仿宋"/>
          <w:sz w:val="28"/>
          <w:szCs w:val="28"/>
        </w:rPr>
        <w:t>D.ST-30-25表示预制混凝土板式剪刀楼梯，建筑层高3000mm、楼梯间净宽2500mm。</w:t>
      </w:r>
    </w:p>
    <w:p>
      <w:pPr>
        <w:spacing w:line="360" w:lineRule="auto"/>
        <w:rPr>
          <w:rFonts w:hint="eastAsia" w:ascii="仿宋" w:hAnsi="仿宋" w:eastAsia="仿宋" w:cs="仿宋"/>
          <w:sz w:val="28"/>
          <w:szCs w:val="28"/>
        </w:rPr>
      </w:pPr>
      <w:r>
        <w:rPr>
          <w:rFonts w:hint="eastAsia" w:ascii="仿宋" w:hAnsi="仿宋" w:eastAsia="仿宋" w:cs="仿宋"/>
          <w:sz w:val="28"/>
          <w:szCs w:val="28"/>
        </w:rPr>
        <w:t>E.JT-29-26表示预制混凝土板式双跑楼梯，建筑层高2900mm、楼梯间净宽2600mm。</w:t>
      </w:r>
    </w:p>
    <w:p>
      <w:pPr>
        <w:spacing w:line="360" w:lineRule="auto"/>
        <w:rPr>
          <w:rFonts w:hint="eastAsia" w:ascii="仿宋" w:hAnsi="仿宋" w:eastAsia="仿宋" w:cs="仿宋"/>
          <w:sz w:val="28"/>
          <w:szCs w:val="28"/>
        </w:rPr>
      </w:pPr>
      <w:r>
        <w:rPr>
          <w:rFonts w:hint="eastAsia" w:ascii="仿宋" w:hAnsi="仿宋" w:eastAsia="仿宋" w:cs="仿宋"/>
          <w:sz w:val="28"/>
          <w:szCs w:val="28"/>
        </w:rPr>
        <w:t>11.预制楼梯构件养护要求正确的是（）。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A.对采用硅酸盐水泥、普通硅酸盐水泥或矿渣硅酸盐水泥拌制的混凝土，不得少于7d；</w:t>
      </w:r>
    </w:p>
    <w:p>
      <w:pPr>
        <w:spacing w:line="360" w:lineRule="auto"/>
        <w:rPr>
          <w:rFonts w:hint="eastAsia" w:ascii="仿宋" w:hAnsi="仿宋" w:eastAsia="仿宋" w:cs="仿宋"/>
          <w:sz w:val="28"/>
          <w:szCs w:val="28"/>
        </w:rPr>
      </w:pPr>
      <w:r>
        <w:rPr>
          <w:rFonts w:hint="eastAsia" w:ascii="仿宋" w:hAnsi="仿宋" w:eastAsia="仿宋" w:cs="仿宋"/>
          <w:sz w:val="28"/>
          <w:szCs w:val="28"/>
        </w:rPr>
        <w:t>B.冬季采取加盖养护罩蒸汽养护的方式，养护罩内外温差小于20℃时，方可拆除养护罩进行自然养护；</w:t>
      </w:r>
    </w:p>
    <w:p>
      <w:pPr>
        <w:spacing w:line="360" w:lineRule="auto"/>
        <w:rPr>
          <w:rFonts w:hint="eastAsia" w:ascii="仿宋" w:hAnsi="仿宋" w:eastAsia="仿宋" w:cs="仿宋"/>
          <w:sz w:val="28"/>
          <w:szCs w:val="28"/>
        </w:rPr>
      </w:pPr>
      <w:r>
        <w:rPr>
          <w:rFonts w:hint="eastAsia" w:ascii="仿宋" w:hAnsi="仿宋" w:eastAsia="仿宋" w:cs="仿宋"/>
          <w:sz w:val="28"/>
          <w:szCs w:val="28"/>
        </w:rPr>
        <w:t>C.对掺用缓凝型外加剂或有抗渗要求的混凝土，不得少于21d；</w:t>
      </w:r>
    </w:p>
    <w:p>
      <w:pPr>
        <w:spacing w:line="360" w:lineRule="auto"/>
        <w:rPr>
          <w:rFonts w:hint="eastAsia" w:ascii="仿宋" w:hAnsi="仿宋" w:eastAsia="仿宋" w:cs="仿宋"/>
          <w:sz w:val="28"/>
          <w:szCs w:val="28"/>
        </w:rPr>
      </w:pPr>
      <w:r>
        <w:rPr>
          <w:rFonts w:hint="eastAsia" w:ascii="仿宋" w:hAnsi="仿宋" w:eastAsia="仿宋" w:cs="仿宋"/>
          <w:sz w:val="28"/>
          <w:szCs w:val="28"/>
        </w:rPr>
        <w:t>D.对采用硅酸盐水泥、普通硅酸盐水泥或矿渣硅酸盐水泥拌制的混凝土，不得少于14d；</w:t>
      </w:r>
    </w:p>
    <w:p>
      <w:pPr>
        <w:spacing w:line="360" w:lineRule="auto"/>
        <w:rPr>
          <w:rFonts w:hint="eastAsia" w:ascii="仿宋" w:hAnsi="仿宋" w:eastAsia="仿宋" w:cs="仿宋"/>
          <w:sz w:val="28"/>
          <w:szCs w:val="28"/>
        </w:rPr>
      </w:pPr>
      <w:r>
        <w:rPr>
          <w:rFonts w:hint="eastAsia" w:ascii="仿宋" w:hAnsi="仿宋" w:eastAsia="仿宋" w:cs="仿宋"/>
          <w:sz w:val="28"/>
          <w:szCs w:val="28"/>
        </w:rPr>
        <w:t>E.自然养护要保持楼梯表面湿润；</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12.预制构件吊装就位后，应及时校准并采取临时固定措施。预制构件就位校核与调整应符合下列规定（）。</w:t>
      </w:r>
    </w:p>
    <w:p>
      <w:pPr>
        <w:spacing w:line="360" w:lineRule="auto"/>
        <w:rPr>
          <w:rFonts w:hint="eastAsia" w:ascii="仿宋" w:hAnsi="仿宋" w:eastAsia="仿宋" w:cs="仿宋"/>
          <w:sz w:val="28"/>
          <w:szCs w:val="28"/>
        </w:rPr>
      </w:pPr>
      <w:r>
        <w:rPr>
          <w:rFonts w:hint="eastAsia" w:ascii="仿宋" w:hAnsi="仿宋" w:eastAsia="仿宋" w:cs="仿宋"/>
          <w:sz w:val="28"/>
          <w:szCs w:val="28"/>
        </w:rPr>
        <w:t>A.水平构件安装后，应对相邻预制构件平整度、高低差、竖向支撑间距进行校核与调整。</w:t>
      </w:r>
    </w:p>
    <w:p>
      <w:pPr>
        <w:spacing w:line="360" w:lineRule="auto"/>
        <w:rPr>
          <w:rFonts w:hint="eastAsia" w:ascii="仿宋" w:hAnsi="仿宋" w:eastAsia="仿宋" w:cs="仿宋"/>
          <w:sz w:val="28"/>
          <w:szCs w:val="28"/>
        </w:rPr>
      </w:pPr>
      <w:r>
        <w:rPr>
          <w:rFonts w:hint="eastAsia" w:ascii="仿宋" w:hAnsi="仿宋" w:eastAsia="仿宋" w:cs="仿宋"/>
          <w:sz w:val="28"/>
          <w:szCs w:val="28"/>
        </w:rPr>
        <w:t>B.预制墙板、预制柱等竖向构件安装后，应对安装位置、安装标高、垂直度进行校核与调整。</w:t>
      </w:r>
    </w:p>
    <w:p>
      <w:pPr>
        <w:spacing w:line="360" w:lineRule="auto"/>
        <w:rPr>
          <w:rFonts w:hint="eastAsia" w:ascii="仿宋" w:hAnsi="仿宋" w:eastAsia="仿宋" w:cs="仿宋"/>
          <w:sz w:val="28"/>
          <w:szCs w:val="28"/>
        </w:rPr>
      </w:pPr>
      <w:r>
        <w:rPr>
          <w:rFonts w:hint="eastAsia" w:ascii="仿宋" w:hAnsi="仿宋" w:eastAsia="仿宋" w:cs="仿宋"/>
          <w:sz w:val="28"/>
          <w:szCs w:val="28"/>
        </w:rPr>
        <w:t>C.叠合构件、预制梁等水平构件安装后，应对安装位置、安装标高、垂直度进行校核与调整。</w:t>
      </w:r>
    </w:p>
    <w:p>
      <w:pPr>
        <w:spacing w:line="360" w:lineRule="auto"/>
        <w:rPr>
          <w:rFonts w:hint="eastAsia" w:ascii="仿宋" w:hAnsi="仿宋" w:eastAsia="仿宋" w:cs="仿宋"/>
          <w:sz w:val="28"/>
          <w:szCs w:val="28"/>
        </w:rPr>
      </w:pPr>
      <w:r>
        <w:rPr>
          <w:rFonts w:hint="eastAsia" w:ascii="仿宋" w:hAnsi="仿宋" w:eastAsia="仿宋" w:cs="仿宋"/>
          <w:sz w:val="28"/>
          <w:szCs w:val="28"/>
        </w:rPr>
        <w:t>D.装饰类构件应对装饰面的完整性进行校核与调整。</w:t>
      </w:r>
    </w:p>
    <w:p>
      <w:pPr>
        <w:spacing w:line="360" w:lineRule="auto"/>
        <w:rPr>
          <w:rFonts w:hint="eastAsia" w:ascii="仿宋" w:hAnsi="仿宋" w:eastAsia="仿宋" w:cs="仿宋"/>
          <w:sz w:val="28"/>
          <w:szCs w:val="28"/>
        </w:rPr>
      </w:pPr>
      <w:r>
        <w:rPr>
          <w:rFonts w:hint="eastAsia" w:ascii="仿宋" w:hAnsi="仿宋" w:eastAsia="仿宋" w:cs="仿宋"/>
          <w:sz w:val="28"/>
          <w:szCs w:val="28"/>
        </w:rPr>
        <w:t>E.临时固定措施、临时支撑系统应具有足够的强度、刚度和整体稳固性，应按现行国家标准《混凝土结构工程施工规范》GB50666的有关规定进行验算。</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13.关于预制外墙挂板的安装，下列描述正确的是（）。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A.外墙挂板应按顺序分层或分段吊装，应按控制线就位</w:t>
      </w:r>
    </w:p>
    <w:p>
      <w:pPr>
        <w:spacing w:line="360" w:lineRule="auto"/>
        <w:rPr>
          <w:rFonts w:hint="eastAsia" w:ascii="仿宋" w:hAnsi="仿宋" w:eastAsia="仿宋" w:cs="仿宋"/>
          <w:sz w:val="28"/>
          <w:szCs w:val="28"/>
        </w:rPr>
      </w:pPr>
      <w:r>
        <w:rPr>
          <w:rFonts w:hint="eastAsia" w:ascii="仿宋" w:hAnsi="仿宋" w:eastAsia="仿宋" w:cs="仿宋"/>
          <w:sz w:val="28"/>
          <w:szCs w:val="28"/>
        </w:rPr>
        <w:t>B.构件安装应保证每块板上的连接件仅承受自身荷载</w:t>
      </w:r>
    </w:p>
    <w:p>
      <w:pPr>
        <w:spacing w:line="360" w:lineRule="auto"/>
        <w:rPr>
          <w:rFonts w:hint="eastAsia" w:ascii="仿宋" w:hAnsi="仿宋" w:eastAsia="仿宋" w:cs="仿宋"/>
          <w:sz w:val="28"/>
          <w:szCs w:val="28"/>
        </w:rPr>
      </w:pPr>
      <w:r>
        <w:rPr>
          <w:rFonts w:hint="eastAsia" w:ascii="仿宋" w:hAnsi="仿宋" w:eastAsia="仿宋" w:cs="仿宋"/>
          <w:sz w:val="28"/>
          <w:szCs w:val="28"/>
        </w:rPr>
        <w:t>C.外墙挂板均为独立自承重构件，应保证板缝四周为弹性密封构造，安装时严禁在板缝中放置硬质垫块，避免挂板通过垫块传力造成节点连接破坏</w:t>
      </w:r>
    </w:p>
    <w:p>
      <w:pPr>
        <w:spacing w:line="360" w:lineRule="auto"/>
        <w:rPr>
          <w:rFonts w:hint="eastAsia" w:ascii="仿宋" w:hAnsi="仿宋" w:eastAsia="仿宋" w:cs="仿宋"/>
          <w:sz w:val="28"/>
          <w:szCs w:val="28"/>
        </w:rPr>
      </w:pPr>
      <w:r>
        <w:rPr>
          <w:rFonts w:hint="eastAsia" w:ascii="仿宋" w:hAnsi="仿宋" w:eastAsia="仿宋" w:cs="仿宋"/>
          <w:sz w:val="28"/>
          <w:szCs w:val="28"/>
        </w:rPr>
        <w:t>D.节点连接处外露铁件均应做防腐处理，对于焊接处镀锌层破坏部位必须涂刷无道以上防腐涂料，有防火要求的铁件应采用防火料喷涂处理</w:t>
      </w:r>
    </w:p>
    <w:p>
      <w:pPr>
        <w:spacing w:line="360" w:lineRule="auto"/>
        <w:rPr>
          <w:rFonts w:hint="eastAsia" w:ascii="仿宋" w:hAnsi="仿宋" w:eastAsia="仿宋" w:cs="仿宋"/>
          <w:sz w:val="28"/>
          <w:szCs w:val="28"/>
        </w:rPr>
      </w:pPr>
      <w:r>
        <w:rPr>
          <w:rFonts w:hint="eastAsia" w:ascii="仿宋" w:hAnsi="仿宋" w:eastAsia="仿宋" w:cs="仿宋"/>
          <w:sz w:val="28"/>
          <w:szCs w:val="28"/>
        </w:rPr>
        <w:t>E.外墙挂板安装就位固定后应对连接节点进行检查验收，隐藏在墙内的连接节点必须在施工过程中及时做好隐蔽工程验收记录</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14.预制钢筋混凝土阳台板按构件型式分为（）。</w:t>
      </w:r>
    </w:p>
    <w:p>
      <w:pPr>
        <w:spacing w:line="360" w:lineRule="auto"/>
        <w:rPr>
          <w:rFonts w:hint="eastAsia" w:ascii="仿宋" w:hAnsi="仿宋" w:eastAsia="仿宋" w:cs="仿宋"/>
          <w:sz w:val="28"/>
          <w:szCs w:val="28"/>
        </w:rPr>
      </w:pPr>
      <w:r>
        <w:rPr>
          <w:rFonts w:hint="eastAsia" w:ascii="仿宋" w:hAnsi="仿宋" w:eastAsia="仿宋" w:cs="仿宋"/>
          <w:sz w:val="28"/>
          <w:szCs w:val="28"/>
        </w:rPr>
        <w:t>A.半挂板</w:t>
      </w:r>
    </w:p>
    <w:p>
      <w:pPr>
        <w:spacing w:line="360" w:lineRule="auto"/>
        <w:rPr>
          <w:rFonts w:hint="eastAsia" w:ascii="仿宋" w:hAnsi="仿宋" w:eastAsia="仿宋" w:cs="仿宋"/>
          <w:sz w:val="28"/>
          <w:szCs w:val="28"/>
        </w:rPr>
      </w:pPr>
      <w:r>
        <w:rPr>
          <w:rFonts w:hint="eastAsia" w:ascii="仿宋" w:hAnsi="仿宋" w:eastAsia="仿宋" w:cs="仿宋"/>
          <w:sz w:val="28"/>
          <w:szCs w:val="28"/>
        </w:rPr>
        <w:t>B.悬挑板</w:t>
      </w:r>
    </w:p>
    <w:p>
      <w:pPr>
        <w:spacing w:line="360" w:lineRule="auto"/>
        <w:rPr>
          <w:rFonts w:hint="eastAsia" w:ascii="仿宋" w:hAnsi="仿宋" w:eastAsia="仿宋" w:cs="仿宋"/>
          <w:sz w:val="28"/>
          <w:szCs w:val="28"/>
        </w:rPr>
      </w:pPr>
      <w:r>
        <w:rPr>
          <w:rFonts w:hint="eastAsia" w:ascii="仿宋" w:hAnsi="仿宋" w:eastAsia="仿宋" w:cs="仿宋"/>
          <w:sz w:val="28"/>
          <w:szCs w:val="28"/>
        </w:rPr>
        <w:t>C.全预制梁式阳台</w:t>
      </w:r>
    </w:p>
    <w:p>
      <w:pPr>
        <w:spacing w:line="360" w:lineRule="auto"/>
        <w:rPr>
          <w:rFonts w:hint="eastAsia" w:ascii="仿宋" w:hAnsi="仿宋" w:eastAsia="仿宋" w:cs="仿宋"/>
          <w:sz w:val="28"/>
          <w:szCs w:val="28"/>
        </w:rPr>
      </w:pPr>
      <w:r>
        <w:rPr>
          <w:rFonts w:hint="eastAsia" w:ascii="仿宋" w:hAnsi="仿宋" w:eastAsia="仿宋" w:cs="仿宋"/>
          <w:sz w:val="28"/>
          <w:szCs w:val="28"/>
        </w:rPr>
        <w:t>D.全预制板式阳台</w:t>
      </w:r>
    </w:p>
    <w:p>
      <w:pPr>
        <w:spacing w:line="360" w:lineRule="auto"/>
        <w:rPr>
          <w:rFonts w:hint="eastAsia" w:ascii="仿宋" w:hAnsi="仿宋" w:eastAsia="仿宋" w:cs="仿宋"/>
          <w:sz w:val="28"/>
          <w:szCs w:val="28"/>
        </w:rPr>
      </w:pPr>
      <w:r>
        <w:rPr>
          <w:rFonts w:hint="eastAsia" w:ascii="仿宋" w:hAnsi="仿宋" w:eastAsia="仿宋" w:cs="仿宋"/>
          <w:sz w:val="28"/>
          <w:szCs w:val="28"/>
        </w:rPr>
        <w:t>E.叠合板式阳台</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15.关于预制女儿墙的施工要求，正确的是（）。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A.预制女儿墙起吊时，绳索与预制构件的水平夹角宜为55°~65°</w:t>
      </w:r>
    </w:p>
    <w:p>
      <w:pPr>
        <w:spacing w:line="360" w:lineRule="auto"/>
        <w:rPr>
          <w:rFonts w:hint="eastAsia" w:ascii="仿宋" w:hAnsi="仿宋" w:eastAsia="仿宋" w:cs="仿宋"/>
          <w:sz w:val="28"/>
          <w:szCs w:val="28"/>
        </w:rPr>
      </w:pPr>
      <w:r>
        <w:rPr>
          <w:rFonts w:hint="eastAsia" w:ascii="仿宋" w:hAnsi="仿宋" w:eastAsia="仿宋" w:cs="仿宋"/>
          <w:sz w:val="28"/>
          <w:szCs w:val="28"/>
        </w:rPr>
        <w:t>B.预制女儿墙进行堆放时，堆放高度不得大于6层</w:t>
      </w:r>
    </w:p>
    <w:p>
      <w:pPr>
        <w:spacing w:line="360" w:lineRule="auto"/>
        <w:rPr>
          <w:rFonts w:hint="eastAsia" w:ascii="仿宋" w:hAnsi="仿宋" w:eastAsia="仿宋" w:cs="仿宋"/>
          <w:sz w:val="28"/>
          <w:szCs w:val="28"/>
        </w:rPr>
      </w:pPr>
      <w:r>
        <w:rPr>
          <w:rFonts w:hint="eastAsia" w:ascii="仿宋" w:hAnsi="仿宋" w:eastAsia="仿宋" w:cs="仿宋"/>
          <w:sz w:val="28"/>
          <w:szCs w:val="28"/>
        </w:rPr>
        <w:t>C.如遇到施工困难女儿墙难以下落，可将墙体上的部分外伸钢筋弯折，待就位后再进行恢复</w:t>
      </w:r>
    </w:p>
    <w:p>
      <w:pPr>
        <w:spacing w:line="360" w:lineRule="auto"/>
        <w:rPr>
          <w:rFonts w:hint="eastAsia" w:ascii="仿宋" w:hAnsi="仿宋" w:eastAsia="仿宋" w:cs="仿宋"/>
          <w:sz w:val="28"/>
          <w:szCs w:val="28"/>
        </w:rPr>
      </w:pPr>
      <w:r>
        <w:rPr>
          <w:rFonts w:hint="eastAsia" w:ascii="仿宋" w:hAnsi="仿宋" w:eastAsia="仿宋" w:cs="仿宋"/>
          <w:sz w:val="28"/>
          <w:szCs w:val="28"/>
        </w:rPr>
        <w:t>D.预制女儿墙在吊装前需进行试吊装</w:t>
      </w:r>
    </w:p>
    <w:p>
      <w:pPr>
        <w:spacing w:line="360" w:lineRule="auto"/>
        <w:rPr>
          <w:rFonts w:hint="eastAsia" w:ascii="仿宋" w:hAnsi="仿宋" w:eastAsia="仿宋" w:cs="仿宋"/>
          <w:sz w:val="28"/>
          <w:szCs w:val="28"/>
        </w:rPr>
      </w:pPr>
      <w:r>
        <w:rPr>
          <w:rFonts w:hint="eastAsia" w:ascii="仿宋" w:hAnsi="仿宋" w:eastAsia="仿宋" w:cs="仿宋"/>
          <w:sz w:val="28"/>
          <w:szCs w:val="28"/>
        </w:rPr>
        <w:t>E.在堆置预制女儿墙时，板下部两端需垫置100mm×100mm垫木</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16.关于预制外墙挂板的运输与码放，下列描述正确的是（）。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A.外墙挂板运输前应根据工程实际条件制定专项运输方案，确定运输方式、运输线路、构件固定及保护措施等</w:t>
      </w:r>
    </w:p>
    <w:p>
      <w:pPr>
        <w:spacing w:line="360" w:lineRule="auto"/>
        <w:rPr>
          <w:rFonts w:hint="eastAsia" w:ascii="仿宋" w:hAnsi="仿宋" w:eastAsia="仿宋" w:cs="仿宋"/>
          <w:sz w:val="28"/>
          <w:szCs w:val="28"/>
        </w:rPr>
      </w:pPr>
      <w:r>
        <w:rPr>
          <w:rFonts w:hint="eastAsia" w:ascii="仿宋" w:hAnsi="仿宋" w:eastAsia="仿宋" w:cs="仿宋"/>
          <w:sz w:val="28"/>
          <w:szCs w:val="28"/>
        </w:rPr>
        <w:t>B.外墙挂板码放场地地基应平整坚实，水平叠层码放时每垛板的垫木要上、下对齐，垫木支点要垫实，平面位置及码放层数合理</w:t>
      </w:r>
    </w:p>
    <w:p>
      <w:pPr>
        <w:spacing w:line="360" w:lineRule="auto"/>
        <w:rPr>
          <w:rFonts w:hint="eastAsia" w:ascii="仿宋" w:hAnsi="仿宋" w:eastAsia="仿宋" w:cs="仿宋"/>
          <w:sz w:val="28"/>
          <w:szCs w:val="28"/>
        </w:rPr>
      </w:pPr>
      <w:r>
        <w:rPr>
          <w:rFonts w:hint="eastAsia" w:ascii="仿宋" w:hAnsi="仿宋" w:eastAsia="仿宋" w:cs="仿宋"/>
          <w:sz w:val="28"/>
          <w:szCs w:val="28"/>
        </w:rPr>
        <w:t>C.外墙挂板码放时应制定成品保护措施，对于装饰面层处，垫木外表面应用塑料布包裹隔离，并用苦布覆盖，避免雨水及垫木污染挂板表面</w:t>
      </w:r>
    </w:p>
    <w:p>
      <w:pPr>
        <w:spacing w:line="360" w:lineRule="auto"/>
        <w:rPr>
          <w:rFonts w:hint="eastAsia" w:ascii="仿宋" w:hAnsi="仿宋" w:eastAsia="仿宋" w:cs="仿宋"/>
          <w:sz w:val="28"/>
          <w:szCs w:val="28"/>
        </w:rPr>
      </w:pPr>
      <w:r>
        <w:rPr>
          <w:rFonts w:hint="eastAsia" w:ascii="仿宋" w:hAnsi="仿宋" w:eastAsia="仿宋" w:cs="仿宋"/>
          <w:sz w:val="28"/>
          <w:szCs w:val="28"/>
        </w:rPr>
        <w:t>D.对于面砖、石材饰面的挂板构件应单层直立码放或饰面层朝下码放</w:t>
      </w:r>
    </w:p>
    <w:p>
      <w:pPr>
        <w:spacing w:line="360" w:lineRule="auto"/>
        <w:rPr>
          <w:rFonts w:hint="eastAsia" w:ascii="仿宋" w:hAnsi="仿宋" w:eastAsia="仿宋" w:cs="仿宋"/>
          <w:sz w:val="28"/>
          <w:szCs w:val="28"/>
        </w:rPr>
      </w:pPr>
      <w:r>
        <w:rPr>
          <w:rFonts w:hint="eastAsia" w:ascii="仿宋" w:hAnsi="仿宋" w:eastAsia="仿宋" w:cs="仿宋"/>
          <w:sz w:val="28"/>
          <w:szCs w:val="28"/>
        </w:rPr>
        <w:t>E.挂板立放时要采用专用插放架存放</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17.预埋吊件进厂检验时，按批抽取试样进行（）等试验。</w:t>
      </w:r>
    </w:p>
    <w:p>
      <w:pPr>
        <w:spacing w:line="360" w:lineRule="auto"/>
        <w:rPr>
          <w:rFonts w:hint="eastAsia" w:ascii="仿宋" w:hAnsi="仿宋" w:eastAsia="仿宋" w:cs="仿宋"/>
          <w:sz w:val="28"/>
          <w:szCs w:val="28"/>
        </w:rPr>
      </w:pPr>
      <w:r>
        <w:rPr>
          <w:rFonts w:hint="eastAsia" w:ascii="仿宋" w:hAnsi="仿宋" w:eastAsia="仿宋" w:cs="仿宋"/>
          <w:sz w:val="28"/>
          <w:szCs w:val="28"/>
        </w:rPr>
        <w:t>A.弯曲性能</w:t>
      </w:r>
    </w:p>
    <w:p>
      <w:pPr>
        <w:spacing w:line="360" w:lineRule="auto"/>
        <w:rPr>
          <w:rFonts w:hint="eastAsia" w:ascii="仿宋" w:hAnsi="仿宋" w:eastAsia="仿宋" w:cs="仿宋"/>
          <w:sz w:val="28"/>
          <w:szCs w:val="28"/>
        </w:rPr>
      </w:pPr>
      <w:r>
        <w:rPr>
          <w:rFonts w:hint="eastAsia" w:ascii="仿宋" w:hAnsi="仿宋" w:eastAsia="仿宋" w:cs="仿宋"/>
          <w:sz w:val="28"/>
          <w:szCs w:val="28"/>
        </w:rPr>
        <w:t>B.外观尺寸</w:t>
      </w:r>
    </w:p>
    <w:p>
      <w:pPr>
        <w:spacing w:line="360" w:lineRule="auto"/>
        <w:rPr>
          <w:rFonts w:hint="eastAsia" w:ascii="仿宋" w:hAnsi="仿宋" w:eastAsia="仿宋" w:cs="仿宋"/>
          <w:sz w:val="28"/>
          <w:szCs w:val="28"/>
        </w:rPr>
      </w:pPr>
      <w:r>
        <w:rPr>
          <w:rFonts w:hint="eastAsia" w:ascii="仿宋" w:hAnsi="仿宋" w:eastAsia="仿宋" w:cs="仿宋"/>
          <w:sz w:val="28"/>
          <w:szCs w:val="28"/>
        </w:rPr>
        <w:t>C.硬度</w:t>
      </w:r>
    </w:p>
    <w:p>
      <w:pPr>
        <w:spacing w:line="360" w:lineRule="auto"/>
        <w:rPr>
          <w:rFonts w:hint="eastAsia" w:ascii="仿宋" w:hAnsi="仿宋" w:eastAsia="仿宋" w:cs="仿宋"/>
          <w:sz w:val="28"/>
          <w:szCs w:val="28"/>
        </w:rPr>
      </w:pPr>
      <w:r>
        <w:rPr>
          <w:rFonts w:hint="eastAsia" w:ascii="仿宋" w:hAnsi="仿宋" w:eastAsia="仿宋" w:cs="仿宋"/>
          <w:sz w:val="28"/>
          <w:szCs w:val="28"/>
        </w:rPr>
        <w:t>D.材料性能</w:t>
      </w:r>
    </w:p>
    <w:p>
      <w:pPr>
        <w:spacing w:line="360" w:lineRule="auto"/>
        <w:rPr>
          <w:rFonts w:hint="eastAsia" w:ascii="仿宋" w:hAnsi="仿宋" w:eastAsia="仿宋" w:cs="仿宋"/>
          <w:sz w:val="28"/>
          <w:szCs w:val="28"/>
        </w:rPr>
      </w:pPr>
      <w:r>
        <w:rPr>
          <w:rFonts w:hint="eastAsia" w:ascii="仿宋" w:hAnsi="仿宋" w:eastAsia="仿宋" w:cs="仿宋"/>
          <w:sz w:val="28"/>
          <w:szCs w:val="28"/>
        </w:rPr>
        <w:t>E.抗拉拔性能</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18.关于60mm厚底板的桁架钢筋混凝土叠合板，下列说法正确的是（）。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A.桁架设计长度的允许偏差值为±5mm</w:t>
      </w:r>
    </w:p>
    <w:p>
      <w:pPr>
        <w:spacing w:line="360" w:lineRule="auto"/>
        <w:rPr>
          <w:rFonts w:hint="eastAsia" w:ascii="仿宋" w:hAnsi="仿宋" w:eastAsia="仿宋" w:cs="仿宋"/>
          <w:sz w:val="28"/>
          <w:szCs w:val="28"/>
        </w:rPr>
      </w:pPr>
      <w:r>
        <w:rPr>
          <w:rFonts w:hint="eastAsia" w:ascii="仿宋" w:hAnsi="仿宋" w:eastAsia="仿宋" w:cs="仿宋"/>
          <w:sz w:val="28"/>
          <w:szCs w:val="28"/>
        </w:rPr>
        <w:t>B.桁架设计高度的允许偏差值为±3mm</w:t>
      </w:r>
    </w:p>
    <w:p>
      <w:pPr>
        <w:spacing w:line="360" w:lineRule="auto"/>
        <w:rPr>
          <w:rFonts w:hint="eastAsia" w:ascii="仿宋" w:hAnsi="仿宋" w:eastAsia="仿宋" w:cs="仿宋"/>
          <w:sz w:val="28"/>
          <w:szCs w:val="28"/>
        </w:rPr>
      </w:pPr>
      <w:r>
        <w:rPr>
          <w:rFonts w:hint="eastAsia" w:ascii="仿宋" w:hAnsi="仿宋" w:eastAsia="仿宋" w:cs="仿宋"/>
          <w:sz w:val="28"/>
          <w:szCs w:val="28"/>
        </w:rPr>
        <w:t>C.桁架钢筋混凝土叠合板进场堆放，堆放时间不宜超过30天</w:t>
      </w:r>
    </w:p>
    <w:p>
      <w:pPr>
        <w:spacing w:line="360" w:lineRule="auto"/>
        <w:rPr>
          <w:rFonts w:hint="eastAsia" w:ascii="仿宋" w:hAnsi="仿宋" w:eastAsia="仿宋" w:cs="仿宋"/>
          <w:sz w:val="28"/>
          <w:szCs w:val="28"/>
        </w:rPr>
      </w:pPr>
      <w:r>
        <w:rPr>
          <w:rFonts w:hint="eastAsia" w:ascii="仿宋" w:hAnsi="仿宋" w:eastAsia="仿宋" w:cs="仿宋"/>
          <w:sz w:val="28"/>
          <w:szCs w:val="28"/>
        </w:rPr>
        <w:t>D.进行吊装时吊索与构件水平夹角不宜小于60°</w:t>
      </w:r>
    </w:p>
    <w:p>
      <w:pPr>
        <w:spacing w:line="360" w:lineRule="auto"/>
        <w:rPr>
          <w:rFonts w:hint="eastAsia" w:ascii="仿宋" w:hAnsi="仿宋" w:eastAsia="仿宋" w:cs="仿宋"/>
          <w:sz w:val="28"/>
          <w:szCs w:val="28"/>
        </w:rPr>
      </w:pPr>
      <w:r>
        <w:rPr>
          <w:rFonts w:hint="eastAsia" w:ascii="仿宋" w:hAnsi="仿宋" w:eastAsia="仿宋" w:cs="仿宋"/>
          <w:sz w:val="28"/>
          <w:szCs w:val="28"/>
        </w:rPr>
        <w:t>E.叠合板堆放时，叠放高度不宜大于5层</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19.保温材料进厂检验，按批抽取试样进行（）和燃烧性能试验。</w:t>
      </w:r>
    </w:p>
    <w:p>
      <w:pPr>
        <w:spacing w:line="360" w:lineRule="auto"/>
        <w:rPr>
          <w:rFonts w:hint="eastAsia" w:ascii="仿宋" w:hAnsi="仿宋" w:eastAsia="仿宋" w:cs="仿宋"/>
          <w:sz w:val="28"/>
          <w:szCs w:val="28"/>
        </w:rPr>
      </w:pPr>
      <w:r>
        <w:rPr>
          <w:rFonts w:hint="eastAsia" w:ascii="仿宋" w:hAnsi="仿宋" w:eastAsia="仿宋" w:cs="仿宋"/>
          <w:sz w:val="28"/>
          <w:szCs w:val="28"/>
        </w:rPr>
        <w:t>A.导热系数</w:t>
      </w:r>
    </w:p>
    <w:p>
      <w:pPr>
        <w:spacing w:line="360" w:lineRule="auto"/>
        <w:rPr>
          <w:rFonts w:hint="eastAsia" w:ascii="仿宋" w:hAnsi="仿宋" w:eastAsia="仿宋" w:cs="仿宋"/>
          <w:sz w:val="28"/>
          <w:szCs w:val="28"/>
        </w:rPr>
      </w:pPr>
      <w:r>
        <w:rPr>
          <w:rFonts w:hint="eastAsia" w:ascii="仿宋" w:hAnsi="仿宋" w:eastAsia="仿宋" w:cs="仿宋"/>
          <w:sz w:val="28"/>
          <w:szCs w:val="28"/>
        </w:rPr>
        <w:t>B.密度</w:t>
      </w:r>
    </w:p>
    <w:p>
      <w:pPr>
        <w:spacing w:line="360" w:lineRule="auto"/>
        <w:rPr>
          <w:rFonts w:hint="eastAsia" w:ascii="仿宋" w:hAnsi="仿宋" w:eastAsia="仿宋" w:cs="仿宋"/>
          <w:sz w:val="28"/>
          <w:szCs w:val="28"/>
        </w:rPr>
      </w:pPr>
      <w:r>
        <w:rPr>
          <w:rFonts w:hint="eastAsia" w:ascii="仿宋" w:hAnsi="仿宋" w:eastAsia="仿宋" w:cs="仿宋"/>
          <w:sz w:val="28"/>
          <w:szCs w:val="28"/>
        </w:rPr>
        <w:t>C.压缩强度</w:t>
      </w:r>
    </w:p>
    <w:p>
      <w:pPr>
        <w:spacing w:line="360" w:lineRule="auto"/>
        <w:rPr>
          <w:rFonts w:hint="eastAsia" w:ascii="仿宋" w:hAnsi="仿宋" w:eastAsia="仿宋" w:cs="仿宋"/>
          <w:sz w:val="28"/>
          <w:szCs w:val="28"/>
        </w:rPr>
      </w:pPr>
      <w:r>
        <w:rPr>
          <w:rFonts w:hint="eastAsia" w:ascii="仿宋" w:hAnsi="仿宋" w:eastAsia="仿宋" w:cs="仿宋"/>
          <w:sz w:val="28"/>
          <w:szCs w:val="28"/>
        </w:rPr>
        <w:t>D.吸水率</w:t>
      </w:r>
    </w:p>
    <w:p>
      <w:pPr>
        <w:spacing w:line="360" w:lineRule="auto"/>
        <w:rPr>
          <w:rFonts w:hint="eastAsia" w:ascii="仿宋" w:hAnsi="仿宋" w:eastAsia="仿宋" w:cs="仿宋"/>
          <w:sz w:val="28"/>
          <w:szCs w:val="28"/>
        </w:rPr>
      </w:pPr>
      <w:r>
        <w:rPr>
          <w:rFonts w:hint="eastAsia" w:ascii="仿宋" w:hAnsi="仿宋" w:eastAsia="仿宋" w:cs="仿宋"/>
          <w:sz w:val="28"/>
          <w:szCs w:val="28"/>
        </w:rPr>
        <w:t>E.隔音效果</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20.钢筋进厂时，应全数检查外观质量，并应按国家现行有关标准的规定抽取试件做（）和重量偏差检验，检验结果应符合相关标准的规定，检查数量应按进厂批次和产品的抽样检验方案确定。</w:t>
      </w:r>
    </w:p>
    <w:p>
      <w:pPr>
        <w:spacing w:line="360" w:lineRule="auto"/>
        <w:rPr>
          <w:rFonts w:hint="eastAsia" w:ascii="仿宋" w:hAnsi="仿宋" w:eastAsia="仿宋" w:cs="仿宋"/>
          <w:sz w:val="28"/>
          <w:szCs w:val="28"/>
        </w:rPr>
      </w:pPr>
      <w:r>
        <w:rPr>
          <w:rFonts w:hint="eastAsia" w:ascii="仿宋" w:hAnsi="仿宋" w:eastAsia="仿宋" w:cs="仿宋"/>
          <w:sz w:val="28"/>
          <w:szCs w:val="28"/>
        </w:rPr>
        <w:t>A.屈服强度</w:t>
      </w:r>
    </w:p>
    <w:p>
      <w:pPr>
        <w:spacing w:line="360" w:lineRule="auto"/>
        <w:rPr>
          <w:rFonts w:hint="eastAsia" w:ascii="仿宋" w:hAnsi="仿宋" w:eastAsia="仿宋" w:cs="仿宋"/>
          <w:sz w:val="28"/>
          <w:szCs w:val="28"/>
        </w:rPr>
      </w:pPr>
      <w:r>
        <w:rPr>
          <w:rFonts w:hint="eastAsia" w:ascii="仿宋" w:hAnsi="仿宋" w:eastAsia="仿宋" w:cs="仿宋"/>
          <w:sz w:val="28"/>
          <w:szCs w:val="28"/>
        </w:rPr>
        <w:t>B.抗拉强度</w:t>
      </w:r>
    </w:p>
    <w:p>
      <w:pPr>
        <w:spacing w:line="360" w:lineRule="auto"/>
        <w:rPr>
          <w:rFonts w:hint="eastAsia" w:ascii="仿宋" w:hAnsi="仿宋" w:eastAsia="仿宋" w:cs="仿宋"/>
          <w:sz w:val="28"/>
          <w:szCs w:val="28"/>
        </w:rPr>
      </w:pPr>
      <w:r>
        <w:rPr>
          <w:rFonts w:hint="eastAsia" w:ascii="仿宋" w:hAnsi="仿宋" w:eastAsia="仿宋" w:cs="仿宋"/>
          <w:sz w:val="28"/>
          <w:szCs w:val="28"/>
        </w:rPr>
        <w:t>C.伸长率</w:t>
      </w:r>
    </w:p>
    <w:p>
      <w:pPr>
        <w:spacing w:line="360" w:lineRule="auto"/>
        <w:rPr>
          <w:rFonts w:hint="eastAsia" w:ascii="仿宋" w:hAnsi="仿宋" w:eastAsia="仿宋" w:cs="仿宋"/>
          <w:sz w:val="28"/>
          <w:szCs w:val="28"/>
        </w:rPr>
      </w:pPr>
      <w:r>
        <w:rPr>
          <w:rFonts w:hint="eastAsia" w:ascii="仿宋" w:hAnsi="仿宋" w:eastAsia="仿宋" w:cs="仿宋"/>
          <w:sz w:val="28"/>
          <w:szCs w:val="28"/>
        </w:rPr>
        <w:t>D.弯曲性能</w:t>
      </w:r>
    </w:p>
    <w:p>
      <w:pPr>
        <w:spacing w:line="360" w:lineRule="auto"/>
        <w:rPr>
          <w:rFonts w:hint="eastAsia" w:ascii="仿宋" w:hAnsi="仿宋" w:eastAsia="仿宋" w:cs="仿宋"/>
          <w:sz w:val="28"/>
          <w:szCs w:val="28"/>
        </w:rPr>
      </w:pPr>
      <w:r>
        <w:rPr>
          <w:rFonts w:hint="eastAsia" w:ascii="仿宋" w:hAnsi="仿宋" w:eastAsia="仿宋" w:cs="仿宋"/>
          <w:sz w:val="28"/>
          <w:szCs w:val="28"/>
        </w:rPr>
        <w:t>E.表面锈蚀度</w:t>
      </w: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r>
        <w:rPr>
          <w:rFonts w:hint="eastAsia" w:ascii="仿宋" w:hAnsi="仿宋" w:eastAsia="仿宋" w:cs="仿宋"/>
          <w:b/>
          <w:bCs/>
          <w:sz w:val="28"/>
          <w:szCs w:val="28"/>
        </w:rPr>
        <w:t>三、判断题（共10题，每题1分，计10分）</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1.构件应在脱模起吊至整修堆场或平台时进行标识，标识内容应包括工程名称、产品名称、型号、编号、生产日期，构件待检查、修补后再标注合格章及工厂名。（）</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2.模具除应满足强度、刚度和整体稳固性要求外，尚应满足预制构件留孔、插筋、预埋吊件及其他预埋件的安装定位要求（）</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3.灌浆施工中，在施工现场制作灌浆料试件。每工作班取样不少于一次，每楼层取样不少于3次，每次抽取1组40mm*40mm*160mm试件，标准养护5天后进行抗压强度试验。采用先灌浆施工工艺等情况的，需做同条件养护试块。（）</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4.起吊时绳索与构件水平面的夹角不宜小于60°，且不应小于30°；预制构件起吊后，应先将预制构件提升300mm左右后，停稳构件，检查钢丝绳、吊具和预制构件状态，确认吊具安全且构件平稳后，方可缓慢提升构件；遇到雨、雪、雾天气，或者风力大于5级时，不得进行吊装作业。（）</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5.起重机的三项主要参数是起重量、起重机臂长和起重高度。（）</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6.大体积混凝土施工时，控制温度的目的就是对混凝土内部的最高温度进行人为控制。（）</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7.钢筋套简灌浆连接用的灌浆料强度应每层每工作班制作3组边长为70.7mm的立方体试件。（）</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8.灌浆料宜在加水搅拌完成后60min内用完。（）</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9.叠合梁安装时，对梁钢筋与柱钢筋位置有冲突的，可根据现场情况截断梁或柱的钢筋。（）</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10.楼梯安装后，踏步口宜铺设木条或其他覆盖形式保护。（）</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sectPr>
      <w:pgSz w:w="22113" w:h="15309"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汉仪菱心体简">
    <w:panose1 w:val="02010609000101010101"/>
    <w:charset w:val="86"/>
    <w:family w:val="auto"/>
    <w:pitch w:val="default"/>
    <w:sig w:usb0="00000001" w:usb1="080E0800" w:usb2="00000002"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5MmJiNDg5NmUzZWYzODQ0NWI4MzU0ZTY4NzNhMTE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83599"/>
    <w:rsid w:val="001A2C09"/>
    <w:rsid w:val="001B7EA5"/>
    <w:rsid w:val="001C2796"/>
    <w:rsid w:val="001C5AE4"/>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4C20"/>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6F2343"/>
    <w:rsid w:val="0070151A"/>
    <w:rsid w:val="007120CB"/>
    <w:rsid w:val="007124F8"/>
    <w:rsid w:val="007136E1"/>
    <w:rsid w:val="00714282"/>
    <w:rsid w:val="00716337"/>
    <w:rsid w:val="0073721C"/>
    <w:rsid w:val="0073731C"/>
    <w:rsid w:val="00745D3A"/>
    <w:rsid w:val="007554AF"/>
    <w:rsid w:val="007629EF"/>
    <w:rsid w:val="00765680"/>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96C0F"/>
    <w:rsid w:val="009B1F1C"/>
    <w:rsid w:val="009B7BE0"/>
    <w:rsid w:val="009C17D4"/>
    <w:rsid w:val="009D24A9"/>
    <w:rsid w:val="009E0477"/>
    <w:rsid w:val="009E0FFA"/>
    <w:rsid w:val="00A240E5"/>
    <w:rsid w:val="00A4088E"/>
    <w:rsid w:val="00A45CCA"/>
    <w:rsid w:val="00A65F68"/>
    <w:rsid w:val="00A83D68"/>
    <w:rsid w:val="00AB1C2C"/>
    <w:rsid w:val="00AB36FC"/>
    <w:rsid w:val="00AC7159"/>
    <w:rsid w:val="00AD31A8"/>
    <w:rsid w:val="00AD34EF"/>
    <w:rsid w:val="00AD4800"/>
    <w:rsid w:val="00AE3BF0"/>
    <w:rsid w:val="00AE45E5"/>
    <w:rsid w:val="00AF79B9"/>
    <w:rsid w:val="00B10E01"/>
    <w:rsid w:val="00B13464"/>
    <w:rsid w:val="00B422FB"/>
    <w:rsid w:val="00B46535"/>
    <w:rsid w:val="00B56795"/>
    <w:rsid w:val="00B7630F"/>
    <w:rsid w:val="00B81986"/>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3E9A"/>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3277"/>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4DB6F0B"/>
    <w:rsid w:val="05047743"/>
    <w:rsid w:val="09135F1A"/>
    <w:rsid w:val="09894E2F"/>
    <w:rsid w:val="09D24291"/>
    <w:rsid w:val="0C9B6BDE"/>
    <w:rsid w:val="0FA77F25"/>
    <w:rsid w:val="10A818CA"/>
    <w:rsid w:val="11E4072D"/>
    <w:rsid w:val="135D370D"/>
    <w:rsid w:val="158433EB"/>
    <w:rsid w:val="16784454"/>
    <w:rsid w:val="16BF11DD"/>
    <w:rsid w:val="18B773FA"/>
    <w:rsid w:val="1A25509E"/>
    <w:rsid w:val="1A554F9A"/>
    <w:rsid w:val="1A5C29C2"/>
    <w:rsid w:val="1B651DA3"/>
    <w:rsid w:val="1C645914"/>
    <w:rsid w:val="1FB1776E"/>
    <w:rsid w:val="202969ED"/>
    <w:rsid w:val="20A51A2D"/>
    <w:rsid w:val="215C64E4"/>
    <w:rsid w:val="230A5C8E"/>
    <w:rsid w:val="233C2774"/>
    <w:rsid w:val="23F81EC2"/>
    <w:rsid w:val="274E68CF"/>
    <w:rsid w:val="28C26FAC"/>
    <w:rsid w:val="2BB46F1D"/>
    <w:rsid w:val="2C345BA8"/>
    <w:rsid w:val="2FA054F8"/>
    <w:rsid w:val="300703B5"/>
    <w:rsid w:val="309B0CAA"/>
    <w:rsid w:val="309D2676"/>
    <w:rsid w:val="30EE5F2E"/>
    <w:rsid w:val="365D1558"/>
    <w:rsid w:val="37756932"/>
    <w:rsid w:val="37BB49E2"/>
    <w:rsid w:val="38FA4476"/>
    <w:rsid w:val="39E50740"/>
    <w:rsid w:val="3C816724"/>
    <w:rsid w:val="3CC05722"/>
    <w:rsid w:val="3D866913"/>
    <w:rsid w:val="40B01861"/>
    <w:rsid w:val="415657AA"/>
    <w:rsid w:val="433A3380"/>
    <w:rsid w:val="436D36BB"/>
    <w:rsid w:val="43A20BAB"/>
    <w:rsid w:val="4714323A"/>
    <w:rsid w:val="47615D53"/>
    <w:rsid w:val="48270F31"/>
    <w:rsid w:val="4B971718"/>
    <w:rsid w:val="4BE331DB"/>
    <w:rsid w:val="4D517835"/>
    <w:rsid w:val="4DBB4E9D"/>
    <w:rsid w:val="4E3D039E"/>
    <w:rsid w:val="4F310779"/>
    <w:rsid w:val="526B3F2A"/>
    <w:rsid w:val="5358625C"/>
    <w:rsid w:val="53E75832"/>
    <w:rsid w:val="54CE3AA7"/>
    <w:rsid w:val="563A6F01"/>
    <w:rsid w:val="569A163E"/>
    <w:rsid w:val="59335998"/>
    <w:rsid w:val="5B4236BA"/>
    <w:rsid w:val="5E887250"/>
    <w:rsid w:val="5F4C0F87"/>
    <w:rsid w:val="607C3FC9"/>
    <w:rsid w:val="6288430B"/>
    <w:rsid w:val="666B2E92"/>
    <w:rsid w:val="677D5B76"/>
    <w:rsid w:val="67E24A1A"/>
    <w:rsid w:val="68677928"/>
    <w:rsid w:val="6BCF0863"/>
    <w:rsid w:val="6C1D139E"/>
    <w:rsid w:val="6C5E68E0"/>
    <w:rsid w:val="6DED535A"/>
    <w:rsid w:val="6F263E64"/>
    <w:rsid w:val="70C80A99"/>
    <w:rsid w:val="74E3372B"/>
    <w:rsid w:val="788B5054"/>
    <w:rsid w:val="79736ACF"/>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2">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不明显强调1"/>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B2F66-7999-4CEA-82FE-4510C21F9232}">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11</Pages>
  <Words>1307</Words>
  <Characters>7456</Characters>
  <Lines>62</Lines>
  <Paragraphs>17</Paragraphs>
  <TotalTime>5</TotalTime>
  <ScaleCrop>false</ScaleCrop>
  <LinksUpToDate>false</LinksUpToDate>
  <CharactersWithSpaces>8746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2023-11-09T14:37:00Z</dcterms:created>
  <dc:creator>Microsoft Office User</dc:creator>
  <cp:lastModifiedBy>真道智享渠道服务支持</cp:lastModifiedBy>
  <cp:lastPrinted>2023-05-11T07:13:00Z</cp:lastPrinted>
  <dcterms:modified xsi:type="dcterms:W3CDTF">2023-11-12T07:29:19Z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A055966508494B55B807BE4DCE3467AA_13</vt:lpwstr>
  </property>
</Properties>
</file>