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A61F" w14:textId="1F2D2017" w:rsidR="00430BCE" w:rsidRPr="00430BCE" w:rsidRDefault="00F10FBA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430BCE">
        <w:rPr>
          <w:rFonts w:ascii="黑体" w:eastAsia="黑体" w:hAnsi="宋体" w:cs="Times New Roman" w:hint="eastAsia"/>
          <w:bCs/>
          <w:sz w:val="36"/>
          <w:szCs w:val="36"/>
        </w:rPr>
        <w:t>2022年全省职业院校技能大赛</w:t>
      </w:r>
      <w:r w:rsidR="00A1216D">
        <w:rPr>
          <w:rFonts w:ascii="黑体" w:eastAsia="黑体" w:hAnsi="宋体" w:cs="Times New Roman" w:hint="eastAsia"/>
          <w:bCs/>
          <w:sz w:val="36"/>
          <w:szCs w:val="36"/>
        </w:rPr>
        <w:t>高职组</w:t>
      </w:r>
    </w:p>
    <w:p w14:paraId="2C1EDE7C" w14:textId="04783264" w:rsidR="00CD4A76" w:rsidRPr="00430BCE" w:rsidRDefault="00A1216D">
      <w:pPr>
        <w:jc w:val="center"/>
        <w:rPr>
          <w:bCs/>
        </w:rPr>
      </w:pPr>
      <w:r w:rsidRPr="00A1216D">
        <w:rPr>
          <w:rFonts w:ascii="黑体" w:eastAsia="黑体" w:hAnsi="宋体" w:cs="Times New Roman" w:hint="eastAsia"/>
          <w:bCs/>
          <w:sz w:val="36"/>
          <w:szCs w:val="36"/>
        </w:rPr>
        <w:t>艺术专业技能（原创插画设计）</w:t>
      </w:r>
      <w:r w:rsidR="00F10FBA" w:rsidRPr="00430BCE">
        <w:rPr>
          <w:rFonts w:ascii="黑体" w:eastAsia="黑体" w:hAnsi="宋体" w:cs="Times New Roman" w:hint="eastAsia"/>
          <w:bCs/>
          <w:sz w:val="36"/>
          <w:szCs w:val="36"/>
        </w:rPr>
        <w:t>赛项</w:t>
      </w:r>
      <w:r>
        <w:rPr>
          <w:rFonts w:ascii="黑体" w:eastAsia="黑体" w:hAnsi="宋体" w:cs="Times New Roman" w:hint="eastAsia"/>
          <w:bCs/>
          <w:sz w:val="36"/>
          <w:szCs w:val="36"/>
        </w:rPr>
        <w:t>竞赛</w:t>
      </w:r>
      <w:r w:rsidR="00F10FBA" w:rsidRPr="00430BCE">
        <w:rPr>
          <w:rFonts w:ascii="黑体" w:eastAsia="黑体" w:hAnsi="宋体" w:cs="Times New Roman" w:hint="eastAsia"/>
          <w:bCs/>
          <w:sz w:val="36"/>
          <w:szCs w:val="36"/>
        </w:rPr>
        <w:t>规程</w:t>
      </w:r>
    </w:p>
    <w:p w14:paraId="374A121D" w14:textId="4E3F18AD" w:rsidR="00F10FBA" w:rsidRPr="001A605E" w:rsidRDefault="00F10FBA" w:rsidP="001A605E">
      <w:pPr>
        <w:pStyle w:val="1"/>
      </w:pPr>
      <w:r w:rsidRPr="001A605E">
        <w:rPr>
          <w:rFonts w:hint="eastAsia"/>
        </w:rPr>
        <w:t>赛项名称</w:t>
      </w:r>
    </w:p>
    <w:p w14:paraId="2FA5BEEC" w14:textId="77777777" w:rsidR="00CD4A76" w:rsidRPr="001A605E" w:rsidRDefault="00F10FBA">
      <w:pPr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 xml:space="preserve">    赛项名称：艺术专业技能（原创插画设计）</w:t>
      </w:r>
    </w:p>
    <w:p w14:paraId="049A3C27" w14:textId="77777777" w:rsidR="00CD4A76" w:rsidRPr="001A605E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赛项组别：高职学生组</w:t>
      </w:r>
    </w:p>
    <w:p w14:paraId="2C026488" w14:textId="77777777" w:rsidR="00CD4A76" w:rsidRPr="001A605E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赛项归属：</w:t>
      </w:r>
      <w:r w:rsidR="00430BCE" w:rsidRPr="001A605E">
        <w:rPr>
          <w:rFonts w:ascii="仿宋" w:eastAsia="仿宋" w:hAnsi="仿宋" w:hint="eastAsia"/>
          <w:sz w:val="28"/>
          <w:szCs w:val="28"/>
        </w:rPr>
        <w:t>文化艺术</w:t>
      </w:r>
    </w:p>
    <w:p w14:paraId="72D7905E" w14:textId="77777777" w:rsidR="00CD4A76" w:rsidRPr="00A1216D" w:rsidRDefault="00F10FBA" w:rsidP="00354DF0">
      <w:pPr>
        <w:pStyle w:val="1"/>
      </w:pPr>
      <w:r w:rsidRPr="00A1216D">
        <w:rPr>
          <w:rFonts w:hint="eastAsia"/>
        </w:rPr>
        <w:t>赛项目的</w:t>
      </w:r>
    </w:p>
    <w:p w14:paraId="52CA539E" w14:textId="0B67170C" w:rsidR="00CD4A76" w:rsidRPr="001A605E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插画作为现代设计中的一种重要视觉传达形式，以其直观的形象性、真实的生活感和美的感染力，在现代社会中占有特定的地位，以广泛用于现代设计的多个领域，涉及到文化活动、社会公共事业、商业活动、影视文化等方面。</w:t>
      </w:r>
      <w:r w:rsidR="00F7210B">
        <w:rPr>
          <w:rFonts w:ascii="仿宋" w:eastAsia="仿宋" w:hAnsi="仿宋" w:hint="eastAsia"/>
          <w:sz w:val="28"/>
          <w:szCs w:val="28"/>
        </w:rPr>
        <w:t>“</w:t>
      </w:r>
      <w:r w:rsidRPr="001A605E">
        <w:rPr>
          <w:rFonts w:ascii="仿宋" w:eastAsia="仿宋" w:hAnsi="仿宋" w:hint="eastAsia"/>
          <w:sz w:val="28"/>
          <w:szCs w:val="28"/>
        </w:rPr>
        <w:t>甘肃省职业院校学生技能大赛</w:t>
      </w:r>
      <w:r w:rsidR="009F1E66" w:rsidRPr="009F1E66">
        <w:rPr>
          <w:rFonts w:ascii="仿宋" w:eastAsia="仿宋" w:hAnsi="仿宋" w:hint="eastAsia"/>
          <w:sz w:val="28"/>
          <w:szCs w:val="28"/>
        </w:rPr>
        <w:t>艺术专业技能（原创插画设计）</w:t>
      </w:r>
      <w:r w:rsidRPr="001A605E">
        <w:rPr>
          <w:rFonts w:ascii="仿宋" w:eastAsia="仿宋" w:hAnsi="仿宋" w:hint="eastAsia"/>
          <w:sz w:val="28"/>
          <w:szCs w:val="28"/>
        </w:rPr>
        <w:t>赛项</w:t>
      </w:r>
      <w:r w:rsidR="00F7210B">
        <w:rPr>
          <w:rFonts w:ascii="仿宋" w:eastAsia="仿宋" w:hAnsi="仿宋" w:hint="eastAsia"/>
          <w:sz w:val="28"/>
          <w:szCs w:val="28"/>
        </w:rPr>
        <w:t>”</w:t>
      </w:r>
      <w:r w:rsidRPr="001A605E">
        <w:rPr>
          <w:rFonts w:ascii="仿宋" w:eastAsia="仿宋" w:hAnsi="仿宋" w:hint="eastAsia"/>
          <w:sz w:val="28"/>
          <w:szCs w:val="28"/>
        </w:rPr>
        <w:t>的举办，让社会领略新</w:t>
      </w:r>
      <w:r w:rsidR="00F7210B">
        <w:rPr>
          <w:rFonts w:ascii="仿宋" w:eastAsia="仿宋" w:hAnsi="仿宋" w:hint="eastAsia"/>
          <w:sz w:val="28"/>
          <w:szCs w:val="28"/>
        </w:rPr>
        <w:t>时</w:t>
      </w:r>
      <w:r w:rsidRPr="001A605E">
        <w:rPr>
          <w:rFonts w:ascii="仿宋" w:eastAsia="仿宋" w:hAnsi="仿宋" w:hint="eastAsia"/>
          <w:sz w:val="28"/>
          <w:szCs w:val="28"/>
        </w:rPr>
        <w:t>代</w:t>
      </w:r>
      <w:r w:rsidR="00F7210B">
        <w:rPr>
          <w:rFonts w:ascii="仿宋" w:eastAsia="仿宋" w:hAnsi="仿宋" w:hint="eastAsia"/>
          <w:sz w:val="28"/>
          <w:szCs w:val="28"/>
        </w:rPr>
        <w:t>职业院校学生</w:t>
      </w:r>
      <w:r w:rsidRPr="001A605E">
        <w:rPr>
          <w:rFonts w:ascii="仿宋" w:eastAsia="仿宋" w:hAnsi="仿宋" w:hint="eastAsia"/>
          <w:sz w:val="28"/>
          <w:szCs w:val="28"/>
        </w:rPr>
        <w:t>的创造力，了解</w:t>
      </w:r>
      <w:r w:rsidR="00F7210B">
        <w:rPr>
          <w:rFonts w:ascii="仿宋" w:eastAsia="仿宋" w:hAnsi="仿宋" w:hint="eastAsia"/>
          <w:sz w:val="28"/>
          <w:szCs w:val="28"/>
        </w:rPr>
        <w:t>职业院校学生</w:t>
      </w:r>
      <w:r w:rsidRPr="001A605E">
        <w:rPr>
          <w:rFonts w:ascii="仿宋" w:eastAsia="仿宋" w:hAnsi="仿宋" w:hint="eastAsia"/>
          <w:sz w:val="28"/>
          <w:szCs w:val="28"/>
        </w:rPr>
        <w:t>插画艺术的创作思维，为</w:t>
      </w:r>
      <w:r w:rsidR="00F7210B">
        <w:rPr>
          <w:rFonts w:ascii="仿宋" w:eastAsia="仿宋" w:hAnsi="仿宋" w:hint="eastAsia"/>
          <w:sz w:val="28"/>
          <w:szCs w:val="28"/>
        </w:rPr>
        <w:t>职业院校师生</w:t>
      </w:r>
      <w:r w:rsidRPr="001A605E">
        <w:rPr>
          <w:rFonts w:ascii="仿宋" w:eastAsia="仿宋" w:hAnsi="仿宋" w:hint="eastAsia"/>
          <w:sz w:val="28"/>
          <w:szCs w:val="28"/>
        </w:rPr>
        <w:t>打造一个艺术交流平台。该赛项举办将有效促进我省插画艺术、平面设计、广告设计、工业产品设计、游戏动漫设计等相关专业的发展</w:t>
      </w:r>
      <w:r w:rsidR="00F7210B">
        <w:rPr>
          <w:rFonts w:ascii="仿宋" w:eastAsia="仿宋" w:hAnsi="仿宋" w:hint="eastAsia"/>
          <w:sz w:val="28"/>
          <w:szCs w:val="28"/>
        </w:rPr>
        <w:t>，同时还可以提升学生在相应岗位技能</w:t>
      </w:r>
      <w:r w:rsidRPr="001A605E">
        <w:rPr>
          <w:rFonts w:ascii="仿宋" w:eastAsia="仿宋" w:hAnsi="仿宋" w:hint="eastAsia"/>
          <w:sz w:val="28"/>
          <w:szCs w:val="28"/>
        </w:rPr>
        <w:t>。</w:t>
      </w:r>
    </w:p>
    <w:p w14:paraId="2F2B1C8A" w14:textId="44AD1BCF" w:rsidR="00A1216D" w:rsidRPr="00A1216D" w:rsidRDefault="00A1216D" w:rsidP="00354DF0">
      <w:pPr>
        <w:pStyle w:val="1"/>
      </w:pPr>
      <w:r w:rsidRPr="00A1216D">
        <w:rPr>
          <w:rFonts w:hint="eastAsia"/>
        </w:rPr>
        <w:t>竞赛时间、地点</w:t>
      </w:r>
    </w:p>
    <w:p w14:paraId="0E7C76FC" w14:textId="2435D6A4" w:rsidR="00A1216D" w:rsidRPr="001A605E" w:rsidRDefault="00A1216D" w:rsidP="00A1216D">
      <w:pPr>
        <w:ind w:firstLine="57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1．报到时间</w:t>
      </w:r>
      <w:r w:rsidR="001A605E" w:rsidRPr="001A605E">
        <w:rPr>
          <w:rFonts w:ascii="仿宋" w:eastAsia="仿宋" w:hAnsi="仿宋" w:hint="eastAsia"/>
          <w:sz w:val="28"/>
          <w:szCs w:val="28"/>
        </w:rPr>
        <w:t>：第</w:t>
      </w:r>
      <w:r w:rsidRPr="001A605E">
        <w:rPr>
          <w:rFonts w:ascii="仿宋" w:eastAsia="仿宋" w:hAnsi="仿宋" w:hint="eastAsia"/>
          <w:sz w:val="28"/>
          <w:szCs w:val="28"/>
        </w:rPr>
        <w:t>1天</w:t>
      </w:r>
    </w:p>
    <w:p w14:paraId="5C6ECF60" w14:textId="59A268A0" w:rsidR="00A1216D" w:rsidRPr="001A605E" w:rsidRDefault="00A1216D" w:rsidP="00A1216D">
      <w:pPr>
        <w:ind w:firstLineChars="354" w:firstLine="991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比赛时间</w:t>
      </w:r>
      <w:r w:rsidR="001A605E" w:rsidRPr="001A605E">
        <w:rPr>
          <w:rFonts w:ascii="仿宋" w:eastAsia="仿宋" w:hAnsi="仿宋" w:hint="eastAsia"/>
          <w:sz w:val="28"/>
          <w:szCs w:val="28"/>
        </w:rPr>
        <w:t>：第2</w:t>
      </w:r>
      <w:r w:rsidRPr="001A605E">
        <w:rPr>
          <w:rFonts w:ascii="仿宋" w:eastAsia="仿宋" w:hAnsi="仿宋" w:hint="eastAsia"/>
          <w:sz w:val="28"/>
          <w:szCs w:val="28"/>
        </w:rPr>
        <w:t>天；</w:t>
      </w:r>
    </w:p>
    <w:p w14:paraId="2216738A" w14:textId="1F4E4548" w:rsidR="00A1216D" w:rsidRPr="001A605E" w:rsidRDefault="00A1216D" w:rsidP="00A1216D">
      <w:pPr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/>
          <w:sz w:val="28"/>
          <w:szCs w:val="28"/>
        </w:rPr>
        <w:t xml:space="preserve">    </w:t>
      </w:r>
      <w:r w:rsidRPr="001A605E">
        <w:rPr>
          <w:rFonts w:ascii="仿宋" w:eastAsia="仿宋" w:hAnsi="仿宋" w:hint="eastAsia"/>
          <w:sz w:val="28"/>
          <w:szCs w:val="28"/>
        </w:rPr>
        <w:t>2．地点：兰州现代职业学院。</w:t>
      </w:r>
    </w:p>
    <w:p w14:paraId="5EE63A2A" w14:textId="5A6D4D41" w:rsidR="00CD4A76" w:rsidRPr="00430BCE" w:rsidRDefault="00F10FBA" w:rsidP="00354DF0">
      <w:pPr>
        <w:pStyle w:val="1"/>
      </w:pPr>
      <w:r w:rsidRPr="00430BCE">
        <w:rPr>
          <w:rFonts w:hint="eastAsia"/>
        </w:rPr>
        <w:lastRenderedPageBreak/>
        <w:t>竞赛内容</w:t>
      </w:r>
    </w:p>
    <w:p w14:paraId="0EE87BE2" w14:textId="270187A7" w:rsidR="00F7210B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1</w:t>
      </w:r>
      <w:r w:rsidR="00430BCE" w:rsidRPr="001A605E">
        <w:rPr>
          <w:rFonts w:ascii="仿宋" w:eastAsia="仿宋" w:hAnsi="仿宋" w:hint="eastAsia"/>
          <w:sz w:val="28"/>
          <w:szCs w:val="28"/>
        </w:rPr>
        <w:t>．</w:t>
      </w:r>
      <w:r w:rsidRPr="001A605E">
        <w:rPr>
          <w:rFonts w:ascii="仿宋" w:eastAsia="仿宋" w:hAnsi="仿宋" w:hint="eastAsia"/>
          <w:sz w:val="28"/>
          <w:szCs w:val="28"/>
        </w:rPr>
        <w:t>命题</w:t>
      </w:r>
      <w:r w:rsidR="00F7210B">
        <w:rPr>
          <w:rFonts w:ascii="仿宋" w:eastAsia="仿宋" w:hAnsi="仿宋" w:hint="eastAsia"/>
          <w:sz w:val="28"/>
          <w:szCs w:val="28"/>
        </w:rPr>
        <w:t>创作</w:t>
      </w:r>
    </w:p>
    <w:p w14:paraId="4152567E" w14:textId="2EA1C3FD" w:rsidR="00CD4A76" w:rsidRPr="001A605E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参赛选手可选择以下任意一种方式参赛，</w:t>
      </w:r>
      <w:r w:rsidR="001A605E" w:rsidRPr="001A605E">
        <w:rPr>
          <w:rFonts w:ascii="仿宋" w:eastAsia="仿宋" w:hAnsi="仿宋" w:hint="eastAsia"/>
          <w:sz w:val="28"/>
          <w:szCs w:val="28"/>
        </w:rPr>
        <w:t>3月2</w:t>
      </w:r>
      <w:r w:rsidR="001A605E" w:rsidRPr="001A605E">
        <w:rPr>
          <w:rFonts w:ascii="仿宋" w:eastAsia="仿宋" w:hAnsi="仿宋"/>
          <w:sz w:val="28"/>
          <w:szCs w:val="28"/>
        </w:rPr>
        <w:t>0</w:t>
      </w:r>
      <w:r w:rsidR="001A605E" w:rsidRPr="001A605E">
        <w:rPr>
          <w:rFonts w:ascii="仿宋" w:eastAsia="仿宋" w:hAnsi="仿宋" w:hint="eastAsia"/>
          <w:sz w:val="28"/>
          <w:szCs w:val="28"/>
        </w:rPr>
        <w:t>日前</w:t>
      </w:r>
      <w:r w:rsidRPr="001A605E">
        <w:rPr>
          <w:rFonts w:ascii="仿宋" w:eastAsia="仿宋" w:hAnsi="仿宋" w:hint="eastAsia"/>
          <w:sz w:val="28"/>
          <w:szCs w:val="28"/>
        </w:rPr>
        <w:t>将竞赛方式回执表发至指定邮箱，详见</w:t>
      </w:r>
      <w:r w:rsidRPr="001A605E"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A1216D" w:rsidRPr="001A605E">
        <w:rPr>
          <w:rFonts w:ascii="仿宋" w:eastAsia="仿宋" w:hAnsi="仿宋" w:hint="eastAsia"/>
          <w:sz w:val="28"/>
          <w:szCs w:val="28"/>
        </w:rPr>
        <w:t>《</w:t>
      </w:r>
      <w:r w:rsidRPr="001A605E">
        <w:rPr>
          <w:rFonts w:ascii="仿宋" w:eastAsia="仿宋" w:hAnsi="仿宋" w:hint="eastAsia"/>
          <w:sz w:val="28"/>
          <w:szCs w:val="28"/>
        </w:rPr>
        <w:t>原创插画设计竞赛方式回执表一</w:t>
      </w:r>
      <w:r w:rsidR="00A1216D" w:rsidRPr="001A605E">
        <w:rPr>
          <w:rFonts w:ascii="仿宋" w:eastAsia="仿宋" w:hAnsi="仿宋" w:hint="eastAsia"/>
          <w:sz w:val="28"/>
          <w:szCs w:val="28"/>
        </w:rPr>
        <w:t>》</w:t>
      </w:r>
    </w:p>
    <w:p w14:paraId="598F6397" w14:textId="77777777" w:rsidR="00F7210B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（1）手绘插画</w:t>
      </w:r>
      <w:r w:rsidR="00F7210B">
        <w:rPr>
          <w:rFonts w:ascii="仿宋" w:eastAsia="仿宋" w:hAnsi="仿宋" w:hint="eastAsia"/>
          <w:sz w:val="28"/>
          <w:szCs w:val="28"/>
        </w:rPr>
        <w:t>（</w:t>
      </w:r>
      <w:r w:rsidRPr="001A605E">
        <w:rPr>
          <w:rFonts w:ascii="仿宋" w:eastAsia="仿宋" w:hAnsi="仿宋" w:hint="eastAsia"/>
          <w:sz w:val="28"/>
          <w:szCs w:val="28"/>
        </w:rPr>
        <w:t>传统手绘现场</w:t>
      </w:r>
      <w:r w:rsidR="00F7210B" w:rsidRPr="001A605E">
        <w:rPr>
          <w:rFonts w:ascii="仿宋" w:eastAsia="仿宋" w:hAnsi="仿宋" w:hint="eastAsia"/>
          <w:sz w:val="28"/>
          <w:szCs w:val="28"/>
        </w:rPr>
        <w:t>创作</w:t>
      </w:r>
      <w:r w:rsidRPr="001A605E">
        <w:rPr>
          <w:rFonts w:ascii="仿宋" w:eastAsia="仿宋" w:hAnsi="仿宋" w:hint="eastAsia"/>
          <w:sz w:val="28"/>
          <w:szCs w:val="28"/>
        </w:rPr>
        <w:t>，占100%分值</w:t>
      </w:r>
      <w:r w:rsidR="00F7210B">
        <w:rPr>
          <w:rFonts w:ascii="仿宋" w:eastAsia="仿宋" w:hAnsi="仿宋" w:hint="eastAsia"/>
          <w:sz w:val="28"/>
          <w:szCs w:val="28"/>
        </w:rPr>
        <w:t>）</w:t>
      </w:r>
    </w:p>
    <w:p w14:paraId="0ECCF592" w14:textId="3FE80A6B" w:rsidR="00CD4A76" w:rsidRPr="001A605E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插画命题现场抽签。</w:t>
      </w:r>
      <w:r w:rsidR="00A0001B" w:rsidRPr="00A0001B">
        <w:rPr>
          <w:rFonts w:ascii="仿宋" w:eastAsia="仿宋" w:hAnsi="仿宋" w:hint="eastAsia"/>
          <w:sz w:val="28"/>
          <w:szCs w:val="28"/>
        </w:rPr>
        <w:t>手绘作品大小为4</w:t>
      </w:r>
      <w:r w:rsidR="00A0001B" w:rsidRPr="00A0001B">
        <w:rPr>
          <w:rFonts w:ascii="仿宋" w:eastAsia="仿宋" w:hAnsi="仿宋"/>
          <w:sz w:val="28"/>
          <w:szCs w:val="28"/>
        </w:rPr>
        <w:t>K</w:t>
      </w:r>
      <w:r w:rsidR="00A0001B" w:rsidRPr="00A0001B">
        <w:rPr>
          <w:rFonts w:ascii="仿宋" w:eastAsia="仿宋" w:hAnsi="仿宋" w:hint="eastAsia"/>
          <w:sz w:val="28"/>
          <w:szCs w:val="28"/>
        </w:rPr>
        <w:t>纸</w:t>
      </w:r>
      <w:r w:rsidR="00F7210B">
        <w:rPr>
          <w:rFonts w:ascii="仿宋" w:eastAsia="仿宋" w:hAnsi="仿宋" w:hint="eastAsia"/>
          <w:sz w:val="28"/>
          <w:szCs w:val="28"/>
        </w:rPr>
        <w:t>。</w:t>
      </w:r>
      <w:r w:rsidR="001A605E" w:rsidRPr="001A605E">
        <w:rPr>
          <w:rFonts w:ascii="仿宋" w:eastAsia="仿宋" w:hAnsi="仿宋" w:hint="eastAsia"/>
          <w:sz w:val="28"/>
          <w:szCs w:val="28"/>
        </w:rPr>
        <w:t>手绘工具、颜料选手自行准备。</w:t>
      </w:r>
    </w:p>
    <w:p w14:paraId="61AD089C" w14:textId="77777777" w:rsidR="00F7210B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（2）数字插画</w:t>
      </w:r>
      <w:r w:rsidR="00F7210B">
        <w:rPr>
          <w:rFonts w:ascii="仿宋" w:eastAsia="仿宋" w:hAnsi="仿宋" w:hint="eastAsia"/>
          <w:sz w:val="28"/>
          <w:szCs w:val="28"/>
        </w:rPr>
        <w:t>（数字插画</w:t>
      </w:r>
      <w:r w:rsidRPr="001A605E">
        <w:rPr>
          <w:rFonts w:ascii="仿宋" w:eastAsia="仿宋" w:hAnsi="仿宋" w:hint="eastAsia"/>
          <w:sz w:val="28"/>
          <w:szCs w:val="28"/>
        </w:rPr>
        <w:t>现场创作</w:t>
      </w:r>
      <w:r w:rsidR="00F7210B">
        <w:rPr>
          <w:rFonts w:ascii="仿宋" w:eastAsia="仿宋" w:hAnsi="仿宋" w:hint="eastAsia"/>
          <w:sz w:val="28"/>
          <w:szCs w:val="28"/>
        </w:rPr>
        <w:t>，</w:t>
      </w:r>
      <w:r w:rsidRPr="001A605E">
        <w:rPr>
          <w:rFonts w:ascii="仿宋" w:eastAsia="仿宋" w:hAnsi="仿宋" w:hint="eastAsia"/>
          <w:sz w:val="28"/>
          <w:szCs w:val="28"/>
        </w:rPr>
        <w:t>占100%分值</w:t>
      </w:r>
      <w:r w:rsidR="00F7210B">
        <w:rPr>
          <w:rFonts w:ascii="仿宋" w:eastAsia="仿宋" w:hAnsi="仿宋" w:hint="eastAsia"/>
          <w:sz w:val="28"/>
          <w:szCs w:val="28"/>
        </w:rPr>
        <w:t>）</w:t>
      </w:r>
    </w:p>
    <w:p w14:paraId="67F594B0" w14:textId="58481DD3" w:rsidR="00CD4A76" w:rsidRPr="001A605E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插画命题现场抽签。</w:t>
      </w:r>
      <w:r w:rsidR="00A0001B" w:rsidRPr="00A0001B">
        <w:rPr>
          <w:rFonts w:ascii="仿宋" w:eastAsia="仿宋" w:hAnsi="仿宋" w:hint="eastAsia"/>
          <w:sz w:val="28"/>
          <w:szCs w:val="28"/>
        </w:rPr>
        <w:t>数字插画作品大小为A</w:t>
      </w:r>
      <w:r w:rsidR="00A0001B" w:rsidRPr="00A0001B">
        <w:rPr>
          <w:rFonts w:ascii="仿宋" w:eastAsia="仿宋" w:hAnsi="仿宋"/>
          <w:sz w:val="28"/>
          <w:szCs w:val="28"/>
        </w:rPr>
        <w:t>4</w:t>
      </w:r>
      <w:r w:rsidR="00A0001B" w:rsidRPr="00A0001B">
        <w:rPr>
          <w:rFonts w:ascii="仿宋" w:eastAsia="仿宋" w:hAnsi="仿宋" w:hint="eastAsia"/>
          <w:sz w:val="28"/>
          <w:szCs w:val="28"/>
        </w:rPr>
        <w:t>幅面（2</w:t>
      </w:r>
      <w:r w:rsidR="00A0001B" w:rsidRPr="00A0001B">
        <w:rPr>
          <w:rFonts w:ascii="仿宋" w:eastAsia="仿宋" w:hAnsi="仿宋"/>
          <w:sz w:val="28"/>
          <w:szCs w:val="28"/>
        </w:rPr>
        <w:t>1CM</w:t>
      </w:r>
      <w:r w:rsidR="00A0001B" w:rsidRPr="00A0001B">
        <w:rPr>
          <w:rFonts w:ascii="仿宋" w:eastAsia="仿宋" w:hAnsi="仿宋" w:hint="eastAsia"/>
          <w:sz w:val="28"/>
          <w:szCs w:val="28"/>
        </w:rPr>
        <w:t>×</w:t>
      </w:r>
      <w:r w:rsidR="00A0001B" w:rsidRPr="00A0001B">
        <w:rPr>
          <w:rFonts w:ascii="仿宋" w:eastAsia="仿宋" w:hAnsi="仿宋"/>
          <w:sz w:val="28"/>
          <w:szCs w:val="28"/>
        </w:rPr>
        <w:t>29.7CM</w:t>
      </w:r>
      <w:r w:rsidR="00A0001B" w:rsidRPr="00A0001B">
        <w:rPr>
          <w:rFonts w:ascii="仿宋" w:eastAsia="仿宋" w:hAnsi="仿宋" w:hint="eastAsia"/>
          <w:sz w:val="28"/>
          <w:szCs w:val="28"/>
        </w:rPr>
        <w:t>），分辨率3</w:t>
      </w:r>
      <w:r w:rsidR="00A0001B" w:rsidRPr="00A0001B">
        <w:rPr>
          <w:rFonts w:ascii="仿宋" w:eastAsia="仿宋" w:hAnsi="仿宋"/>
          <w:sz w:val="28"/>
          <w:szCs w:val="28"/>
        </w:rPr>
        <w:t>00</w:t>
      </w:r>
      <w:r w:rsidR="00A0001B" w:rsidRPr="00A0001B">
        <w:rPr>
          <w:rFonts w:ascii="仿宋" w:eastAsia="仿宋" w:hAnsi="仿宋" w:hint="eastAsia"/>
          <w:sz w:val="28"/>
          <w:szCs w:val="28"/>
        </w:rPr>
        <w:t>像素/英寸。</w:t>
      </w:r>
    </w:p>
    <w:p w14:paraId="53561C0C" w14:textId="36926132" w:rsidR="00CD4A76" w:rsidRPr="001A605E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数字插画不可携带</w:t>
      </w:r>
      <w:r w:rsidR="001A605E" w:rsidRPr="001A605E">
        <w:rPr>
          <w:rFonts w:ascii="仿宋" w:eastAsia="仿宋" w:hAnsi="仿宋" w:hint="eastAsia"/>
          <w:sz w:val="28"/>
          <w:szCs w:val="28"/>
        </w:rPr>
        <w:t>、</w:t>
      </w:r>
      <w:r w:rsidRPr="001A605E">
        <w:rPr>
          <w:rFonts w:ascii="仿宋" w:eastAsia="仿宋" w:hAnsi="仿宋" w:hint="eastAsia"/>
          <w:sz w:val="28"/>
          <w:szCs w:val="28"/>
        </w:rPr>
        <w:t>使用任何储存设备，若在比赛中使用将取消竞赛资格。</w:t>
      </w:r>
    </w:p>
    <w:p w14:paraId="297ED8B8" w14:textId="7A66E9B3" w:rsidR="00CD4A76" w:rsidRPr="001A605E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注：比赛</w:t>
      </w:r>
      <w:r w:rsidR="001A605E" w:rsidRPr="001A605E">
        <w:rPr>
          <w:rFonts w:ascii="仿宋" w:eastAsia="仿宋" w:hAnsi="仿宋" w:hint="eastAsia"/>
          <w:sz w:val="28"/>
          <w:szCs w:val="28"/>
        </w:rPr>
        <w:t>命题</w:t>
      </w:r>
      <w:r w:rsidRPr="001A605E">
        <w:rPr>
          <w:rFonts w:ascii="仿宋" w:eastAsia="仿宋" w:hAnsi="仿宋" w:hint="eastAsia"/>
          <w:sz w:val="28"/>
          <w:szCs w:val="28"/>
        </w:rPr>
        <w:t>以当天抽取命题为准</w:t>
      </w:r>
      <w:r w:rsidR="00A1216D" w:rsidRPr="001A605E">
        <w:rPr>
          <w:rFonts w:ascii="仿宋" w:eastAsia="仿宋" w:hAnsi="仿宋" w:hint="eastAsia"/>
          <w:sz w:val="28"/>
          <w:szCs w:val="28"/>
        </w:rPr>
        <w:t>，</w:t>
      </w:r>
      <w:r w:rsidRPr="001A605E">
        <w:rPr>
          <w:rFonts w:ascii="仿宋" w:eastAsia="仿宋" w:hAnsi="仿宋" w:hint="eastAsia"/>
          <w:sz w:val="28"/>
          <w:szCs w:val="28"/>
        </w:rPr>
        <w:t>随机抽选。</w:t>
      </w:r>
    </w:p>
    <w:p w14:paraId="024CD4F4" w14:textId="77777777" w:rsidR="00CD4A76" w:rsidRPr="001A605E" w:rsidRDefault="00F10FBA" w:rsidP="00430BCE">
      <w:pPr>
        <w:pStyle w:val="a4"/>
        <w:numPr>
          <w:ilvl w:val="0"/>
          <w:numId w:val="4"/>
        </w:numPr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比赛时间</w:t>
      </w:r>
    </w:p>
    <w:p w14:paraId="58923A67" w14:textId="77777777" w:rsidR="00CD4A76" w:rsidRPr="001A605E" w:rsidRDefault="00F10FBA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现场比赛时间（</w:t>
      </w:r>
      <w:r w:rsidR="00430BCE" w:rsidRPr="001A605E">
        <w:rPr>
          <w:rFonts w:ascii="仿宋" w:eastAsia="仿宋" w:hAnsi="仿宋" w:hint="eastAsia"/>
          <w:sz w:val="28"/>
          <w:szCs w:val="28"/>
        </w:rPr>
        <w:t>4</w:t>
      </w:r>
      <w:r w:rsidRPr="001A605E">
        <w:rPr>
          <w:rFonts w:ascii="仿宋" w:eastAsia="仿宋" w:hAnsi="仿宋" w:hint="eastAsia"/>
          <w:sz w:val="28"/>
          <w:szCs w:val="28"/>
        </w:rPr>
        <w:t>小时）</w:t>
      </w:r>
    </w:p>
    <w:p w14:paraId="7CD7703C" w14:textId="77777777" w:rsidR="00CD4A76" w:rsidRPr="001A605E" w:rsidRDefault="00430BC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/>
          <w:sz w:val="28"/>
          <w:szCs w:val="28"/>
        </w:rPr>
        <w:t xml:space="preserve">3. </w:t>
      </w:r>
      <w:r w:rsidR="00F10FBA" w:rsidRPr="001A605E">
        <w:rPr>
          <w:rFonts w:ascii="仿宋" w:eastAsia="仿宋" w:hAnsi="仿宋" w:hint="eastAsia"/>
          <w:sz w:val="28"/>
          <w:szCs w:val="28"/>
        </w:rPr>
        <w:t>工具、材料及表现形式不限</w:t>
      </w:r>
    </w:p>
    <w:p w14:paraId="6FF9B770" w14:textId="6924F5EF" w:rsidR="00CD4A76" w:rsidRPr="00A1216D" w:rsidRDefault="00F10FBA" w:rsidP="00354DF0">
      <w:pPr>
        <w:pStyle w:val="1"/>
      </w:pPr>
      <w:r w:rsidRPr="00A1216D">
        <w:rPr>
          <w:rFonts w:hint="eastAsia"/>
        </w:rPr>
        <w:t>竞赛</w:t>
      </w:r>
      <w:r w:rsidR="00A759FB">
        <w:rPr>
          <w:rFonts w:hint="eastAsia"/>
        </w:rPr>
        <w:t>规则</w:t>
      </w:r>
    </w:p>
    <w:p w14:paraId="59FF3773" w14:textId="51B638BA" w:rsidR="00CD4A76" w:rsidRPr="00033F7A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3F7A">
        <w:rPr>
          <w:rFonts w:ascii="仿宋" w:eastAsia="仿宋" w:hAnsi="仿宋" w:hint="eastAsia"/>
          <w:sz w:val="28"/>
          <w:szCs w:val="28"/>
        </w:rPr>
        <w:t>1</w:t>
      </w:r>
      <w:r w:rsidR="00430BCE" w:rsidRPr="00033F7A">
        <w:rPr>
          <w:rFonts w:ascii="仿宋" w:eastAsia="仿宋" w:hAnsi="仿宋" w:hint="eastAsia"/>
          <w:sz w:val="28"/>
          <w:szCs w:val="28"/>
        </w:rPr>
        <w:t>．</w:t>
      </w:r>
      <w:r w:rsidR="009F1E66" w:rsidRPr="00033F7A">
        <w:rPr>
          <w:rFonts w:ascii="仿宋" w:eastAsia="仿宋" w:hAnsi="仿宋" w:hint="eastAsia"/>
          <w:sz w:val="28"/>
          <w:szCs w:val="28"/>
        </w:rPr>
        <w:t>艺术专业技能（原创插画设计）</w:t>
      </w:r>
      <w:r w:rsidRPr="00033F7A">
        <w:rPr>
          <w:rFonts w:ascii="仿宋" w:eastAsia="仿宋" w:hAnsi="仿宋" w:hint="eastAsia"/>
          <w:sz w:val="28"/>
          <w:szCs w:val="28"/>
        </w:rPr>
        <w:t>赛项是个人赛项。</w:t>
      </w:r>
      <w:r w:rsidR="009F1E66" w:rsidRPr="00033F7A">
        <w:rPr>
          <w:rFonts w:ascii="仿宋" w:eastAsia="仿宋" w:hAnsi="仿宋" w:cs="仿宋" w:hint="eastAsia"/>
          <w:sz w:val="28"/>
          <w:szCs w:val="28"/>
        </w:rPr>
        <w:t>所有参赛选手须为</w:t>
      </w:r>
      <w:r w:rsidR="00033F7A" w:rsidRPr="00033F7A">
        <w:rPr>
          <w:rFonts w:ascii="仿宋" w:eastAsia="仿宋" w:hAnsi="仿宋" w:cs="仿宋" w:hint="eastAsia"/>
          <w:sz w:val="28"/>
          <w:szCs w:val="28"/>
        </w:rPr>
        <w:t>各职业高等院校(含技工院校)全日制在校学生，技师学院高级工、预备技师班学生。</w:t>
      </w:r>
    </w:p>
    <w:p w14:paraId="2EFF290B" w14:textId="37F453AC" w:rsidR="00CD4A76" w:rsidRPr="001A605E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2</w:t>
      </w:r>
      <w:r w:rsidR="00430BCE" w:rsidRPr="001A605E">
        <w:rPr>
          <w:rFonts w:ascii="仿宋" w:eastAsia="仿宋" w:hAnsi="仿宋" w:hint="eastAsia"/>
          <w:sz w:val="28"/>
          <w:szCs w:val="28"/>
        </w:rPr>
        <w:t>.</w:t>
      </w:r>
      <w:r w:rsidR="00430BCE" w:rsidRPr="001A605E">
        <w:rPr>
          <w:rFonts w:ascii="仿宋" w:eastAsia="仿宋" w:hAnsi="仿宋"/>
          <w:sz w:val="28"/>
          <w:szCs w:val="28"/>
        </w:rPr>
        <w:t xml:space="preserve"> </w:t>
      </w:r>
      <w:r w:rsidRPr="001A605E">
        <w:rPr>
          <w:rFonts w:ascii="仿宋" w:eastAsia="仿宋" w:hAnsi="仿宋" w:hint="eastAsia"/>
          <w:sz w:val="28"/>
          <w:szCs w:val="28"/>
        </w:rPr>
        <w:t>每个学校配领队</w:t>
      </w:r>
      <w:r w:rsidR="00430BCE" w:rsidRPr="001A605E">
        <w:rPr>
          <w:rFonts w:ascii="仿宋" w:eastAsia="仿宋" w:hAnsi="仿宋" w:hint="eastAsia"/>
          <w:sz w:val="28"/>
          <w:szCs w:val="28"/>
        </w:rPr>
        <w:t>1</w:t>
      </w:r>
      <w:r w:rsidRPr="001A605E">
        <w:rPr>
          <w:rFonts w:ascii="仿宋" w:eastAsia="仿宋" w:hAnsi="仿宋" w:hint="eastAsia"/>
          <w:sz w:val="28"/>
          <w:szCs w:val="28"/>
        </w:rPr>
        <w:t>人，手绘插画和数字插画作品在一起评选。每名选手均可指定</w:t>
      </w:r>
      <w:r w:rsidR="00430BCE" w:rsidRPr="001A605E">
        <w:rPr>
          <w:rFonts w:ascii="仿宋" w:eastAsia="仿宋" w:hAnsi="仿宋" w:hint="eastAsia"/>
          <w:sz w:val="28"/>
          <w:szCs w:val="28"/>
        </w:rPr>
        <w:t>1</w:t>
      </w:r>
      <w:r w:rsidRPr="001A605E">
        <w:rPr>
          <w:rFonts w:ascii="仿宋" w:eastAsia="仿宋" w:hAnsi="仿宋" w:hint="eastAsia"/>
          <w:sz w:val="28"/>
          <w:szCs w:val="28"/>
        </w:rPr>
        <w:t>名指导教师，每名指导教师不限于指导</w:t>
      </w:r>
      <w:r w:rsidR="00430BCE" w:rsidRPr="001A605E">
        <w:rPr>
          <w:rFonts w:ascii="仿宋" w:eastAsia="仿宋" w:hAnsi="仿宋" w:hint="eastAsia"/>
          <w:sz w:val="28"/>
          <w:szCs w:val="28"/>
        </w:rPr>
        <w:t>1</w:t>
      </w:r>
      <w:r w:rsidRPr="001A605E">
        <w:rPr>
          <w:rFonts w:ascii="仿宋" w:eastAsia="仿宋" w:hAnsi="仿宋" w:hint="eastAsia"/>
          <w:sz w:val="28"/>
          <w:szCs w:val="28"/>
        </w:rPr>
        <w:t>名选手参加，</w:t>
      </w:r>
      <w:r w:rsidRPr="001A605E">
        <w:rPr>
          <w:rFonts w:ascii="仿宋" w:eastAsia="仿宋" w:hAnsi="仿宋" w:hint="eastAsia"/>
          <w:sz w:val="28"/>
          <w:szCs w:val="28"/>
        </w:rPr>
        <w:lastRenderedPageBreak/>
        <w:t>指导教师应是参赛学校教师。</w:t>
      </w:r>
    </w:p>
    <w:p w14:paraId="6696166D" w14:textId="2183F42F" w:rsidR="00CD4A76" w:rsidRPr="00A1216D" w:rsidRDefault="00F10FBA" w:rsidP="00354DF0">
      <w:pPr>
        <w:pStyle w:val="1"/>
      </w:pPr>
      <w:r w:rsidRPr="00A1216D">
        <w:rPr>
          <w:rFonts w:hint="eastAsia"/>
        </w:rPr>
        <w:t>参赛环境</w:t>
      </w:r>
    </w:p>
    <w:p w14:paraId="26E73B27" w14:textId="45B9A0F5" w:rsidR="00CD4A76" w:rsidRDefault="001A60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Pr="001A605E">
        <w:rPr>
          <w:rFonts w:ascii="仿宋" w:eastAsia="仿宋" w:hAnsi="仿宋" w:hint="eastAsia"/>
          <w:sz w:val="28"/>
          <w:szCs w:val="28"/>
        </w:rPr>
        <w:t>．</w:t>
      </w:r>
      <w:r w:rsidR="00F10FBA" w:rsidRPr="001A605E">
        <w:rPr>
          <w:rFonts w:ascii="仿宋" w:eastAsia="仿宋" w:hAnsi="仿宋" w:hint="eastAsia"/>
          <w:sz w:val="28"/>
          <w:szCs w:val="28"/>
        </w:rPr>
        <w:t>赛项在兰州现代职业学院举行</w:t>
      </w:r>
      <w:r w:rsidR="00A0001B">
        <w:rPr>
          <w:rFonts w:ascii="仿宋" w:eastAsia="仿宋" w:hAnsi="仿宋" w:hint="eastAsia"/>
          <w:sz w:val="28"/>
          <w:szCs w:val="28"/>
        </w:rPr>
        <w:t>。</w:t>
      </w:r>
    </w:p>
    <w:p w14:paraId="36993A3D" w14:textId="677D95A4" w:rsidR="001A605E" w:rsidRPr="001A605E" w:rsidRDefault="001A605E" w:rsidP="001A60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1A605E">
        <w:rPr>
          <w:rFonts w:ascii="仿宋" w:eastAsia="仿宋" w:hAnsi="仿宋" w:hint="eastAsia"/>
          <w:sz w:val="28"/>
          <w:szCs w:val="28"/>
        </w:rPr>
        <w:t>．按照选手报名需求，分设手绘赛区和数字绘画赛区。</w:t>
      </w:r>
    </w:p>
    <w:p w14:paraId="0FD4FBB2" w14:textId="641CFB93" w:rsidR="00CD4A76" w:rsidRDefault="00A0001B" w:rsidP="00354DF0">
      <w:pPr>
        <w:pStyle w:val="1"/>
      </w:pPr>
      <w:r>
        <w:rPr>
          <w:rFonts w:hint="eastAsia"/>
        </w:rPr>
        <w:t>技术</w:t>
      </w:r>
      <w:r w:rsidR="00F10FBA" w:rsidRPr="00A1216D">
        <w:rPr>
          <w:rFonts w:hint="eastAsia"/>
        </w:rPr>
        <w:t>规范</w:t>
      </w:r>
    </w:p>
    <w:p w14:paraId="6DE3B665" w14:textId="77777777" w:rsidR="00A0001B" w:rsidRPr="00A0001B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1、</w:t>
      </w:r>
      <w:r w:rsidRPr="00A0001B">
        <w:rPr>
          <w:rFonts w:ascii="仿宋" w:eastAsia="仿宋" w:hAnsi="仿宋"/>
          <w:sz w:val="28"/>
          <w:szCs w:val="28"/>
        </w:rPr>
        <w:t>赛项方案设计团队由学校、行业、企业、协会专家构成</w:t>
      </w:r>
      <w:r w:rsidRPr="00A0001B">
        <w:rPr>
          <w:rFonts w:ascii="仿宋" w:eastAsia="仿宋" w:hAnsi="仿宋" w:hint="eastAsia"/>
          <w:sz w:val="28"/>
          <w:szCs w:val="28"/>
        </w:rPr>
        <w:t>。</w:t>
      </w:r>
    </w:p>
    <w:p w14:paraId="53D92612" w14:textId="7F0F6BF9" w:rsidR="00A0001B" w:rsidRPr="00A0001B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2、</w:t>
      </w:r>
      <w:r w:rsidRPr="00A0001B">
        <w:rPr>
          <w:rFonts w:ascii="仿宋" w:eastAsia="仿宋" w:hAnsi="仿宋"/>
          <w:sz w:val="28"/>
          <w:szCs w:val="28"/>
        </w:rPr>
        <w:t>艺术专业技能（原创插画设计）大赛是检验我省美术及艺术设计专业人才培养质量的一次大赛，通过比赛的相互交流能进一步促进甘肃美术</w:t>
      </w:r>
      <w:r w:rsidRPr="00A0001B">
        <w:rPr>
          <w:rFonts w:ascii="仿宋" w:eastAsia="仿宋" w:hAnsi="仿宋" w:hint="eastAsia"/>
          <w:sz w:val="28"/>
          <w:szCs w:val="28"/>
        </w:rPr>
        <w:t>、艺术设计</w:t>
      </w:r>
      <w:r w:rsidRPr="00A0001B">
        <w:rPr>
          <w:rFonts w:ascii="仿宋" w:eastAsia="仿宋" w:hAnsi="仿宋"/>
          <w:sz w:val="28"/>
          <w:szCs w:val="28"/>
        </w:rPr>
        <w:t xml:space="preserve">人才的培养，希望认真组织，能将本次大赛的成果转化为优质教学资源，作为优质资源提供给相关院校共享。 </w:t>
      </w:r>
    </w:p>
    <w:p w14:paraId="1629D564" w14:textId="3EFAD363" w:rsidR="00A0001B" w:rsidRDefault="00A0001B" w:rsidP="00A0001B">
      <w:pPr>
        <w:pStyle w:val="1"/>
      </w:pPr>
      <w:r>
        <w:rPr>
          <w:rFonts w:hint="eastAsia"/>
        </w:rPr>
        <w:t>技术平台</w:t>
      </w:r>
    </w:p>
    <w:p w14:paraId="192EDD6F" w14:textId="00EAF517" w:rsidR="00A0001B" w:rsidRPr="001A605E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Pr="001A605E">
        <w:rPr>
          <w:rFonts w:ascii="仿宋" w:eastAsia="仿宋" w:hAnsi="仿宋" w:hint="eastAsia"/>
          <w:sz w:val="28"/>
          <w:szCs w:val="28"/>
        </w:rPr>
        <w:t>．手绘赛区，对赛场要求保持良好的通风，做好必要的安全防护措施，每个赛位独立约三到四个平方米，选手创作相互不干扰。</w:t>
      </w:r>
    </w:p>
    <w:p w14:paraId="35F1BD99" w14:textId="187108C1" w:rsidR="00A0001B" w:rsidRPr="001A605E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1A605E">
        <w:rPr>
          <w:rFonts w:ascii="仿宋" w:eastAsia="仿宋" w:hAnsi="仿宋" w:hint="eastAsia"/>
          <w:sz w:val="28"/>
          <w:szCs w:val="28"/>
        </w:rPr>
        <w:t>．数字绘画赛区（机房）计算机能达到数字绘画的要求，并安装配备相关软件，如PS、 AI、 SAI等。提供数位</w:t>
      </w:r>
      <w:r>
        <w:rPr>
          <w:rFonts w:ascii="仿宋" w:eastAsia="仿宋" w:hAnsi="仿宋" w:hint="eastAsia"/>
          <w:sz w:val="28"/>
          <w:szCs w:val="28"/>
        </w:rPr>
        <w:t>屏或数位板，数位屏</w:t>
      </w:r>
      <w:r w:rsidRPr="001A605E">
        <w:rPr>
          <w:rFonts w:ascii="仿宋" w:eastAsia="仿宋" w:hAnsi="仿宋" w:hint="eastAsia"/>
          <w:sz w:val="28"/>
          <w:szCs w:val="28"/>
        </w:rPr>
        <w:t>参数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A605E">
        <w:rPr>
          <w:rFonts w:ascii="仿宋" w:eastAsia="仿宋" w:hAnsi="仿宋" w:hint="eastAsia"/>
          <w:sz w:val="28"/>
          <w:szCs w:val="28"/>
        </w:rPr>
        <w:t xml:space="preserve"> Wacom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1A605E">
        <w:rPr>
          <w:rFonts w:ascii="仿宋" w:eastAsia="仿宋" w:hAnsi="仿宋" w:hint="eastAsia"/>
          <w:sz w:val="28"/>
          <w:szCs w:val="28"/>
        </w:rPr>
        <w:t>DTH-2421/K0-FX</w:t>
      </w:r>
      <w:r>
        <w:rPr>
          <w:rFonts w:ascii="仿宋" w:eastAsia="仿宋" w:hAnsi="仿宋" w:hint="eastAsia"/>
          <w:sz w:val="28"/>
          <w:szCs w:val="28"/>
        </w:rPr>
        <w:t>，</w:t>
      </w:r>
      <w:r w:rsidRPr="001A605E">
        <w:rPr>
          <w:rFonts w:ascii="仿宋" w:eastAsia="仿宋" w:hAnsi="仿宋" w:hint="eastAsia"/>
          <w:sz w:val="28"/>
          <w:szCs w:val="28"/>
        </w:rPr>
        <w:t>尺寸677x394x47mm，活动区域522x294mm</w:t>
      </w:r>
      <w:r>
        <w:rPr>
          <w:rFonts w:ascii="仿宋" w:eastAsia="仿宋" w:hAnsi="仿宋" w:hint="eastAsia"/>
          <w:sz w:val="28"/>
          <w:szCs w:val="28"/>
        </w:rPr>
        <w:t>。</w:t>
      </w:r>
      <w:r w:rsidR="00207EB0" w:rsidRPr="00207EB0">
        <w:rPr>
          <w:rFonts w:ascii="仿宋" w:eastAsia="仿宋" w:hAnsi="仿宋" w:hint="eastAsia"/>
          <w:sz w:val="28"/>
          <w:szCs w:val="28"/>
        </w:rPr>
        <w:t>数位板参数：Wacom</w:t>
      </w:r>
      <w:r w:rsidR="00207EB0" w:rsidRPr="00207EB0">
        <w:rPr>
          <w:rFonts w:ascii="仿宋" w:eastAsia="仿宋" w:hAnsi="仿宋"/>
          <w:sz w:val="28"/>
          <w:szCs w:val="28"/>
        </w:rPr>
        <w:t xml:space="preserve"> CTL-471</w:t>
      </w:r>
      <w:r w:rsidR="00207EB0" w:rsidRPr="00207EB0">
        <w:rPr>
          <w:rFonts w:ascii="仿宋" w:eastAsia="仿宋" w:hAnsi="仿宋" w:hint="eastAsia"/>
          <w:sz w:val="28"/>
          <w:szCs w:val="28"/>
        </w:rPr>
        <w:t>；尺寸</w:t>
      </w:r>
      <w:r w:rsidR="00207EB0" w:rsidRPr="00207EB0">
        <w:rPr>
          <w:rFonts w:ascii="仿宋" w:eastAsia="仿宋" w:hAnsi="仿宋"/>
          <w:sz w:val="28"/>
          <w:szCs w:val="28"/>
        </w:rPr>
        <w:t>210</w:t>
      </w:r>
      <w:r w:rsidR="00207EB0" w:rsidRPr="00207EB0">
        <w:rPr>
          <w:rFonts w:ascii="仿宋" w:eastAsia="仿宋" w:hAnsi="仿宋" w:hint="eastAsia"/>
          <w:sz w:val="28"/>
          <w:szCs w:val="28"/>
        </w:rPr>
        <w:t>x</w:t>
      </w:r>
      <w:r w:rsidR="00207EB0" w:rsidRPr="00207EB0">
        <w:rPr>
          <w:rFonts w:ascii="仿宋" w:eastAsia="仿宋" w:hAnsi="仿宋"/>
          <w:sz w:val="28"/>
          <w:szCs w:val="28"/>
        </w:rPr>
        <w:t>146</w:t>
      </w:r>
      <w:r w:rsidR="00207EB0" w:rsidRPr="00207EB0">
        <w:rPr>
          <w:rFonts w:ascii="仿宋" w:eastAsia="仿宋" w:hAnsi="仿宋" w:hint="eastAsia"/>
          <w:sz w:val="28"/>
          <w:szCs w:val="28"/>
        </w:rPr>
        <w:t>x7</w:t>
      </w:r>
      <w:r w:rsidR="00207EB0" w:rsidRPr="00207EB0">
        <w:rPr>
          <w:rFonts w:ascii="仿宋" w:eastAsia="仿宋" w:hAnsi="仿宋"/>
          <w:sz w:val="28"/>
          <w:szCs w:val="28"/>
        </w:rPr>
        <w:t>.5</w:t>
      </w:r>
      <w:r w:rsidR="00207EB0" w:rsidRPr="00207EB0">
        <w:rPr>
          <w:rFonts w:ascii="仿宋" w:eastAsia="仿宋" w:hAnsi="仿宋" w:hint="eastAsia"/>
          <w:sz w:val="28"/>
          <w:szCs w:val="28"/>
        </w:rPr>
        <w:t>mm；活动区域</w:t>
      </w:r>
      <w:r w:rsidR="00207EB0" w:rsidRPr="00207EB0">
        <w:rPr>
          <w:rFonts w:ascii="仿宋" w:eastAsia="仿宋" w:hAnsi="仿宋"/>
          <w:sz w:val="28"/>
          <w:szCs w:val="28"/>
        </w:rPr>
        <w:t>152</w:t>
      </w:r>
      <w:r w:rsidR="00207EB0" w:rsidRPr="00207EB0">
        <w:rPr>
          <w:rFonts w:ascii="仿宋" w:eastAsia="仿宋" w:hAnsi="仿宋" w:hint="eastAsia"/>
          <w:sz w:val="28"/>
          <w:szCs w:val="28"/>
        </w:rPr>
        <w:t>x9</w:t>
      </w:r>
      <w:r w:rsidR="00207EB0" w:rsidRPr="00207EB0">
        <w:rPr>
          <w:rFonts w:ascii="仿宋" w:eastAsia="仿宋" w:hAnsi="仿宋"/>
          <w:sz w:val="28"/>
          <w:szCs w:val="28"/>
        </w:rPr>
        <w:t>5</w:t>
      </w:r>
      <w:r w:rsidR="00207EB0" w:rsidRPr="00207EB0">
        <w:rPr>
          <w:rFonts w:ascii="仿宋" w:eastAsia="仿宋" w:hAnsi="仿宋" w:hint="eastAsia"/>
          <w:sz w:val="28"/>
          <w:szCs w:val="28"/>
        </w:rPr>
        <w:t>mm。</w:t>
      </w:r>
      <w:r w:rsidRPr="001A605E">
        <w:rPr>
          <w:rFonts w:ascii="仿宋" w:eastAsia="仿宋" w:hAnsi="仿宋" w:hint="eastAsia"/>
          <w:sz w:val="28"/>
          <w:szCs w:val="28"/>
        </w:rPr>
        <w:t>数字绘画赛区（机房）做好必要的安全防护措施。</w:t>
      </w:r>
    </w:p>
    <w:p w14:paraId="56DCAD62" w14:textId="559AFE23" w:rsidR="00A0001B" w:rsidRPr="00A1216D" w:rsidRDefault="00A0001B" w:rsidP="00A0001B">
      <w:pPr>
        <w:pStyle w:val="1"/>
      </w:pPr>
      <w:r w:rsidRPr="00A1216D">
        <w:rPr>
          <w:rFonts w:hint="eastAsia"/>
        </w:rPr>
        <w:t>评分办法</w:t>
      </w:r>
    </w:p>
    <w:p w14:paraId="6AF47805" w14:textId="77777777" w:rsidR="00A0001B" w:rsidRPr="001A605E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1．评分原则。评分标准以国家标准为依据，重点考察参赛选手对主题的创意设计能力，画面表现能力和设计综合运用能力。本次大赛着重</w:t>
      </w:r>
      <w:r w:rsidRPr="001A605E">
        <w:rPr>
          <w:rFonts w:ascii="仿宋" w:eastAsia="仿宋" w:hAnsi="仿宋" w:hint="eastAsia"/>
          <w:sz w:val="28"/>
          <w:szCs w:val="28"/>
        </w:rPr>
        <w:lastRenderedPageBreak/>
        <w:t>考察选手的创意思维及艺术表达，注重作品的原创性，凡有作品内容涉及抄袭或借鉴比重过大，一经发现，成绩无效。</w:t>
      </w:r>
    </w:p>
    <w:p w14:paraId="3FAD357A" w14:textId="77777777" w:rsidR="00A0001B" w:rsidRPr="001A605E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2．计分办法</w:t>
      </w:r>
    </w:p>
    <w:p w14:paraId="72E96541" w14:textId="77777777" w:rsidR="00A0001B" w:rsidRPr="001A605E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最终成绩=主题创意（30%）+整体构图造型（25%）+色彩搭配（25%）+技法技巧（20%）</w:t>
      </w:r>
    </w:p>
    <w:p w14:paraId="7EDE69F1" w14:textId="77777777" w:rsidR="00A0001B" w:rsidRPr="001A605E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605E">
        <w:rPr>
          <w:rFonts w:ascii="仿宋" w:eastAsia="仿宋" w:hAnsi="仿宋" w:hint="eastAsia"/>
          <w:sz w:val="28"/>
          <w:szCs w:val="28"/>
        </w:rPr>
        <w:t>3．评分细则，两个参赛方式，画面评分标准一致，具体如下。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0"/>
        <w:gridCol w:w="4421"/>
        <w:gridCol w:w="2051"/>
      </w:tblGrid>
      <w:tr w:rsidR="00A0001B" w:rsidRPr="001A605E" w14:paraId="3C54CA42" w14:textId="77777777" w:rsidTr="00340514">
        <w:tc>
          <w:tcPr>
            <w:tcW w:w="2050" w:type="dxa"/>
          </w:tcPr>
          <w:p w14:paraId="6D5DB8E4" w14:textId="77777777" w:rsidR="00A0001B" w:rsidRPr="001A605E" w:rsidRDefault="00A0001B" w:rsidP="003405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评分方向</w:t>
            </w:r>
          </w:p>
        </w:tc>
        <w:tc>
          <w:tcPr>
            <w:tcW w:w="4421" w:type="dxa"/>
          </w:tcPr>
          <w:p w14:paraId="3F8B0428" w14:textId="77777777" w:rsidR="00A0001B" w:rsidRPr="001A605E" w:rsidRDefault="00A0001B" w:rsidP="003405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评分内容</w:t>
            </w:r>
          </w:p>
        </w:tc>
        <w:tc>
          <w:tcPr>
            <w:tcW w:w="2051" w:type="dxa"/>
          </w:tcPr>
          <w:p w14:paraId="532B39CA" w14:textId="77777777" w:rsidR="00A0001B" w:rsidRPr="001A605E" w:rsidRDefault="00A0001B" w:rsidP="003405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评分占比</w:t>
            </w:r>
          </w:p>
        </w:tc>
      </w:tr>
      <w:tr w:rsidR="00A0001B" w:rsidRPr="001A605E" w14:paraId="0D089C3C" w14:textId="77777777" w:rsidTr="00A0001B">
        <w:tc>
          <w:tcPr>
            <w:tcW w:w="2050" w:type="dxa"/>
            <w:vAlign w:val="center"/>
          </w:tcPr>
          <w:p w14:paraId="1BE01195" w14:textId="77777777" w:rsidR="00A0001B" w:rsidRPr="001A605E" w:rsidRDefault="00A0001B" w:rsidP="00A000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主题创意</w:t>
            </w:r>
          </w:p>
        </w:tc>
        <w:tc>
          <w:tcPr>
            <w:tcW w:w="4421" w:type="dxa"/>
            <w:vAlign w:val="center"/>
          </w:tcPr>
          <w:p w14:paraId="7E0F3F2B" w14:textId="77777777" w:rsidR="00A0001B" w:rsidRPr="001A605E" w:rsidRDefault="00A0001B" w:rsidP="00A000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主题创作鲜明突出，有创新，意境深远，创作元素符合题目意境。</w:t>
            </w:r>
          </w:p>
        </w:tc>
        <w:tc>
          <w:tcPr>
            <w:tcW w:w="2051" w:type="dxa"/>
            <w:vAlign w:val="center"/>
          </w:tcPr>
          <w:p w14:paraId="29F73DBF" w14:textId="77777777" w:rsidR="00A0001B" w:rsidRPr="001A605E" w:rsidRDefault="00A0001B" w:rsidP="00A0001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30%</w:t>
            </w:r>
          </w:p>
        </w:tc>
      </w:tr>
      <w:tr w:rsidR="00A0001B" w:rsidRPr="001A605E" w14:paraId="7FA2C887" w14:textId="77777777" w:rsidTr="00A0001B">
        <w:tc>
          <w:tcPr>
            <w:tcW w:w="2050" w:type="dxa"/>
            <w:vAlign w:val="center"/>
          </w:tcPr>
          <w:p w14:paraId="1E5E6717" w14:textId="77777777" w:rsidR="00A0001B" w:rsidRPr="001A605E" w:rsidRDefault="00A0001B" w:rsidP="00A000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整体构图造型</w:t>
            </w:r>
          </w:p>
        </w:tc>
        <w:tc>
          <w:tcPr>
            <w:tcW w:w="4421" w:type="dxa"/>
            <w:vAlign w:val="center"/>
          </w:tcPr>
          <w:p w14:paraId="26A5A729" w14:textId="77777777" w:rsidR="00A0001B" w:rsidRPr="001A605E" w:rsidRDefault="00A0001B" w:rsidP="00A000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构图均衡，统一协调，高低错落，疏密有致，虚实结合，相互呼应，造型新颖，并产生一定的美感。</w:t>
            </w:r>
          </w:p>
        </w:tc>
        <w:tc>
          <w:tcPr>
            <w:tcW w:w="2051" w:type="dxa"/>
            <w:vAlign w:val="center"/>
          </w:tcPr>
          <w:p w14:paraId="3C0AA683" w14:textId="77777777" w:rsidR="00A0001B" w:rsidRPr="001A605E" w:rsidRDefault="00A0001B" w:rsidP="00A0001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25%</w:t>
            </w:r>
          </w:p>
        </w:tc>
      </w:tr>
      <w:tr w:rsidR="00A0001B" w:rsidRPr="001A605E" w14:paraId="1508BF02" w14:textId="77777777" w:rsidTr="00A0001B">
        <w:tc>
          <w:tcPr>
            <w:tcW w:w="2050" w:type="dxa"/>
            <w:vAlign w:val="center"/>
          </w:tcPr>
          <w:p w14:paraId="22F3D430" w14:textId="77777777" w:rsidR="00A0001B" w:rsidRPr="001A605E" w:rsidRDefault="00A0001B" w:rsidP="00A000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色彩搭配</w:t>
            </w:r>
          </w:p>
        </w:tc>
        <w:tc>
          <w:tcPr>
            <w:tcW w:w="4421" w:type="dxa"/>
            <w:vAlign w:val="center"/>
          </w:tcPr>
          <w:p w14:paraId="7F1FF3B3" w14:textId="77777777" w:rsidR="00A0001B" w:rsidRPr="001A605E" w:rsidRDefault="00A0001B" w:rsidP="00A000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可以用黑白及色彩两种方式进行创作，黑白表现画面层次丰富，虚实得当，疏密有序，能突出画面的形式美感，色彩表现充分且合理，做到色彩色调明确、统一、和谐，色彩应用恰当，视觉感染力强，能烘托主题，有渲染力。</w:t>
            </w:r>
          </w:p>
        </w:tc>
        <w:tc>
          <w:tcPr>
            <w:tcW w:w="2051" w:type="dxa"/>
            <w:vAlign w:val="center"/>
          </w:tcPr>
          <w:p w14:paraId="07D5180F" w14:textId="77777777" w:rsidR="00A0001B" w:rsidRPr="001A605E" w:rsidRDefault="00A0001B" w:rsidP="00A0001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25%</w:t>
            </w:r>
          </w:p>
        </w:tc>
      </w:tr>
      <w:tr w:rsidR="00A0001B" w:rsidRPr="001A605E" w14:paraId="45AEAC14" w14:textId="77777777" w:rsidTr="00A0001B">
        <w:tc>
          <w:tcPr>
            <w:tcW w:w="2050" w:type="dxa"/>
            <w:vAlign w:val="center"/>
          </w:tcPr>
          <w:p w14:paraId="0B94751D" w14:textId="77777777" w:rsidR="00A0001B" w:rsidRPr="001A605E" w:rsidRDefault="00A0001B" w:rsidP="00A000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技法技巧</w:t>
            </w:r>
          </w:p>
        </w:tc>
        <w:tc>
          <w:tcPr>
            <w:tcW w:w="4421" w:type="dxa"/>
            <w:vAlign w:val="center"/>
          </w:tcPr>
          <w:p w14:paraId="595D94A7" w14:textId="77777777" w:rsidR="00A0001B" w:rsidRPr="001A605E" w:rsidRDefault="00A0001B" w:rsidP="00A000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有一定的插画创作表现制作技巧，画面完整，干净利落。</w:t>
            </w:r>
          </w:p>
        </w:tc>
        <w:tc>
          <w:tcPr>
            <w:tcW w:w="2051" w:type="dxa"/>
            <w:vAlign w:val="center"/>
          </w:tcPr>
          <w:p w14:paraId="761CB091" w14:textId="77777777" w:rsidR="00A0001B" w:rsidRPr="001A605E" w:rsidRDefault="00A0001B" w:rsidP="00A0001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05E">
              <w:rPr>
                <w:rFonts w:ascii="仿宋" w:eastAsia="仿宋" w:hAnsi="仿宋" w:hint="eastAsia"/>
                <w:sz w:val="28"/>
                <w:szCs w:val="28"/>
              </w:rPr>
              <w:t>20%</w:t>
            </w:r>
          </w:p>
        </w:tc>
      </w:tr>
    </w:tbl>
    <w:p w14:paraId="24D913A3" w14:textId="77777777" w:rsidR="00A0001B" w:rsidRPr="00A0001B" w:rsidRDefault="00A0001B" w:rsidP="00A0001B">
      <w:pPr>
        <w:pStyle w:val="1"/>
      </w:pPr>
      <w:r w:rsidRPr="00A0001B">
        <w:rPr>
          <w:rFonts w:hint="eastAsia"/>
        </w:rPr>
        <w:t>奖项设定。</w:t>
      </w:r>
    </w:p>
    <w:p w14:paraId="590C496A" w14:textId="7DD6DE3C" w:rsidR="00A0001B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按实际参赛人（队）数的 10%、20%、30%（小数点后四舍五入）分设一、二、三等奖。其他情况按照竞赛规程总则执行。</w:t>
      </w:r>
    </w:p>
    <w:p w14:paraId="3610F6E1" w14:textId="77777777" w:rsidR="00A0001B" w:rsidRPr="00A0001B" w:rsidRDefault="00A0001B" w:rsidP="00A0001B">
      <w:pPr>
        <w:pStyle w:val="1"/>
      </w:pPr>
      <w:r w:rsidRPr="00A0001B">
        <w:rPr>
          <w:rFonts w:hint="eastAsia"/>
        </w:rPr>
        <w:t>申诉与仲裁。</w:t>
      </w:r>
    </w:p>
    <w:p w14:paraId="29784DE3" w14:textId="79F73A0E" w:rsidR="00A0001B" w:rsidRPr="00A0001B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1.各参赛队对不符合赛项规程规定的仪器、设备、工装、材料、物</w:t>
      </w:r>
      <w:r w:rsidRPr="00A0001B">
        <w:rPr>
          <w:rFonts w:ascii="仿宋" w:eastAsia="仿宋" w:hAnsi="仿宋" w:hint="eastAsia"/>
          <w:sz w:val="28"/>
          <w:szCs w:val="28"/>
        </w:rPr>
        <w:lastRenderedPageBreak/>
        <w:t>件、计算机软硬件、竞赛使用工具、用品，竞赛执裁、赛场管理、竞赛成绩，以及工作人员的不规范行为等，可向赛项仲裁组提出申诉，申诉主体为参赛队领队。</w:t>
      </w:r>
    </w:p>
    <w:p w14:paraId="2D6D2825" w14:textId="11745D5F" w:rsidR="00A0001B" w:rsidRPr="00A0001B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2.申诉启动时， 参赛队向赛项仲裁组递交领队亲笔签字同意的书面报告。书面报告应对申诉事件的现象、发生时间、涉及人员、申诉依据等进行充分、实事求是的叙述。非书面申诉不予受理。</w:t>
      </w:r>
    </w:p>
    <w:p w14:paraId="4085D3EE" w14:textId="382EB731" w:rsidR="00A0001B" w:rsidRPr="00A0001B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3.提出申诉的时间应在比赛结束后(选手赛场比赛内容全部完成)2 小时内。超过时效不予受理。</w:t>
      </w:r>
    </w:p>
    <w:p w14:paraId="5A92843B" w14:textId="74FBFBBF" w:rsidR="00A0001B" w:rsidRPr="00A0001B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4.赛项仲裁组在接到申诉报告后的 2 小时内组织复议，并及时将复议结果以书面形式告知申诉方。 申诉方对复议结果仍有异议，可由领队向比赛监督员提出申诉，由监督员传达最终仲裁结果。</w:t>
      </w:r>
    </w:p>
    <w:p w14:paraId="24CC2526" w14:textId="4E1D275D" w:rsidR="00A0001B" w:rsidRPr="00A0001B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5.申诉方不得以任何理由拒绝接收仲裁结果， 不得以任何理由采取过激行为扰乱赛场秩序。仲裁结果由申诉人签收，不能代收，如在约定时间和地点申诉人离开，视为自行放弃申诉。</w:t>
      </w:r>
    </w:p>
    <w:p w14:paraId="487E352F" w14:textId="46B9DF92" w:rsidR="00A0001B" w:rsidRPr="00A0001B" w:rsidRDefault="00A0001B" w:rsidP="00A00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6.申诉方可随时提出放弃申诉。</w:t>
      </w:r>
    </w:p>
    <w:p w14:paraId="67E408EE" w14:textId="77777777" w:rsidR="00A0001B" w:rsidRPr="00A0001B" w:rsidRDefault="00A0001B" w:rsidP="00A0001B">
      <w:pPr>
        <w:pStyle w:val="1"/>
      </w:pPr>
      <w:r w:rsidRPr="00A0001B">
        <w:rPr>
          <w:rFonts w:hint="eastAsia"/>
        </w:rPr>
        <w:t>赛项安全</w:t>
      </w:r>
    </w:p>
    <w:p w14:paraId="129D3E58" w14:textId="5AF96C94" w:rsidR="00CD4A76" w:rsidRDefault="00F10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竞赛场地提供稳定的电源，并提供应急的备用电池，电源设置应急保护人员，赛场内放置干粉灭火器等消防设施。</w:t>
      </w:r>
    </w:p>
    <w:p w14:paraId="2DC74149" w14:textId="6C415C50" w:rsidR="00275DF9" w:rsidRPr="00A0001B" w:rsidRDefault="00275DF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356D64BA" w14:textId="7AC5AEC0" w:rsidR="00CD4A76" w:rsidRPr="00A1216D" w:rsidRDefault="00F10FBA" w:rsidP="00354DF0">
      <w:pPr>
        <w:pStyle w:val="1"/>
      </w:pPr>
      <w:r w:rsidRPr="00A1216D">
        <w:rPr>
          <w:rFonts w:hint="eastAsia"/>
        </w:rPr>
        <w:t>裁判人员</w:t>
      </w:r>
    </w:p>
    <w:p w14:paraId="4CDF9E0D" w14:textId="711CDEF2" w:rsidR="00CD4A76" w:rsidRPr="00430BCE" w:rsidRDefault="00F10FB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001B">
        <w:rPr>
          <w:rFonts w:ascii="仿宋" w:eastAsia="仿宋" w:hAnsi="仿宋" w:hint="eastAsia"/>
          <w:sz w:val="28"/>
          <w:szCs w:val="28"/>
        </w:rPr>
        <w:t>按照《全国职业院校技能大赛专家和裁判工作管理办法》的有关要</w:t>
      </w:r>
      <w:r w:rsidRPr="00A0001B">
        <w:rPr>
          <w:rFonts w:ascii="仿宋" w:eastAsia="仿宋" w:hAnsi="仿宋" w:hint="eastAsia"/>
          <w:sz w:val="28"/>
          <w:szCs w:val="28"/>
        </w:rPr>
        <w:lastRenderedPageBreak/>
        <w:t>求，详细列出赛项所需现场裁判和评分裁判的具体要求。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709"/>
        <w:gridCol w:w="3119"/>
        <w:gridCol w:w="2693"/>
        <w:gridCol w:w="1276"/>
        <w:gridCol w:w="708"/>
      </w:tblGrid>
      <w:tr w:rsidR="00CD4A76" w:rsidRPr="00A0001B" w14:paraId="1C408514" w14:textId="77777777" w:rsidTr="00A0001B">
        <w:tc>
          <w:tcPr>
            <w:tcW w:w="675" w:type="dxa"/>
            <w:vAlign w:val="center"/>
          </w:tcPr>
          <w:p w14:paraId="39BF4286" w14:textId="77777777" w:rsidR="00CD4A76" w:rsidRPr="00A0001B" w:rsidRDefault="00F10FBA" w:rsidP="00A0001B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 w14:paraId="7967D46F" w14:textId="77777777" w:rsidR="00CD4A76" w:rsidRPr="00A0001B" w:rsidRDefault="00F10FBA" w:rsidP="00A0001B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专业方向</w:t>
            </w:r>
          </w:p>
        </w:tc>
        <w:tc>
          <w:tcPr>
            <w:tcW w:w="3119" w:type="dxa"/>
            <w:vAlign w:val="center"/>
          </w:tcPr>
          <w:p w14:paraId="1F4DAAA6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知识能力要求</w:t>
            </w:r>
          </w:p>
        </w:tc>
        <w:tc>
          <w:tcPr>
            <w:tcW w:w="2693" w:type="dxa"/>
            <w:vAlign w:val="center"/>
          </w:tcPr>
          <w:p w14:paraId="019873C2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执裁、教学工作经历</w:t>
            </w:r>
          </w:p>
        </w:tc>
        <w:tc>
          <w:tcPr>
            <w:tcW w:w="1276" w:type="dxa"/>
            <w:vAlign w:val="center"/>
          </w:tcPr>
          <w:p w14:paraId="509D7799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专业技术职称（职业资格等）</w:t>
            </w:r>
          </w:p>
        </w:tc>
        <w:tc>
          <w:tcPr>
            <w:tcW w:w="708" w:type="dxa"/>
            <w:vAlign w:val="center"/>
          </w:tcPr>
          <w:p w14:paraId="4402032C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人数</w:t>
            </w:r>
          </w:p>
        </w:tc>
      </w:tr>
      <w:tr w:rsidR="00CD4A76" w:rsidRPr="00A0001B" w14:paraId="278594EE" w14:textId="77777777" w:rsidTr="00A0001B">
        <w:trPr>
          <w:trHeight w:val="1020"/>
        </w:trPr>
        <w:tc>
          <w:tcPr>
            <w:tcW w:w="675" w:type="dxa"/>
            <w:vAlign w:val="center"/>
          </w:tcPr>
          <w:p w14:paraId="723E1ECA" w14:textId="77777777" w:rsidR="00CD4A76" w:rsidRPr="00A0001B" w:rsidRDefault="00F10FBA" w:rsidP="00A0001B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4301302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美术</w:t>
            </w:r>
          </w:p>
        </w:tc>
        <w:tc>
          <w:tcPr>
            <w:tcW w:w="3119" w:type="dxa"/>
            <w:vMerge w:val="restart"/>
            <w:vAlign w:val="center"/>
          </w:tcPr>
          <w:p w14:paraId="535615A8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1具有良好的职业道德和职业操守，学分严谨，办事公正，坚持原则、责任心强。2具有高级技师以上职业资格或中级以上专业技术职务，熟悉赛项所涉及职业的专业知识和操作技能，3从事赛项所涉及的专业，职业相关工作五年以上含五年，4具有丰富的考评工作经验，能够独立进行评判和评价工作。</w:t>
            </w:r>
          </w:p>
        </w:tc>
        <w:tc>
          <w:tcPr>
            <w:tcW w:w="2693" w:type="dxa"/>
            <w:vMerge w:val="restart"/>
            <w:vAlign w:val="center"/>
          </w:tcPr>
          <w:p w14:paraId="2889B762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1.具有一定省级或行业比赛执裁经验，具有一定的组织能力、管理能力，2.自觉遵守大赛专家与裁判工作管理办法等相关规章制度，3.本人自愿，工作单位支持，并能按要求承担和完成所委托的裁判工作，4.年龄原则上应在65周岁以下，身体健康。</w:t>
            </w:r>
          </w:p>
        </w:tc>
        <w:tc>
          <w:tcPr>
            <w:tcW w:w="1276" w:type="dxa"/>
            <w:vAlign w:val="center"/>
          </w:tcPr>
          <w:p w14:paraId="464CECEA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副高级职称及以上</w:t>
            </w:r>
          </w:p>
        </w:tc>
        <w:tc>
          <w:tcPr>
            <w:tcW w:w="708" w:type="dxa"/>
            <w:vAlign w:val="center"/>
          </w:tcPr>
          <w:p w14:paraId="10299D56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CD4A76" w:rsidRPr="00A0001B" w14:paraId="6F5ED8F5" w14:textId="77777777" w:rsidTr="00A0001B">
        <w:trPr>
          <w:trHeight w:val="1487"/>
        </w:trPr>
        <w:tc>
          <w:tcPr>
            <w:tcW w:w="675" w:type="dxa"/>
            <w:vAlign w:val="center"/>
          </w:tcPr>
          <w:p w14:paraId="4AAF3A23" w14:textId="77777777" w:rsidR="00CD4A76" w:rsidRPr="00A0001B" w:rsidRDefault="00F10FBA" w:rsidP="00A0001B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F563C16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艺术设计</w:t>
            </w:r>
          </w:p>
        </w:tc>
        <w:tc>
          <w:tcPr>
            <w:tcW w:w="3119" w:type="dxa"/>
            <w:vMerge/>
            <w:vAlign w:val="center"/>
          </w:tcPr>
          <w:p w14:paraId="6A4BFCFE" w14:textId="77777777" w:rsidR="00CD4A76" w:rsidRPr="00A0001B" w:rsidRDefault="00CD4A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03596C9" w14:textId="77777777" w:rsidR="00CD4A76" w:rsidRPr="00A0001B" w:rsidRDefault="00CD4A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E64FD3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副高级职称及以上</w:t>
            </w:r>
          </w:p>
        </w:tc>
        <w:tc>
          <w:tcPr>
            <w:tcW w:w="708" w:type="dxa"/>
            <w:vAlign w:val="center"/>
          </w:tcPr>
          <w:p w14:paraId="78910AF9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CD4A76" w:rsidRPr="00A0001B" w14:paraId="6C1A6EF4" w14:textId="77777777" w:rsidTr="00A0001B">
        <w:trPr>
          <w:trHeight w:val="1503"/>
        </w:trPr>
        <w:tc>
          <w:tcPr>
            <w:tcW w:w="675" w:type="dxa"/>
            <w:vAlign w:val="center"/>
          </w:tcPr>
          <w:p w14:paraId="24B61B6D" w14:textId="77777777" w:rsidR="00CD4A76" w:rsidRPr="00A0001B" w:rsidRDefault="00F10FBA" w:rsidP="00A0001B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946F824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行业专家</w:t>
            </w:r>
          </w:p>
        </w:tc>
        <w:tc>
          <w:tcPr>
            <w:tcW w:w="3119" w:type="dxa"/>
            <w:vMerge/>
            <w:vAlign w:val="center"/>
          </w:tcPr>
          <w:p w14:paraId="32AA6B39" w14:textId="77777777" w:rsidR="00CD4A76" w:rsidRPr="00A0001B" w:rsidRDefault="00CD4A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EE04425" w14:textId="77777777" w:rsidR="00CD4A76" w:rsidRPr="00A0001B" w:rsidRDefault="00CD4A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A32280" w14:textId="77777777" w:rsidR="00CD4A76" w:rsidRPr="00A0001B" w:rsidRDefault="00CD4A7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96F40EB" w14:textId="77777777" w:rsidR="00CD4A76" w:rsidRPr="00A0001B" w:rsidRDefault="00F10FBA">
            <w:pPr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</w:tbl>
    <w:p w14:paraId="4D1F82F2" w14:textId="77777777" w:rsidR="00CD4A76" w:rsidRDefault="00CD4A76">
      <w:pPr>
        <w:rPr>
          <w:b/>
          <w:bCs/>
        </w:rPr>
      </w:pPr>
    </w:p>
    <w:p w14:paraId="4CEF64F1" w14:textId="77777777" w:rsidR="00CD4A76" w:rsidRDefault="00CD4A76">
      <w:pPr>
        <w:rPr>
          <w:b/>
          <w:bCs/>
        </w:rPr>
      </w:pPr>
    </w:p>
    <w:p w14:paraId="17004207" w14:textId="77777777" w:rsidR="001528AD" w:rsidRDefault="001528AD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FF1BD2A" w14:textId="235E0B64" w:rsidR="00CD4A76" w:rsidRPr="00354DF0" w:rsidRDefault="00F10FBA" w:rsidP="00A0001B">
      <w:pPr>
        <w:pStyle w:val="1"/>
        <w:numPr>
          <w:ilvl w:val="0"/>
          <w:numId w:val="0"/>
        </w:numPr>
        <w:ind w:left="420" w:hanging="420"/>
      </w:pPr>
      <w:r w:rsidRPr="00354DF0">
        <w:rPr>
          <w:rFonts w:hint="eastAsia"/>
        </w:rPr>
        <w:lastRenderedPageBreak/>
        <w:t>附件</w:t>
      </w:r>
      <w:r w:rsidR="00A0001B">
        <w:rPr>
          <w:rFonts w:hint="eastAsia"/>
        </w:rPr>
        <w:t>一、</w:t>
      </w:r>
    </w:p>
    <w:tbl>
      <w:tblPr>
        <w:tblStyle w:val="a3"/>
        <w:tblW w:w="8882" w:type="dxa"/>
        <w:tblLook w:val="04A0" w:firstRow="1" w:lastRow="0" w:firstColumn="1" w:lastColumn="0" w:noHBand="0" w:noVBand="1"/>
      </w:tblPr>
      <w:tblGrid>
        <w:gridCol w:w="1479"/>
        <w:gridCol w:w="1479"/>
        <w:gridCol w:w="1479"/>
        <w:gridCol w:w="1479"/>
        <w:gridCol w:w="1480"/>
        <w:gridCol w:w="1486"/>
      </w:tblGrid>
      <w:tr w:rsidR="00A0001B" w:rsidRPr="00A0001B" w14:paraId="428C350F" w14:textId="77777777" w:rsidTr="00A0001B">
        <w:trPr>
          <w:trHeight w:val="539"/>
        </w:trPr>
        <w:tc>
          <w:tcPr>
            <w:tcW w:w="8882" w:type="dxa"/>
            <w:gridSpan w:val="6"/>
            <w:vAlign w:val="center"/>
          </w:tcPr>
          <w:p w14:paraId="7139695E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b/>
                <w:bCs/>
                <w:sz w:val="32"/>
                <w:szCs w:val="40"/>
              </w:rPr>
            </w:pPr>
            <w:r w:rsidRPr="00A0001B">
              <w:rPr>
                <w:rFonts w:ascii="仿宋" w:eastAsia="仿宋" w:hAnsi="仿宋" w:hint="eastAsia"/>
                <w:sz w:val="32"/>
                <w:szCs w:val="40"/>
              </w:rPr>
              <w:t>原创插画设计竞赛回执表</w:t>
            </w:r>
          </w:p>
        </w:tc>
      </w:tr>
      <w:tr w:rsidR="00A0001B" w:rsidRPr="00A0001B" w14:paraId="09FE24AF" w14:textId="77777777" w:rsidTr="00A0001B">
        <w:trPr>
          <w:trHeight w:val="1135"/>
        </w:trPr>
        <w:tc>
          <w:tcPr>
            <w:tcW w:w="1479" w:type="dxa"/>
            <w:vAlign w:val="center"/>
          </w:tcPr>
          <w:p w14:paraId="17DC484F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选手姓名</w:t>
            </w:r>
          </w:p>
        </w:tc>
        <w:tc>
          <w:tcPr>
            <w:tcW w:w="1479" w:type="dxa"/>
            <w:vAlign w:val="center"/>
          </w:tcPr>
          <w:p w14:paraId="78CEB997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学校</w:t>
            </w:r>
          </w:p>
        </w:tc>
        <w:tc>
          <w:tcPr>
            <w:tcW w:w="1479" w:type="dxa"/>
            <w:vAlign w:val="center"/>
          </w:tcPr>
          <w:p w14:paraId="2DB2CD38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479" w:type="dxa"/>
            <w:vAlign w:val="center"/>
          </w:tcPr>
          <w:p w14:paraId="3F779E75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480" w:type="dxa"/>
            <w:vAlign w:val="center"/>
          </w:tcPr>
          <w:p w14:paraId="6B06C26C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竞赛方式（手绘插画）</w:t>
            </w:r>
          </w:p>
        </w:tc>
        <w:tc>
          <w:tcPr>
            <w:tcW w:w="1483" w:type="dxa"/>
            <w:vAlign w:val="center"/>
          </w:tcPr>
          <w:p w14:paraId="7D5D93DB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竞赛方式（数字插画）</w:t>
            </w:r>
          </w:p>
        </w:tc>
      </w:tr>
      <w:tr w:rsidR="00A0001B" w:rsidRPr="00A0001B" w14:paraId="3572541C" w14:textId="77777777" w:rsidTr="00A0001B">
        <w:trPr>
          <w:trHeight w:val="1589"/>
        </w:trPr>
        <w:tc>
          <w:tcPr>
            <w:tcW w:w="1479" w:type="dxa"/>
            <w:vAlign w:val="center"/>
          </w:tcPr>
          <w:p w14:paraId="75D2053E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15201A28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0B98231D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6687B3F3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7F0F55C1" w14:textId="77777777" w:rsidR="00A0001B" w:rsidRPr="00A0001B" w:rsidRDefault="00A0001B" w:rsidP="00A0001B">
            <w:pPr>
              <w:jc w:val="right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水粉（）</w:t>
            </w:r>
          </w:p>
          <w:p w14:paraId="0A59BD36" w14:textId="77777777" w:rsidR="00A0001B" w:rsidRPr="00A0001B" w:rsidRDefault="00A0001B" w:rsidP="00A0001B">
            <w:pPr>
              <w:jc w:val="right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水彩（）</w:t>
            </w:r>
          </w:p>
          <w:p w14:paraId="2FBC69E7" w14:textId="77777777" w:rsidR="00A0001B" w:rsidRPr="00A0001B" w:rsidRDefault="00A0001B" w:rsidP="00A0001B">
            <w:pPr>
              <w:jc w:val="right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马克笔（）</w:t>
            </w:r>
          </w:p>
          <w:p w14:paraId="6A379FFA" w14:textId="77777777" w:rsidR="00A0001B" w:rsidRPr="00A0001B" w:rsidRDefault="00A0001B" w:rsidP="00A0001B">
            <w:pPr>
              <w:jc w:val="right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色粉（）</w:t>
            </w:r>
          </w:p>
          <w:p w14:paraId="73012A96" w14:textId="77777777" w:rsidR="00A0001B" w:rsidRPr="00A0001B" w:rsidRDefault="00A0001B" w:rsidP="00A0001B">
            <w:pPr>
              <w:jc w:val="right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综合（）</w:t>
            </w:r>
          </w:p>
        </w:tc>
        <w:tc>
          <w:tcPr>
            <w:tcW w:w="1483" w:type="dxa"/>
            <w:vAlign w:val="center"/>
          </w:tcPr>
          <w:p w14:paraId="0ECBA47F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001B" w:rsidRPr="00A0001B" w14:paraId="00FFC996" w14:textId="77777777" w:rsidTr="00A0001B">
        <w:trPr>
          <w:trHeight w:val="895"/>
        </w:trPr>
        <w:tc>
          <w:tcPr>
            <w:tcW w:w="8882" w:type="dxa"/>
            <w:gridSpan w:val="6"/>
            <w:vAlign w:val="center"/>
          </w:tcPr>
          <w:p w14:paraId="7E1183F2" w14:textId="77777777" w:rsidR="00A0001B" w:rsidRPr="00A0001B" w:rsidRDefault="00A0001B" w:rsidP="00340514">
            <w:pPr>
              <w:jc w:val="center"/>
              <w:rPr>
                <w:rFonts w:ascii="仿宋" w:eastAsia="仿宋" w:hAnsi="仿宋"/>
                <w:sz w:val="24"/>
              </w:rPr>
            </w:pPr>
            <w:r w:rsidRPr="00A0001B">
              <w:rPr>
                <w:rFonts w:ascii="仿宋" w:eastAsia="仿宋" w:hAnsi="仿宋" w:hint="eastAsia"/>
                <w:sz w:val="24"/>
              </w:rPr>
              <w:t>注：在所选竞赛方式下打</w:t>
            </w:r>
            <w:r w:rsidRPr="00A0001B">
              <w:rPr>
                <w:rFonts w:ascii="仿宋" w:eastAsia="仿宋" w:hAnsi="仿宋" w:cs="Arial"/>
                <w:sz w:val="24"/>
              </w:rPr>
              <w:t>√</w:t>
            </w:r>
          </w:p>
        </w:tc>
      </w:tr>
    </w:tbl>
    <w:p w14:paraId="0B50C8E8" w14:textId="77777777" w:rsidR="00CD4A76" w:rsidRDefault="00CD4A76">
      <w:pPr>
        <w:rPr>
          <w:b/>
          <w:bCs/>
        </w:rPr>
      </w:pPr>
    </w:p>
    <w:p w14:paraId="35382441" w14:textId="77777777" w:rsidR="00CD4A76" w:rsidRDefault="00CD4A76">
      <w:pPr>
        <w:rPr>
          <w:sz w:val="15"/>
          <w:szCs w:val="15"/>
        </w:rPr>
      </w:pPr>
    </w:p>
    <w:sectPr w:rsidR="00CD4A76" w:rsidSect="00430BCE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A8BE" w14:textId="77777777" w:rsidR="005E431B" w:rsidRDefault="005E431B" w:rsidP="00430BCE">
      <w:r>
        <w:separator/>
      </w:r>
    </w:p>
  </w:endnote>
  <w:endnote w:type="continuationSeparator" w:id="0">
    <w:p w14:paraId="57E76F47" w14:textId="77777777" w:rsidR="005E431B" w:rsidRDefault="005E431B" w:rsidP="0043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23E1" w14:textId="77777777" w:rsidR="005E431B" w:rsidRDefault="005E431B" w:rsidP="00430BCE">
      <w:r>
        <w:separator/>
      </w:r>
    </w:p>
  </w:footnote>
  <w:footnote w:type="continuationSeparator" w:id="0">
    <w:p w14:paraId="24DE648A" w14:textId="77777777" w:rsidR="005E431B" w:rsidRDefault="005E431B" w:rsidP="0043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710D9E"/>
    <w:multiLevelType w:val="singleLevel"/>
    <w:tmpl w:val="82710D9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3E5F9BE"/>
    <w:multiLevelType w:val="singleLevel"/>
    <w:tmpl w:val="C3E5F9B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FFFFF7C"/>
    <w:multiLevelType w:val="singleLevel"/>
    <w:tmpl w:val="BD1C82B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1D2EF5F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8316456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18CEEFF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2C645A5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89D4E99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3CDE6B9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E492471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CCF09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116A883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513DAE92"/>
    <w:multiLevelType w:val="singleLevel"/>
    <w:tmpl w:val="513DAE9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63075A90"/>
    <w:multiLevelType w:val="hybridMultilevel"/>
    <w:tmpl w:val="20CE0426"/>
    <w:lvl w:ilvl="0" w:tplc="505A09EC">
      <w:start w:val="1"/>
      <w:numFmt w:val="japaneseCounting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abstractNum w:abstractNumId="14" w15:restartNumberingAfterBreak="0">
    <w:nsid w:val="69BB08EC"/>
    <w:multiLevelType w:val="hybridMultilevel"/>
    <w:tmpl w:val="50788D76"/>
    <w:lvl w:ilvl="0" w:tplc="1E5C2CB4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75F75413"/>
    <w:multiLevelType w:val="hybridMultilevel"/>
    <w:tmpl w:val="588C57BE"/>
    <w:lvl w:ilvl="0" w:tplc="D4ECF586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7AA061A"/>
    <w:multiLevelType w:val="hybridMultilevel"/>
    <w:tmpl w:val="6BE82352"/>
    <w:lvl w:ilvl="0" w:tplc="04090013">
      <w:start w:val="1"/>
      <w:numFmt w:val="chineseCountingThousand"/>
      <w:lvlText w:val="%1、"/>
      <w:lvlJc w:val="left"/>
      <w:pPr>
        <w:ind w:left="585" w:hanging="420"/>
      </w:p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num w:numId="1" w16cid:durableId="464736164">
    <w:abstractNumId w:val="1"/>
  </w:num>
  <w:num w:numId="2" w16cid:durableId="1503885488">
    <w:abstractNumId w:val="0"/>
  </w:num>
  <w:num w:numId="3" w16cid:durableId="276984670">
    <w:abstractNumId w:val="12"/>
  </w:num>
  <w:num w:numId="4" w16cid:durableId="1464081740">
    <w:abstractNumId w:val="14"/>
  </w:num>
  <w:num w:numId="5" w16cid:durableId="1087456806">
    <w:abstractNumId w:val="10"/>
  </w:num>
  <w:num w:numId="6" w16cid:durableId="1802311182">
    <w:abstractNumId w:val="5"/>
  </w:num>
  <w:num w:numId="7" w16cid:durableId="1180705515">
    <w:abstractNumId w:val="4"/>
  </w:num>
  <w:num w:numId="8" w16cid:durableId="200827019">
    <w:abstractNumId w:val="3"/>
  </w:num>
  <w:num w:numId="9" w16cid:durableId="44255766">
    <w:abstractNumId w:val="2"/>
  </w:num>
  <w:num w:numId="10" w16cid:durableId="1664620176">
    <w:abstractNumId w:val="11"/>
  </w:num>
  <w:num w:numId="11" w16cid:durableId="341250344">
    <w:abstractNumId w:val="9"/>
  </w:num>
  <w:num w:numId="12" w16cid:durableId="1321040928">
    <w:abstractNumId w:val="8"/>
  </w:num>
  <w:num w:numId="13" w16cid:durableId="1522285025">
    <w:abstractNumId w:val="7"/>
  </w:num>
  <w:num w:numId="14" w16cid:durableId="519010637">
    <w:abstractNumId w:val="6"/>
  </w:num>
  <w:num w:numId="15" w16cid:durableId="693698856">
    <w:abstractNumId w:val="16"/>
  </w:num>
  <w:num w:numId="16" w16cid:durableId="1119958009">
    <w:abstractNumId w:val="13"/>
  </w:num>
  <w:num w:numId="17" w16cid:durableId="1655185445">
    <w:abstractNumId w:val="15"/>
  </w:num>
  <w:num w:numId="18" w16cid:durableId="709109830">
    <w:abstractNumId w:val="15"/>
  </w:num>
  <w:num w:numId="19" w16cid:durableId="831529168">
    <w:abstractNumId w:val="15"/>
  </w:num>
  <w:num w:numId="20" w16cid:durableId="1128160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001"/>
    <w:rsid w:val="00033F7A"/>
    <w:rsid w:val="001528AD"/>
    <w:rsid w:val="001A605E"/>
    <w:rsid w:val="00207EB0"/>
    <w:rsid w:val="00275DF9"/>
    <w:rsid w:val="00354DF0"/>
    <w:rsid w:val="00430BCE"/>
    <w:rsid w:val="005E431B"/>
    <w:rsid w:val="00685156"/>
    <w:rsid w:val="009F1E66"/>
    <w:rsid w:val="00A0001B"/>
    <w:rsid w:val="00A1216D"/>
    <w:rsid w:val="00A759FB"/>
    <w:rsid w:val="00C06013"/>
    <w:rsid w:val="00C52001"/>
    <w:rsid w:val="00CD4A76"/>
    <w:rsid w:val="00D44B10"/>
    <w:rsid w:val="00E80090"/>
    <w:rsid w:val="00F10FBA"/>
    <w:rsid w:val="00F152CF"/>
    <w:rsid w:val="00F7210B"/>
    <w:rsid w:val="021F64E9"/>
    <w:rsid w:val="2DE05537"/>
    <w:rsid w:val="64D7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E7F2A"/>
  <w15:docId w15:val="{8D47B56C-61FB-482A-93A1-285AB1F6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05E"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link w:val="10"/>
    <w:qFormat/>
    <w:rsid w:val="001A605E"/>
    <w:pPr>
      <w:keepNext/>
      <w:keepLines/>
      <w:numPr>
        <w:numId w:val="17"/>
      </w:numPr>
      <w:spacing w:before="120" w:after="120" w:line="360" w:lineRule="auto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F10FBA"/>
    <w:pPr>
      <w:ind w:left="720"/>
      <w:contextualSpacing/>
    </w:pPr>
  </w:style>
  <w:style w:type="paragraph" w:styleId="a5">
    <w:name w:val="header"/>
    <w:basedOn w:val="a"/>
    <w:link w:val="a6"/>
    <w:rsid w:val="00430BCE"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rsid w:val="00430BCE"/>
    <w:rPr>
      <w:kern w:val="2"/>
      <w:sz w:val="21"/>
      <w:szCs w:val="24"/>
      <w:lang w:bidi="ar-SA"/>
    </w:rPr>
  </w:style>
  <w:style w:type="paragraph" w:styleId="a7">
    <w:name w:val="footer"/>
    <w:basedOn w:val="a"/>
    <w:link w:val="a8"/>
    <w:rsid w:val="00430BCE"/>
    <w:pPr>
      <w:tabs>
        <w:tab w:val="center" w:pos="4153"/>
        <w:tab w:val="right" w:pos="8306"/>
      </w:tabs>
    </w:pPr>
  </w:style>
  <w:style w:type="character" w:customStyle="1" w:styleId="a8">
    <w:name w:val="页脚 字符"/>
    <w:basedOn w:val="a0"/>
    <w:link w:val="a7"/>
    <w:rsid w:val="00430BCE"/>
    <w:rPr>
      <w:kern w:val="2"/>
      <w:sz w:val="21"/>
      <w:szCs w:val="24"/>
      <w:lang w:bidi="ar-SA"/>
    </w:rPr>
  </w:style>
  <w:style w:type="character" w:customStyle="1" w:styleId="10">
    <w:name w:val="标题 1 字符"/>
    <w:basedOn w:val="a0"/>
    <w:link w:val="1"/>
    <w:rsid w:val="001A605E"/>
    <w:rPr>
      <w:rFonts w:eastAsia="仿宋"/>
      <w:b/>
      <w:bCs/>
      <w:kern w:val="44"/>
      <w:sz w:val="32"/>
      <w:szCs w:val="4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421</Words>
  <Characters>2406</Characters>
  <Application>Microsoft Office Word</Application>
  <DocSecurity>0</DocSecurity>
  <Lines>20</Lines>
  <Paragraphs>5</Paragraphs>
  <ScaleCrop>false</ScaleCrop>
  <Company>lvu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马荣</dc:creator>
  <cp:lastModifiedBy>Administrator</cp:lastModifiedBy>
  <cp:revision>8</cp:revision>
  <dcterms:created xsi:type="dcterms:W3CDTF">2022-02-24T06:05:00Z</dcterms:created>
  <dcterms:modified xsi:type="dcterms:W3CDTF">2022-03-03T17:10:00Z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C0C7FDB23DD547329466AD2BA5FBA305</vt:lpwstr>
  </property>
</Properties>
</file>