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F5C" w:rsidRPr="00F1387D" w:rsidRDefault="00634C56">
      <w:pPr>
        <w:adjustRightInd w:val="0"/>
        <w:snapToGrid w:val="0"/>
        <w:spacing w:line="560" w:lineRule="exact"/>
        <w:jc w:val="center"/>
        <w:rPr>
          <w:rFonts w:ascii="黑体" w:eastAsia="黑体" w:hAnsi="黑体"/>
          <w:b/>
          <w:color w:val="FF0000"/>
          <w:sz w:val="36"/>
          <w:szCs w:val="44"/>
        </w:rPr>
      </w:pPr>
      <w:r w:rsidRPr="00F1387D">
        <w:rPr>
          <w:rFonts w:ascii="黑体" w:eastAsia="黑体" w:hAnsi="黑体" w:cs="宋体" w:hint="eastAsia"/>
          <w:b/>
          <w:color w:val="FF0000"/>
          <w:sz w:val="36"/>
          <w:szCs w:val="36"/>
        </w:rPr>
        <w:t>2022</w:t>
      </w:r>
      <w:r w:rsidRPr="00F1387D">
        <w:rPr>
          <w:rFonts w:ascii="黑体" w:eastAsia="黑体" w:hAnsi="黑体" w:hint="eastAsia"/>
          <w:b/>
          <w:color w:val="FF0000"/>
          <w:sz w:val="36"/>
          <w:szCs w:val="44"/>
        </w:rPr>
        <w:t>年</w:t>
      </w:r>
      <w:r w:rsidR="00D06401" w:rsidRPr="00F1387D">
        <w:rPr>
          <w:rFonts w:ascii="黑体" w:eastAsia="黑体" w:hAnsi="黑体" w:hint="eastAsia"/>
          <w:b/>
          <w:color w:val="FF0000"/>
          <w:sz w:val="36"/>
          <w:szCs w:val="44"/>
        </w:rPr>
        <w:t>全</w:t>
      </w:r>
      <w:r w:rsidRPr="00F1387D">
        <w:rPr>
          <w:rFonts w:ascii="黑体" w:eastAsia="黑体" w:hAnsi="黑体" w:hint="eastAsia"/>
          <w:b/>
          <w:color w:val="FF0000"/>
          <w:sz w:val="36"/>
          <w:szCs w:val="44"/>
        </w:rPr>
        <w:t>省职业院校技能大赛</w:t>
      </w:r>
    </w:p>
    <w:p w:rsidR="006D1F5C" w:rsidRPr="00F1387D" w:rsidRDefault="00D06401">
      <w:pPr>
        <w:adjustRightInd w:val="0"/>
        <w:snapToGrid w:val="0"/>
        <w:spacing w:line="560" w:lineRule="exact"/>
        <w:jc w:val="center"/>
        <w:rPr>
          <w:rFonts w:ascii="黑体" w:eastAsia="黑体" w:hAnsi="黑体"/>
          <w:b/>
          <w:color w:val="FF0000"/>
          <w:sz w:val="36"/>
          <w:szCs w:val="44"/>
        </w:rPr>
      </w:pPr>
      <w:r w:rsidRPr="00F1387D">
        <w:rPr>
          <w:rFonts w:ascii="黑体" w:eastAsia="黑体" w:hAnsi="黑体" w:hint="eastAsia"/>
          <w:b/>
          <w:color w:val="FF0000"/>
          <w:sz w:val="36"/>
          <w:szCs w:val="44"/>
        </w:rPr>
        <w:t>中职组</w:t>
      </w:r>
      <w:r w:rsidR="00634C56" w:rsidRPr="00F1387D">
        <w:rPr>
          <w:rFonts w:ascii="黑体" w:eastAsia="黑体" w:hAnsi="黑体" w:hint="eastAsia"/>
          <w:b/>
          <w:color w:val="FF0000"/>
          <w:sz w:val="36"/>
          <w:szCs w:val="44"/>
        </w:rPr>
        <w:t>制冷与空调设备组装与调试</w:t>
      </w:r>
      <w:r w:rsidRPr="00F1387D">
        <w:rPr>
          <w:rFonts w:ascii="黑体" w:eastAsia="黑体" w:hAnsi="黑体" w:hint="eastAsia"/>
          <w:b/>
          <w:color w:val="FF0000"/>
          <w:sz w:val="36"/>
          <w:szCs w:val="44"/>
        </w:rPr>
        <w:t>竞赛</w:t>
      </w:r>
      <w:r w:rsidR="00634C56" w:rsidRPr="00F1387D">
        <w:rPr>
          <w:rFonts w:ascii="黑体" w:eastAsia="黑体" w:hAnsi="黑体" w:hint="eastAsia"/>
          <w:b/>
          <w:color w:val="FF0000"/>
          <w:sz w:val="36"/>
          <w:szCs w:val="44"/>
        </w:rPr>
        <w:t>规程</w:t>
      </w:r>
    </w:p>
    <w:p w:rsidR="006D1F5C" w:rsidRDefault="006D1F5C">
      <w:pPr>
        <w:adjustRightInd w:val="0"/>
        <w:snapToGrid w:val="0"/>
        <w:spacing w:line="560" w:lineRule="exact"/>
        <w:jc w:val="center"/>
        <w:rPr>
          <w:rFonts w:ascii="黑体" w:eastAsia="黑体" w:hAnsi="黑体"/>
          <w:b/>
          <w:sz w:val="36"/>
          <w:szCs w:val="44"/>
        </w:rPr>
      </w:pPr>
    </w:p>
    <w:p w:rsidR="006D1F5C" w:rsidRDefault="00634C56">
      <w:pPr>
        <w:spacing w:line="560" w:lineRule="exact"/>
        <w:ind w:firstLine="570"/>
        <w:rPr>
          <w:rFonts w:ascii="仿宋_GB2312" w:eastAsia="仿宋_GB2312" w:hAnsi="仿宋" w:cs="宋体"/>
          <w:b/>
          <w:bCs/>
          <w:kern w:val="0"/>
          <w:sz w:val="28"/>
          <w:szCs w:val="28"/>
        </w:rPr>
      </w:pPr>
      <w:r>
        <w:rPr>
          <w:rFonts w:ascii="仿宋_GB2312" w:eastAsia="仿宋_GB2312" w:hAnsi="仿宋" w:cs="宋体" w:hint="eastAsia"/>
          <w:b/>
          <w:bCs/>
          <w:kern w:val="0"/>
          <w:sz w:val="28"/>
          <w:szCs w:val="28"/>
        </w:rPr>
        <w:t>一、赛项名称</w:t>
      </w:r>
    </w:p>
    <w:p w:rsidR="006D1F5C" w:rsidRDefault="00634C56">
      <w:pPr>
        <w:spacing w:line="560" w:lineRule="exact"/>
        <w:ind w:firstLine="570"/>
        <w:rPr>
          <w:rFonts w:ascii="仿宋_GB2312" w:eastAsia="仿宋_GB2312" w:hAnsi="仿宋" w:cs="宋体"/>
          <w:bCs/>
          <w:kern w:val="0"/>
          <w:sz w:val="28"/>
          <w:szCs w:val="28"/>
        </w:rPr>
      </w:pPr>
      <w:r>
        <w:rPr>
          <w:rFonts w:ascii="仿宋_GB2312" w:eastAsia="仿宋_GB2312" w:hAnsi="仿宋" w:cs="宋体" w:hint="eastAsia"/>
          <w:bCs/>
          <w:kern w:val="0"/>
          <w:sz w:val="28"/>
          <w:szCs w:val="28"/>
        </w:rPr>
        <w:t>赛项名称：制冷与空调设备组装与调试</w:t>
      </w:r>
    </w:p>
    <w:p w:rsidR="006D1F5C" w:rsidRDefault="00634C56">
      <w:pPr>
        <w:spacing w:line="560" w:lineRule="exact"/>
        <w:ind w:firstLine="570"/>
        <w:rPr>
          <w:rFonts w:ascii="仿宋_GB2312" w:eastAsia="仿宋_GB2312" w:hAnsi="仿宋" w:cs="宋体"/>
          <w:bCs/>
          <w:kern w:val="0"/>
          <w:sz w:val="28"/>
          <w:szCs w:val="28"/>
        </w:rPr>
      </w:pPr>
      <w:r>
        <w:rPr>
          <w:rFonts w:ascii="仿宋_GB2312" w:eastAsia="仿宋_GB2312" w:hAnsi="仿宋" w:cs="宋体" w:hint="eastAsia"/>
          <w:bCs/>
          <w:kern w:val="0"/>
          <w:sz w:val="28"/>
          <w:szCs w:val="28"/>
        </w:rPr>
        <w:t>赛项组别：中职组</w:t>
      </w:r>
    </w:p>
    <w:p w:rsidR="006D1F5C" w:rsidRDefault="00634C56">
      <w:pPr>
        <w:spacing w:line="560" w:lineRule="exact"/>
        <w:ind w:firstLine="570"/>
        <w:rPr>
          <w:rFonts w:ascii="仿宋_GB2312" w:eastAsia="仿宋_GB2312" w:hAnsi="仿宋" w:cs="宋体"/>
          <w:bCs/>
          <w:kern w:val="0"/>
          <w:sz w:val="28"/>
          <w:szCs w:val="28"/>
        </w:rPr>
      </w:pPr>
      <w:r>
        <w:rPr>
          <w:rFonts w:ascii="仿宋_GB2312" w:eastAsia="仿宋_GB2312" w:hAnsi="仿宋" w:cs="宋体" w:hint="eastAsia"/>
          <w:bCs/>
          <w:kern w:val="0"/>
          <w:sz w:val="28"/>
          <w:szCs w:val="28"/>
        </w:rPr>
        <w:t>赛项归属产业：加工制造业</w:t>
      </w:r>
    </w:p>
    <w:p w:rsidR="006D1F5C" w:rsidRDefault="00634C56">
      <w:pPr>
        <w:spacing w:line="560" w:lineRule="exact"/>
        <w:ind w:firstLine="570"/>
        <w:rPr>
          <w:rFonts w:ascii="仿宋_GB2312" w:eastAsia="仿宋_GB2312" w:hAnsi="仿宋" w:cs="宋体"/>
          <w:b/>
          <w:bCs/>
          <w:kern w:val="0"/>
          <w:sz w:val="28"/>
          <w:szCs w:val="28"/>
        </w:rPr>
      </w:pPr>
      <w:r>
        <w:rPr>
          <w:rFonts w:ascii="仿宋_GB2312" w:eastAsia="仿宋_GB2312" w:hAnsi="仿宋" w:cs="宋体" w:hint="eastAsia"/>
          <w:b/>
          <w:bCs/>
          <w:kern w:val="0"/>
          <w:sz w:val="28"/>
          <w:szCs w:val="28"/>
        </w:rPr>
        <w:t>二、竞赛目的</w:t>
      </w:r>
    </w:p>
    <w:p w:rsidR="006D1F5C" w:rsidRDefault="00634C56">
      <w:pPr>
        <w:snapToGrid w:val="0"/>
        <w:spacing w:line="560" w:lineRule="exact"/>
        <w:ind w:firstLineChars="200" w:firstLine="560"/>
        <w:rPr>
          <w:rFonts w:ascii="仿宋_GB2312" w:eastAsia="仿宋_GB2312" w:hAnsi="仿宋" w:cs="宋体"/>
          <w:bCs/>
          <w:kern w:val="0"/>
          <w:sz w:val="28"/>
          <w:szCs w:val="28"/>
        </w:rPr>
      </w:pPr>
      <w:r>
        <w:rPr>
          <w:rFonts w:ascii="仿宋_GB2312" w:eastAsia="仿宋_GB2312" w:hAnsi="仿宋" w:cs="宋体" w:hint="eastAsia"/>
          <w:bCs/>
          <w:kern w:val="0"/>
          <w:sz w:val="28"/>
          <w:szCs w:val="28"/>
        </w:rPr>
        <w:t>赛项引领了中职院校相关专业人才培养、专业建设、课程改革。赛项吸收了制冷行业发展的前沿技术，来源于实际又高于实际，反映了最新的职业技能要求和行业对技能型人才的需求，也赋予了专业教学新的内涵，起到了示范教学的作用。同时技能大赛挖掘了学生的潜力，开阔了教师的视野，促进了“双师型”教师队伍的建设，提升了实训基地建设水准。通过汲取技能大赛内容和标准对原有教学项目进行改革，提炼、转变为教学项目，不断补充和完善项目教学，推进竞赛内容的普及化教育。</w:t>
      </w:r>
      <w:r>
        <w:rPr>
          <w:rFonts w:ascii="宋体" w:hAnsi="宋体" w:cs="宋体" w:hint="eastAsia"/>
          <w:bCs/>
          <w:kern w:val="0"/>
          <w:sz w:val="28"/>
          <w:szCs w:val="28"/>
        </w:rPr>
        <w:t> </w:t>
      </w:r>
    </w:p>
    <w:p w:rsidR="006D1F5C" w:rsidRDefault="00634C56">
      <w:pPr>
        <w:pStyle w:val="reader-word-layer"/>
        <w:shd w:val="clear" w:color="auto" w:fill="FFFFFF"/>
        <w:spacing w:before="0" w:beforeAutospacing="0" w:after="0" w:afterAutospacing="0" w:line="560" w:lineRule="exact"/>
        <w:ind w:firstLineChars="200" w:firstLine="560"/>
        <w:jc w:val="both"/>
        <w:rPr>
          <w:rFonts w:ascii="仿宋_GB2312" w:eastAsia="仿宋_GB2312" w:hAnsi="仿宋"/>
          <w:bCs/>
          <w:sz w:val="28"/>
          <w:szCs w:val="28"/>
        </w:rPr>
      </w:pPr>
      <w:r>
        <w:rPr>
          <w:rFonts w:ascii="仿宋_GB2312" w:eastAsia="仿宋_GB2312" w:hAnsi="仿宋" w:hint="eastAsia"/>
          <w:bCs/>
          <w:sz w:val="28"/>
          <w:szCs w:val="28"/>
        </w:rPr>
        <w:t>赛项促进了相关专业校企合作和产业发展，深化了产教融合，提升了校企合作水平。赛项秉承以职业教育为社会经济建设和技术进步提供技术支持和人才贡献的理念，根据制冷行业岗位技能需求，结合制冷专业技能，融入企业生产实际项目，综合考虑设置比赛环节及内容，引进企业先进设备支持技能竞赛，用企业标准引导技能竞赛考核标准，促使职业教育满足企业技能型人才的需求，进一步推进深层次的工学结合和顶岗实习，从而达到规范职业教育实践技能教学的目的。</w:t>
      </w:r>
    </w:p>
    <w:p w:rsidR="006D1F5C" w:rsidRDefault="00634C56">
      <w:pPr>
        <w:spacing w:line="560" w:lineRule="exact"/>
        <w:ind w:firstLine="570"/>
        <w:rPr>
          <w:rFonts w:ascii="仿宋_GB2312" w:eastAsia="仿宋_GB2312" w:hAnsi="仿宋" w:cs="宋体"/>
          <w:bCs/>
          <w:kern w:val="0"/>
          <w:sz w:val="28"/>
          <w:szCs w:val="28"/>
        </w:rPr>
      </w:pPr>
      <w:r>
        <w:rPr>
          <w:rFonts w:ascii="仿宋_GB2312" w:eastAsia="仿宋_GB2312" w:hAnsi="仿宋" w:cs="宋体" w:hint="eastAsia"/>
          <w:bCs/>
          <w:kern w:val="0"/>
          <w:sz w:val="28"/>
          <w:szCs w:val="28"/>
        </w:rPr>
        <w:t>赛项展示了职教成果与师生风貌。通过竞赛，向社会展示了中职院校的教学改革成果，展示了中职院校师生在制冷技术方面的水平和精神面貌，培养了学生系统安装与调试、电路连接、系统与电路故障排除、工程实施、职业素养、</w:t>
      </w:r>
      <w:r>
        <w:rPr>
          <w:rFonts w:ascii="仿宋_GB2312" w:eastAsia="仿宋_GB2312" w:hAnsi="仿宋" w:cs="宋体" w:hint="eastAsia"/>
          <w:bCs/>
          <w:kern w:val="0"/>
          <w:sz w:val="28"/>
          <w:szCs w:val="28"/>
        </w:rPr>
        <w:lastRenderedPageBreak/>
        <w:t>交流沟通等制冷专业知识和技能的综合运用能力，检验了职业教育质量、办学水平和基于工作过程的质量、效率、成本、安全、环保意识的教学成效，进一步提高了人才培养质量。</w:t>
      </w:r>
    </w:p>
    <w:p w:rsidR="006D1F5C" w:rsidRDefault="00634C56">
      <w:pPr>
        <w:spacing w:line="560" w:lineRule="exact"/>
        <w:ind w:firstLine="570"/>
        <w:rPr>
          <w:rFonts w:ascii="仿宋_GB2312" w:eastAsia="仿宋_GB2312" w:hAnsi="仿宋" w:cs="宋体"/>
          <w:b/>
          <w:bCs/>
          <w:kern w:val="0"/>
          <w:sz w:val="28"/>
          <w:szCs w:val="28"/>
        </w:rPr>
      </w:pPr>
      <w:r>
        <w:rPr>
          <w:rFonts w:ascii="仿宋_GB2312" w:eastAsia="仿宋_GB2312" w:hAnsi="仿宋" w:cs="宋体" w:hint="eastAsia"/>
          <w:b/>
          <w:bCs/>
          <w:kern w:val="0"/>
          <w:sz w:val="28"/>
          <w:szCs w:val="28"/>
        </w:rPr>
        <w:t>三、竞赛时间</w:t>
      </w:r>
      <w:r w:rsidR="00D06401">
        <w:rPr>
          <w:rFonts w:ascii="仿宋_GB2312" w:eastAsia="仿宋_GB2312" w:hAnsi="仿宋" w:cs="宋体" w:hint="eastAsia"/>
          <w:b/>
          <w:bCs/>
          <w:kern w:val="0"/>
          <w:sz w:val="28"/>
          <w:szCs w:val="28"/>
        </w:rPr>
        <w:t>、地点</w:t>
      </w:r>
    </w:p>
    <w:p w:rsidR="006D1F5C" w:rsidRDefault="00F1387D">
      <w:pPr>
        <w:spacing w:line="560" w:lineRule="exact"/>
        <w:ind w:firstLine="570"/>
        <w:rPr>
          <w:rFonts w:ascii="仿宋_GB2312" w:eastAsia="仿宋_GB2312" w:hAnsi="仿宋" w:cs="宋体" w:hint="eastAsia"/>
          <w:bCs/>
          <w:kern w:val="0"/>
          <w:sz w:val="28"/>
          <w:szCs w:val="28"/>
        </w:rPr>
      </w:pPr>
      <w:r>
        <w:rPr>
          <w:rFonts w:ascii="仿宋_GB2312" w:eastAsia="仿宋_GB2312" w:hAnsi="仿宋" w:cs="宋体" w:hint="eastAsia"/>
          <w:bCs/>
          <w:kern w:val="0"/>
          <w:sz w:val="28"/>
          <w:szCs w:val="28"/>
        </w:rPr>
        <w:t>比赛时间：</w:t>
      </w:r>
      <w:r w:rsidR="00634C56">
        <w:rPr>
          <w:rFonts w:ascii="仿宋_GB2312" w:eastAsia="仿宋_GB2312" w:hAnsi="仿宋" w:cs="宋体" w:hint="eastAsia"/>
          <w:bCs/>
          <w:kern w:val="0"/>
          <w:sz w:val="28"/>
          <w:szCs w:val="28"/>
        </w:rPr>
        <w:t>2022年3月28</w:t>
      </w:r>
      <w:r w:rsidR="00216AB0">
        <w:rPr>
          <w:rFonts w:ascii="仿宋_GB2312" w:eastAsia="仿宋_GB2312" w:hAnsi="仿宋" w:cs="宋体" w:hint="eastAsia"/>
          <w:bCs/>
          <w:kern w:val="0"/>
          <w:sz w:val="28"/>
          <w:szCs w:val="28"/>
        </w:rPr>
        <w:t>日报到，具体赛程见日程安排。</w:t>
      </w:r>
    </w:p>
    <w:p w:rsidR="00041CDD" w:rsidRDefault="00F1387D">
      <w:pPr>
        <w:spacing w:line="560" w:lineRule="exact"/>
        <w:ind w:firstLine="570"/>
        <w:rPr>
          <w:rFonts w:ascii="仿宋_GB2312" w:eastAsia="仿宋_GB2312" w:hAnsi="仿宋" w:cs="宋体" w:hint="eastAsia"/>
          <w:bCs/>
          <w:kern w:val="0"/>
          <w:sz w:val="28"/>
          <w:szCs w:val="28"/>
        </w:rPr>
      </w:pPr>
      <w:r>
        <w:rPr>
          <w:rFonts w:ascii="仿宋_GB2312" w:eastAsia="仿宋_GB2312" w:hAnsi="仿宋" w:cs="宋体" w:hint="eastAsia"/>
          <w:bCs/>
          <w:kern w:val="0"/>
          <w:sz w:val="28"/>
          <w:szCs w:val="28"/>
        </w:rPr>
        <w:t>比赛地点：兰州现代职业学院理工分院</w:t>
      </w:r>
    </w:p>
    <w:p w:rsidR="006D1F5C" w:rsidRDefault="00634C56">
      <w:pPr>
        <w:spacing w:line="560" w:lineRule="exact"/>
        <w:ind w:firstLine="570"/>
        <w:rPr>
          <w:rFonts w:ascii="仿宋_GB2312" w:eastAsia="仿宋_GB2312" w:hAnsi="仿宋" w:cs="宋体"/>
          <w:b/>
          <w:bCs/>
          <w:kern w:val="0"/>
          <w:sz w:val="28"/>
          <w:szCs w:val="28"/>
        </w:rPr>
      </w:pPr>
      <w:r>
        <w:rPr>
          <w:rFonts w:ascii="仿宋_GB2312" w:eastAsia="仿宋_GB2312" w:hAnsi="仿宋" w:cs="宋体" w:hint="eastAsia"/>
          <w:b/>
          <w:bCs/>
          <w:kern w:val="0"/>
          <w:sz w:val="28"/>
          <w:szCs w:val="28"/>
        </w:rPr>
        <w:t>四、竞赛流程</w:t>
      </w:r>
    </w:p>
    <w:p w:rsidR="006D1F5C" w:rsidRDefault="00634C56">
      <w:pPr>
        <w:snapToGrid w:val="0"/>
        <w:spacing w:line="560" w:lineRule="exact"/>
        <w:ind w:firstLineChars="200" w:firstLine="562"/>
        <w:rPr>
          <w:rFonts w:ascii="仿宋_GB2312" w:eastAsia="仿宋_GB2312" w:hAnsi="仿宋_GB2312" w:cs="仿宋_GB2312"/>
          <w:bCs/>
          <w:kern w:val="0"/>
          <w:sz w:val="28"/>
          <w:szCs w:val="28"/>
        </w:rPr>
      </w:pPr>
      <w:r>
        <w:rPr>
          <w:rFonts w:ascii="仿宋_GB2312" w:eastAsia="仿宋_GB2312" w:hAnsi="仿宋_GB2312" w:cs="仿宋_GB2312"/>
          <w:b/>
          <w:noProof/>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1671955</wp:posOffset>
                </wp:positionH>
                <wp:positionV relativeFrom="paragraph">
                  <wp:posOffset>5080</wp:posOffset>
                </wp:positionV>
                <wp:extent cx="2799080" cy="440690"/>
                <wp:effectExtent l="0" t="0" r="20320" b="16510"/>
                <wp:wrapNone/>
                <wp:docPr id="23" name="流程图: 可选过程 2"/>
                <wp:cNvGraphicFramePr/>
                <a:graphic xmlns:a="http://schemas.openxmlformats.org/drawingml/2006/main">
                  <a:graphicData uri="http://schemas.microsoft.com/office/word/2010/wordprocessingShape">
                    <wps:wsp>
                      <wps:cNvSpPr/>
                      <wps:spPr>
                        <a:xfrm>
                          <a:off x="0" y="0"/>
                          <a:ext cx="2799080" cy="440690"/>
                        </a:xfrm>
                        <a:prstGeom prst="flowChartAlternateProcess">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rsidR="006D1F5C" w:rsidRDefault="00634C56">
                            <w:pPr>
                              <w:jc w:val="center"/>
                            </w:pPr>
                            <w:r>
                              <w:rPr>
                                <w:rFonts w:eastAsia="仿宋" w:hAnsi="仿宋" w:hint="eastAsia"/>
                                <w:bCs/>
                                <w:kern w:val="0"/>
                                <w:sz w:val="28"/>
                                <w:szCs w:val="28"/>
                              </w:rPr>
                              <w:t>检录（赛场工作人员）</w:t>
                            </w:r>
                          </w:p>
                        </w:txbxContent>
                      </wps:txbx>
                      <wps:bodyPr upright="1"/>
                    </wps:wsp>
                  </a:graphicData>
                </a:graphic>
              </wp:anchor>
            </w:drawing>
          </mc:Choice>
          <mc:Fallback xmlns:w15="http://schemas.microsoft.com/office/word/2012/wordml" xmlns:wpsCustomData="http://www.wps.cn/officeDocument/2013/wpsCustomData">
            <w:pict>
              <v:shape id="流程图: 可选过程 2" o:spid="_x0000_s1026" o:spt="176" type="#_x0000_t176" style="position:absolute;left:0pt;margin-left:131.65pt;margin-top:0.4pt;height:34.7pt;width:220.4pt;z-index:251660288;mso-width-relative:page;mso-height-relative:page;" fillcolor="#BBD5F0" filled="t" stroked="t" coordsize="21600,21600" o:gfxdata="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vqpf61gAA&#10;AAcBAAAPAAAAAAAAAAEAIAAAACIAAABkcnMvZG93bnJldi54bWxQSwECFAAUAAAACACHTuJAgd4v&#10;QVkCAACQBAAADgAAAAAAAAABACAAAAAlAQAAZHJzL2Uyb0RvYy54bWxQSwUGAAAAAAYABgBZAQAA&#10;8AUAAAAA&#10;">
                <v:fill type="gradient" on="t" color2="#9CBEE0" focus="100%" focussize="0,0">
                  <o:fill type="gradientUnscaled" v:ext="backwardCompatible"/>
                </v:fill>
                <v:stroke weight="1.25pt" color="#739CC3" joinstyle="miter"/>
                <v:imagedata o:title=""/>
                <o:lock v:ext="edit" aspectratio="f"/>
                <v:textbox>
                  <w:txbxContent>
                    <w:p>
                      <w:pPr>
                        <w:jc w:val="center"/>
                      </w:pPr>
                      <w:r>
                        <w:rPr>
                          <w:rFonts w:hint="eastAsia" w:hAnsi="仿宋" w:eastAsia="仿宋"/>
                          <w:bCs/>
                          <w:kern w:val="0"/>
                          <w:sz w:val="28"/>
                          <w:szCs w:val="28"/>
                        </w:rPr>
                        <w:t>检录（赛场工作人员）</w:t>
                      </w:r>
                    </w:p>
                  </w:txbxContent>
                </v:textbox>
              </v:shape>
            </w:pict>
          </mc:Fallback>
        </mc:AlternateContent>
      </w:r>
    </w:p>
    <w:p w:rsidR="006D1F5C" w:rsidRDefault="00634C56">
      <w:pPr>
        <w:snapToGrid w:val="0"/>
        <w:spacing w:line="560" w:lineRule="exact"/>
        <w:ind w:firstLineChars="200" w:firstLine="562"/>
        <w:rPr>
          <w:rFonts w:ascii="仿宋_GB2312" w:eastAsia="仿宋_GB2312" w:hAnsi="仿宋_GB2312" w:cs="仿宋_GB2312"/>
          <w:b/>
          <w:kern w:val="0"/>
          <w:sz w:val="28"/>
          <w:szCs w:val="28"/>
        </w:rPr>
      </w:pPr>
      <w:r>
        <w:rPr>
          <w:rFonts w:ascii="仿宋_GB2312" w:eastAsia="仿宋_GB2312" w:hAnsi="仿宋_GB2312" w:cs="仿宋_GB2312"/>
          <w:b/>
          <w:noProof/>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1649095</wp:posOffset>
                </wp:positionH>
                <wp:positionV relativeFrom="paragraph">
                  <wp:posOffset>276225</wp:posOffset>
                </wp:positionV>
                <wp:extent cx="2799080" cy="472440"/>
                <wp:effectExtent l="0" t="0" r="20320" b="22860"/>
                <wp:wrapNone/>
                <wp:docPr id="21" name="流程图: 可选过程 3"/>
                <wp:cNvGraphicFramePr/>
                <a:graphic xmlns:a="http://schemas.openxmlformats.org/drawingml/2006/main">
                  <a:graphicData uri="http://schemas.microsoft.com/office/word/2010/wordprocessingShape">
                    <wps:wsp>
                      <wps:cNvSpPr/>
                      <wps:spPr>
                        <a:xfrm>
                          <a:off x="0" y="0"/>
                          <a:ext cx="2799080" cy="472440"/>
                        </a:xfrm>
                        <a:prstGeom prst="flowChartAlternateProcess">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rsidR="006D1F5C" w:rsidRDefault="00634C56">
                            <w:pPr>
                              <w:jc w:val="center"/>
                              <w:rPr>
                                <w:rFonts w:eastAsia="仿宋" w:hAnsi="仿宋"/>
                                <w:bCs/>
                                <w:kern w:val="0"/>
                                <w:sz w:val="28"/>
                              </w:rPr>
                            </w:pPr>
                            <w:r>
                              <w:rPr>
                                <w:rFonts w:eastAsia="仿宋" w:hAnsi="仿宋" w:hint="eastAsia"/>
                                <w:bCs/>
                                <w:kern w:val="0"/>
                                <w:sz w:val="28"/>
                              </w:rPr>
                              <w:t>第一次抽签确定抽签顺序号</w:t>
                            </w:r>
                          </w:p>
                        </w:txbxContent>
                      </wps:txbx>
                      <wps:bodyPr upright="1"/>
                    </wps:wsp>
                  </a:graphicData>
                </a:graphic>
              </wp:anchor>
            </w:drawing>
          </mc:Choice>
          <mc:Fallback xmlns:w15="http://schemas.microsoft.com/office/word/2012/wordml" xmlns:wpsCustomData="http://www.wps.cn/officeDocument/2013/wpsCustomData">
            <w:pict>
              <v:shape id="流程图: 可选过程 3" o:spid="_x0000_s1026" o:spt="176" type="#_x0000_t176" style="position:absolute;left:0pt;margin-left:129.85pt;margin-top:21.75pt;height:37.2pt;width:220.4pt;z-index:251662336;mso-width-relative:page;mso-height-relative:page;" fillcolor="#BBD5F0" filled="t" stroked="t" coordsize="21600,21600" o:gfxdata="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6VFl&#10;StkAAAAKAQAADwAAAAAAAAABACAAAAAiAAAAZHJzL2Rvd25yZXYueG1sUEsBAhQAFAAAAAgAh07i&#10;QH3R8r1aAgAAkAQAAA4AAAAAAAAAAQAgAAAAKAEAAGRycy9lMm9Eb2MueG1sUEsFBgAAAAAGAAYA&#10;WQEAAPQFAAAAAA==&#10;">
                <v:fill type="gradient" on="t" color2="#9CBEE0" focus="100%" focussize="0,0">
                  <o:fill type="gradientUnscaled" v:ext="backwardCompatible"/>
                </v:fill>
                <v:stroke weight="1.25pt" color="#739CC3" joinstyle="miter"/>
                <v:imagedata o:title=""/>
                <o:lock v:ext="edit" aspectratio="f"/>
                <v:textbox>
                  <w:txbxContent>
                    <w:p>
                      <w:pPr>
                        <w:jc w:val="center"/>
                        <w:rPr>
                          <w:rFonts w:hAnsi="仿宋" w:eastAsia="仿宋"/>
                          <w:bCs/>
                          <w:kern w:val="0"/>
                          <w:sz w:val="28"/>
                        </w:rPr>
                      </w:pPr>
                      <w:r>
                        <w:rPr>
                          <w:rFonts w:hint="eastAsia" w:hAnsi="仿宋" w:eastAsia="仿宋"/>
                          <w:bCs/>
                          <w:kern w:val="0"/>
                          <w:sz w:val="28"/>
                        </w:rPr>
                        <w:t>第一次抽签确定抽签顺序号</w:t>
                      </w:r>
                    </w:p>
                  </w:txbxContent>
                </v:textbox>
              </v:shape>
            </w:pict>
          </mc:Fallback>
        </mc:AlternateContent>
      </w:r>
      <w:r>
        <w:rPr>
          <w:rFonts w:ascii="仿宋_GB2312" w:eastAsia="仿宋_GB2312" w:hAnsi="仿宋_GB2312" w:cs="仿宋_GB2312"/>
          <w:b/>
          <w:noProof/>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3103880</wp:posOffset>
                </wp:positionH>
                <wp:positionV relativeFrom="paragraph">
                  <wp:posOffset>90170</wp:posOffset>
                </wp:positionV>
                <wp:extent cx="635" cy="179705"/>
                <wp:effectExtent l="76200" t="0" r="75565" b="48895"/>
                <wp:wrapNone/>
                <wp:docPr id="22" name="直接连接符 1"/>
                <wp:cNvGraphicFramePr/>
                <a:graphic xmlns:a="http://schemas.openxmlformats.org/drawingml/2006/main">
                  <a:graphicData uri="http://schemas.microsoft.com/office/word/2010/wordprocessingShape">
                    <wps:wsp>
                      <wps:cNvCnPr/>
                      <wps:spPr>
                        <a:xfrm>
                          <a:off x="0" y="0"/>
                          <a:ext cx="635" cy="179705"/>
                        </a:xfrm>
                        <a:prstGeom prst="line">
                          <a:avLst/>
                        </a:prstGeom>
                        <a:ln w="15875" cap="flat" cmpd="sng">
                          <a:solidFill>
                            <a:srgbClr val="739CC3"/>
                          </a:solidFill>
                          <a:prstDash val="solid"/>
                          <a:headEnd type="none" w="med" len="med"/>
                          <a:tailEnd type="triangle" w="med" len="med"/>
                        </a:ln>
                      </wps:spPr>
                      <wps:bodyPr/>
                    </wps:wsp>
                  </a:graphicData>
                </a:graphic>
              </wp:anchor>
            </w:drawing>
          </mc:Choice>
          <mc:Fallback xmlns:w15="http://schemas.microsoft.com/office/word/2012/wordml" xmlns:wpsCustomData="http://www.wps.cn/officeDocument/2013/wpsCustomData">
            <w:pict>
              <v:line id="直接连接符 1" o:spid="_x0000_s1026" o:spt="20" style="position:absolute;left:0pt;margin-left:244.4pt;margin-top:7.1pt;height:14.15pt;width:0.05pt;z-index:251661312;mso-width-relative:page;mso-height-relative:page;" filled="f" stroked="t" coordsize="21600,21600" o:gfxdata="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k7/ijXAAAACQEAAA8AAAAA&#10;AAAAAQAgAAAAIgAAAGRycy9kb3ducmV2LnhtbFBLAQIUABQAAAAIAIdO4kDMvVhN3AEAAJEDAAAO&#10;AAAAAAAAAAEAIAAAACYBAABkcnMvZTJvRG9jLnhtbFBLBQYAAAAABgAGAFkBAAB0BQAAAAA=&#10;">
                <v:fill on="f" focussize="0,0"/>
                <v:stroke weight="1.25pt" color="#739CC3" joinstyle="round" endarrow="block"/>
                <v:imagedata o:title=""/>
                <o:lock v:ext="edit" aspectratio="f"/>
              </v:line>
            </w:pict>
          </mc:Fallback>
        </mc:AlternateContent>
      </w:r>
    </w:p>
    <w:p w:rsidR="006D1F5C" w:rsidRDefault="006D1F5C">
      <w:pPr>
        <w:snapToGrid w:val="0"/>
        <w:spacing w:line="560" w:lineRule="exact"/>
        <w:ind w:firstLineChars="200" w:firstLine="562"/>
        <w:rPr>
          <w:rFonts w:ascii="仿宋_GB2312" w:eastAsia="仿宋_GB2312" w:hAnsi="仿宋_GB2312" w:cs="仿宋_GB2312"/>
          <w:b/>
          <w:kern w:val="0"/>
          <w:sz w:val="28"/>
          <w:szCs w:val="28"/>
        </w:rPr>
      </w:pPr>
    </w:p>
    <w:p w:rsidR="006D1F5C" w:rsidRDefault="00634C56">
      <w:pPr>
        <w:snapToGrid w:val="0"/>
        <w:spacing w:line="560" w:lineRule="exact"/>
        <w:ind w:firstLineChars="200" w:firstLine="562"/>
        <w:rPr>
          <w:rFonts w:ascii="仿宋_GB2312" w:eastAsia="仿宋_GB2312" w:hAnsi="仿宋_GB2312" w:cs="仿宋_GB2312"/>
          <w:b/>
          <w:kern w:val="0"/>
          <w:sz w:val="28"/>
          <w:szCs w:val="28"/>
        </w:rPr>
      </w:pPr>
      <w:r>
        <w:rPr>
          <w:rFonts w:ascii="仿宋_GB2312" w:eastAsia="仿宋_GB2312" w:hAnsi="仿宋_GB2312" w:cs="仿宋_GB2312"/>
          <w:b/>
          <w:noProof/>
          <w:kern w:val="0"/>
          <w:sz w:val="28"/>
          <w:szCs w:val="28"/>
        </w:rPr>
        <mc:AlternateContent>
          <mc:Choice Requires="wps">
            <w:drawing>
              <wp:anchor distT="0" distB="0" distL="114300" distR="114300" simplePos="0" relativeHeight="251663360" behindDoc="0" locked="0" layoutInCell="1" allowOverlap="1">
                <wp:simplePos x="0" y="0"/>
                <wp:positionH relativeFrom="column">
                  <wp:posOffset>1649095</wp:posOffset>
                </wp:positionH>
                <wp:positionV relativeFrom="paragraph">
                  <wp:posOffset>217170</wp:posOffset>
                </wp:positionV>
                <wp:extent cx="2799080" cy="480060"/>
                <wp:effectExtent l="0" t="0" r="20320" b="15240"/>
                <wp:wrapNone/>
                <wp:docPr id="5" name="流程图: 可选过程 5"/>
                <wp:cNvGraphicFramePr/>
                <a:graphic xmlns:a="http://schemas.openxmlformats.org/drawingml/2006/main">
                  <a:graphicData uri="http://schemas.microsoft.com/office/word/2010/wordprocessingShape">
                    <wps:wsp>
                      <wps:cNvSpPr/>
                      <wps:spPr>
                        <a:xfrm>
                          <a:off x="0" y="0"/>
                          <a:ext cx="2799080" cy="480060"/>
                        </a:xfrm>
                        <a:prstGeom prst="flowChartAlternateProcess">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rsidR="006D1F5C" w:rsidRDefault="00634C56">
                            <w:pPr>
                              <w:jc w:val="center"/>
                              <w:rPr>
                                <w:sz w:val="24"/>
                              </w:rPr>
                            </w:pPr>
                            <w:r>
                              <w:rPr>
                                <w:rFonts w:eastAsia="仿宋" w:hAnsi="仿宋" w:hint="eastAsia"/>
                                <w:bCs/>
                                <w:kern w:val="0"/>
                                <w:sz w:val="28"/>
                              </w:rPr>
                              <w:t>第二次抽签确定工位号</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176" type="#_x0000_t176" style="position:absolute;left:0pt;margin-left:129.85pt;margin-top:17.1pt;height:37.8pt;width:220.4pt;z-index:251663360;mso-width-relative:page;mso-height-relative:page;" fillcolor="#BBD5F0" filled="t" stroked="t" coordsize="21600,21600" o:gfxdata="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pbkBC9kA&#10;AAAKAQAADwAAAAAAAAABACAAAAAiAAAAZHJzL2Rvd25yZXYueG1sUEsBAhQAFAAAAAgAh07iQM2f&#10;d7NXAgAAjwQAAA4AAAAAAAAAAQAgAAAAKAEAAGRycy9lMm9Eb2MueG1sUEsFBgAAAAAGAAYAWQEA&#10;APEFAAAAAA==&#10;">
                <v:fill type="gradient" on="t" color2="#9CBEE0" focus="100%" focussize="0,0">
                  <o:fill type="gradientUnscaled" v:ext="backwardCompatible"/>
                </v:fill>
                <v:stroke weight="1.25pt" color="#739CC3" joinstyle="miter"/>
                <v:imagedata o:title=""/>
                <o:lock v:ext="edit" aspectratio="f"/>
                <v:textbox>
                  <w:txbxContent>
                    <w:p>
                      <w:pPr>
                        <w:jc w:val="center"/>
                        <w:rPr>
                          <w:sz w:val="24"/>
                        </w:rPr>
                      </w:pPr>
                      <w:r>
                        <w:rPr>
                          <w:rFonts w:hint="eastAsia" w:hAnsi="仿宋" w:eastAsia="仿宋"/>
                          <w:bCs/>
                          <w:kern w:val="0"/>
                          <w:sz w:val="28"/>
                        </w:rPr>
                        <w:t>第二次抽签确定工位号</w:t>
                      </w:r>
                    </w:p>
                  </w:txbxContent>
                </v:textbox>
              </v:shape>
            </w:pict>
          </mc:Fallback>
        </mc:AlternateContent>
      </w:r>
      <w:r>
        <w:rPr>
          <w:rFonts w:ascii="仿宋_GB2312" w:eastAsia="仿宋_GB2312" w:hAnsi="仿宋_GB2312" w:cs="仿宋_GB2312"/>
          <w:b/>
          <w:noProof/>
          <w:kern w:val="0"/>
          <w:sz w:val="28"/>
          <w:szCs w:val="28"/>
        </w:rPr>
        <mc:AlternateContent>
          <mc:Choice Requires="wps">
            <w:drawing>
              <wp:anchor distT="0" distB="0" distL="114300" distR="114300" simplePos="0" relativeHeight="251671552" behindDoc="0" locked="0" layoutInCell="1" allowOverlap="1">
                <wp:simplePos x="0" y="0"/>
                <wp:positionH relativeFrom="column">
                  <wp:posOffset>3103245</wp:posOffset>
                </wp:positionH>
                <wp:positionV relativeFrom="paragraph">
                  <wp:posOffset>37465</wp:posOffset>
                </wp:positionV>
                <wp:extent cx="635" cy="179705"/>
                <wp:effectExtent l="76200" t="0" r="75565" b="48895"/>
                <wp:wrapNone/>
                <wp:docPr id="4" name="直接连接符 4"/>
                <wp:cNvGraphicFramePr/>
                <a:graphic xmlns:a="http://schemas.openxmlformats.org/drawingml/2006/main">
                  <a:graphicData uri="http://schemas.microsoft.com/office/word/2010/wordprocessingShape">
                    <wps:wsp>
                      <wps:cNvCnPr/>
                      <wps:spPr>
                        <a:xfrm>
                          <a:off x="0" y="0"/>
                          <a:ext cx="635" cy="179705"/>
                        </a:xfrm>
                        <a:prstGeom prst="line">
                          <a:avLst/>
                        </a:prstGeom>
                        <a:ln w="15875" cap="flat" cmpd="sng">
                          <a:solidFill>
                            <a:srgbClr val="739CC3"/>
                          </a:solidFill>
                          <a:prstDash val="solid"/>
                          <a:headEnd type="none" w="med" len="med"/>
                          <a:tailEnd type="triangl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44.35pt;margin-top:2.95pt;height:14.15pt;width:0.05pt;z-index:251671552;mso-width-relative:page;mso-height-relative:page;" filled="f" stroked="t" coordsize="21600,21600" o:gfxdata="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RE9V1gAAAAgBAAAPAAAAAAAA&#10;AAEAIAAAACIAAABkcnMvZG93bnJldi54bWxQSwECFAAUAAAACACHTuJAMMBj/9sBAACQAwAADgAA&#10;AAAAAAABACAAAAAlAQAAZHJzL2Uyb0RvYy54bWxQSwUGAAAAAAYABgBZAQAAcgUAAAAA&#10;">
                <v:fill on="f" focussize="0,0"/>
                <v:stroke weight="1.25pt" color="#739CC3" joinstyle="round" endarrow="block"/>
                <v:imagedata o:title=""/>
                <o:lock v:ext="edit" aspectratio="f"/>
              </v:line>
            </w:pict>
          </mc:Fallback>
        </mc:AlternateContent>
      </w:r>
    </w:p>
    <w:p w:rsidR="006D1F5C" w:rsidRDefault="00634C56">
      <w:pPr>
        <w:snapToGrid w:val="0"/>
        <w:spacing w:line="560" w:lineRule="exact"/>
        <w:ind w:firstLineChars="200" w:firstLine="562"/>
        <w:rPr>
          <w:rFonts w:ascii="仿宋_GB2312" w:eastAsia="仿宋_GB2312" w:hAnsi="仿宋_GB2312" w:cs="仿宋_GB2312"/>
          <w:b/>
          <w:kern w:val="0"/>
          <w:sz w:val="28"/>
          <w:szCs w:val="28"/>
        </w:rPr>
      </w:pPr>
      <w:r>
        <w:rPr>
          <w:rFonts w:ascii="仿宋_GB2312" w:eastAsia="仿宋_GB2312" w:hAnsi="仿宋_GB2312" w:cs="仿宋_GB2312"/>
          <w:b/>
          <w:noProof/>
          <w:kern w:val="0"/>
          <w:sz w:val="28"/>
          <w:szCs w:val="28"/>
        </w:rPr>
        <mc:AlternateContent>
          <mc:Choice Requires="wps">
            <w:drawing>
              <wp:anchor distT="0" distB="0" distL="114300" distR="114300" simplePos="0" relativeHeight="251672576" behindDoc="0" locked="0" layoutInCell="1" allowOverlap="1">
                <wp:simplePos x="0" y="0"/>
                <wp:positionH relativeFrom="column">
                  <wp:posOffset>3112135</wp:posOffset>
                </wp:positionH>
                <wp:positionV relativeFrom="paragraph">
                  <wp:posOffset>349885</wp:posOffset>
                </wp:positionV>
                <wp:extent cx="635" cy="179705"/>
                <wp:effectExtent l="76200" t="0" r="75565" b="48895"/>
                <wp:wrapNone/>
                <wp:docPr id="6" name="直接连接符 6"/>
                <wp:cNvGraphicFramePr/>
                <a:graphic xmlns:a="http://schemas.openxmlformats.org/drawingml/2006/main">
                  <a:graphicData uri="http://schemas.microsoft.com/office/word/2010/wordprocessingShape">
                    <wps:wsp>
                      <wps:cNvCnPr/>
                      <wps:spPr>
                        <a:xfrm>
                          <a:off x="0" y="0"/>
                          <a:ext cx="635" cy="179705"/>
                        </a:xfrm>
                        <a:prstGeom prst="line">
                          <a:avLst/>
                        </a:prstGeom>
                        <a:ln w="15875" cap="flat" cmpd="sng">
                          <a:solidFill>
                            <a:srgbClr val="739CC3"/>
                          </a:solidFill>
                          <a:prstDash val="solid"/>
                          <a:headEnd type="none" w="med" len="med"/>
                          <a:tailEnd type="triangl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45.05pt;margin-top:27.55pt;height:14.15pt;width:0.05pt;z-index:251672576;mso-width-relative:page;mso-height-relative:page;" filled="f" stroked="t" coordsize="21600,21600" o:gfxdata="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uFZztcAAAAJAQAADwAAAAAA&#10;AAABACAAAAAiAAAAZHJzL2Rvd25yZXYueG1sUEsBAhQAFAAAAAgAh07iQAiBXo7bAQAAkAMAAA4A&#10;AAAAAAAAAQAgAAAAJgEAAGRycy9lMm9Eb2MueG1sUEsFBgAAAAAGAAYAWQEAAHMFAAAAAA==&#10;">
                <v:fill on="f" focussize="0,0"/>
                <v:stroke weight="1.25pt" color="#739CC3" joinstyle="round" endarrow="block"/>
                <v:imagedata o:title=""/>
                <o:lock v:ext="edit" aspectratio="f"/>
              </v:line>
            </w:pict>
          </mc:Fallback>
        </mc:AlternateContent>
      </w:r>
    </w:p>
    <w:p w:rsidR="006D1F5C" w:rsidRDefault="00634C56">
      <w:pPr>
        <w:snapToGrid w:val="0"/>
        <w:spacing w:line="560" w:lineRule="exact"/>
        <w:ind w:firstLineChars="200" w:firstLine="562"/>
        <w:rPr>
          <w:rFonts w:ascii="仿宋_GB2312" w:eastAsia="仿宋_GB2312" w:hAnsi="仿宋_GB2312" w:cs="仿宋_GB2312"/>
          <w:b/>
          <w:kern w:val="0"/>
          <w:sz w:val="28"/>
          <w:szCs w:val="28"/>
        </w:rPr>
      </w:pPr>
      <w:r>
        <w:rPr>
          <w:rFonts w:ascii="仿宋_GB2312" w:eastAsia="仿宋_GB2312" w:hAnsi="仿宋_GB2312" w:cs="仿宋_GB2312"/>
          <w:b/>
          <w:noProof/>
          <w:kern w:val="0"/>
          <w:sz w:val="28"/>
          <w:szCs w:val="28"/>
        </w:rPr>
        <mc:AlternateContent>
          <mc:Choice Requires="wps">
            <w:drawing>
              <wp:anchor distT="0" distB="0" distL="114300" distR="114300" simplePos="0" relativeHeight="251664384" behindDoc="0" locked="0" layoutInCell="1" allowOverlap="1">
                <wp:simplePos x="0" y="0"/>
                <wp:positionH relativeFrom="column">
                  <wp:posOffset>1649095</wp:posOffset>
                </wp:positionH>
                <wp:positionV relativeFrom="paragraph">
                  <wp:posOffset>190500</wp:posOffset>
                </wp:positionV>
                <wp:extent cx="2799080" cy="456565"/>
                <wp:effectExtent l="0" t="0" r="20320" b="19685"/>
                <wp:wrapNone/>
                <wp:docPr id="7" name="流程图: 可选过程 7"/>
                <wp:cNvGraphicFramePr/>
                <a:graphic xmlns:a="http://schemas.openxmlformats.org/drawingml/2006/main">
                  <a:graphicData uri="http://schemas.microsoft.com/office/word/2010/wordprocessingShape">
                    <wps:wsp>
                      <wps:cNvSpPr/>
                      <wps:spPr>
                        <a:xfrm>
                          <a:off x="0" y="0"/>
                          <a:ext cx="2799080" cy="456565"/>
                        </a:xfrm>
                        <a:prstGeom prst="flowChartAlternateProcess">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rsidR="006D1F5C" w:rsidRDefault="00634C56">
                            <w:pPr>
                              <w:jc w:val="center"/>
                            </w:pPr>
                            <w:r>
                              <w:rPr>
                                <w:rFonts w:eastAsia="仿宋" w:hAnsi="仿宋" w:hint="eastAsia"/>
                                <w:bCs/>
                                <w:kern w:val="0"/>
                                <w:sz w:val="28"/>
                                <w:szCs w:val="28"/>
                              </w:rPr>
                              <w:t>有序进入赛场</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176" type="#_x0000_t176" style="position:absolute;left:0pt;margin-left:129.85pt;margin-top:15pt;height:35.95pt;width:220.4pt;z-index:251664384;mso-width-relative:page;mso-height-relative:page;" fillcolor="#BBD5F0" filled="t" stroked="t" coordsize="21600,21600" o:gfxdata="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s6GcDZ&#10;AAAACgEAAA8AAAAAAAAAAQAgAAAAIgAAAGRycy9kb3ducmV2LnhtbFBLAQIUABQAAAAIAIdO4kA0&#10;5RuAWAIAAI8EAAAOAAAAAAAAAAEAIAAAACgBAABkcnMvZTJvRG9jLnhtbFBLBQYAAAAABgAGAFkB&#10;AADyBQAAAAA=&#10;">
                <v:fill type="gradient" on="t" color2="#9CBEE0" focus="100%" focussize="0,0">
                  <o:fill type="gradientUnscaled" v:ext="backwardCompatible"/>
                </v:fill>
                <v:stroke weight="1.25pt" color="#739CC3" joinstyle="miter"/>
                <v:imagedata o:title=""/>
                <o:lock v:ext="edit" aspectratio="f"/>
                <v:textbox>
                  <w:txbxContent>
                    <w:p>
                      <w:pPr>
                        <w:jc w:val="center"/>
                      </w:pPr>
                      <w:r>
                        <w:rPr>
                          <w:rFonts w:hint="eastAsia" w:hAnsi="仿宋" w:eastAsia="仿宋"/>
                          <w:bCs/>
                          <w:kern w:val="0"/>
                          <w:sz w:val="28"/>
                          <w:szCs w:val="28"/>
                        </w:rPr>
                        <w:t>有序进入赛场</w:t>
                      </w:r>
                    </w:p>
                  </w:txbxContent>
                </v:textbox>
              </v:shape>
            </w:pict>
          </mc:Fallback>
        </mc:AlternateContent>
      </w:r>
    </w:p>
    <w:p w:rsidR="006D1F5C" w:rsidRDefault="00634C56">
      <w:pPr>
        <w:snapToGrid w:val="0"/>
        <w:spacing w:line="560" w:lineRule="exact"/>
        <w:ind w:firstLineChars="200" w:firstLine="560"/>
        <w:rPr>
          <w:rFonts w:ascii="仿宋_GB2312" w:eastAsia="仿宋_GB2312" w:hAnsi="仿宋_GB2312" w:cs="仿宋_GB2312"/>
          <w:b/>
          <w:kern w:val="0"/>
          <w:sz w:val="28"/>
          <w:szCs w:val="28"/>
        </w:rPr>
      </w:pPr>
      <w:r>
        <w:rPr>
          <w:rFonts w:ascii="仿宋_GB2312" w:eastAsia="仿宋_GB2312"/>
          <w:noProof/>
          <w:sz w:val="28"/>
          <w:szCs w:val="28"/>
        </w:rPr>
        <mc:AlternateContent>
          <mc:Choice Requires="wps">
            <w:drawing>
              <wp:anchor distT="0" distB="0" distL="114300" distR="114300" simplePos="0" relativeHeight="251677696" behindDoc="0" locked="0" layoutInCell="1" allowOverlap="1">
                <wp:simplePos x="0" y="0"/>
                <wp:positionH relativeFrom="column">
                  <wp:posOffset>3105785</wp:posOffset>
                </wp:positionH>
                <wp:positionV relativeFrom="paragraph">
                  <wp:posOffset>283210</wp:posOffset>
                </wp:positionV>
                <wp:extent cx="635" cy="179705"/>
                <wp:effectExtent l="76200" t="0" r="75565" b="48895"/>
                <wp:wrapNone/>
                <wp:docPr id="8" name="直接连接符 8"/>
                <wp:cNvGraphicFramePr/>
                <a:graphic xmlns:a="http://schemas.openxmlformats.org/drawingml/2006/main">
                  <a:graphicData uri="http://schemas.microsoft.com/office/word/2010/wordprocessingShape">
                    <wps:wsp>
                      <wps:cNvCnPr/>
                      <wps:spPr>
                        <a:xfrm>
                          <a:off x="0" y="0"/>
                          <a:ext cx="635" cy="179705"/>
                        </a:xfrm>
                        <a:prstGeom prst="line">
                          <a:avLst/>
                        </a:prstGeom>
                        <a:ln w="15875" cap="flat" cmpd="sng">
                          <a:solidFill>
                            <a:srgbClr val="739CC3"/>
                          </a:solidFill>
                          <a:prstDash val="solid"/>
                          <a:headEnd type="none" w="med" len="med"/>
                          <a:tailEnd type="triangl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44.55pt;margin-top:22.3pt;height:14.15pt;width:0.05pt;z-index:251677696;mso-width-relative:page;mso-height-relative:page;" filled="f" stroked="t" coordsize="21600,21600" o:gfxdata="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CJsLtcAAAAJAQAADwAAAAAA&#10;AAABACAAAAAiAAAAZHJzL2Rvd25yZXYueG1sUEsBAhQAFAAAAAgAh07iQOFAnQLbAQAAkAMAAA4A&#10;AAAAAAAAAQAgAAAAJgEAAGRycy9lMm9Eb2MueG1sUEsFBgAAAAAGAAYAWQEAAHMFAAAAAA==&#10;">
                <v:fill on="f" focussize="0,0"/>
                <v:stroke weight="1.25pt" color="#739CC3" joinstyle="round" endarrow="block"/>
                <v:imagedata o:title=""/>
                <o:lock v:ext="edit" aspectratio="f"/>
              </v:line>
            </w:pict>
          </mc:Fallback>
        </mc:AlternateContent>
      </w:r>
    </w:p>
    <w:p w:rsidR="006D1F5C" w:rsidRDefault="00634C56">
      <w:pPr>
        <w:tabs>
          <w:tab w:val="left" w:pos="2552"/>
          <w:tab w:val="left" w:pos="6946"/>
          <w:tab w:val="left" w:pos="7088"/>
        </w:tabs>
        <w:snapToGrid w:val="0"/>
        <w:spacing w:line="560" w:lineRule="exact"/>
        <w:ind w:firstLineChars="200" w:firstLine="560"/>
        <w:rPr>
          <w:rFonts w:ascii="仿宋_GB2312" w:eastAsia="仿宋_GB2312" w:hAnsi="仿宋_GB2312" w:cs="仿宋_GB2312"/>
          <w:b/>
          <w:kern w:val="0"/>
          <w:sz w:val="28"/>
          <w:szCs w:val="28"/>
        </w:rPr>
      </w:pPr>
      <w:r>
        <w:rPr>
          <w:rFonts w:ascii="仿宋_GB2312" w:eastAsia="仿宋_GB2312"/>
          <w:noProof/>
          <w:sz w:val="28"/>
          <w:szCs w:val="28"/>
        </w:rPr>
        <mc:AlternateContent>
          <mc:Choice Requires="wps">
            <w:drawing>
              <wp:anchor distT="0" distB="0" distL="114300" distR="114300" simplePos="0" relativeHeight="251665408" behindDoc="0" locked="0" layoutInCell="1" allowOverlap="1">
                <wp:simplePos x="0" y="0"/>
                <wp:positionH relativeFrom="column">
                  <wp:posOffset>1649095</wp:posOffset>
                </wp:positionH>
                <wp:positionV relativeFrom="paragraph">
                  <wp:posOffset>115570</wp:posOffset>
                </wp:positionV>
                <wp:extent cx="2799080" cy="488315"/>
                <wp:effectExtent l="0" t="0" r="20320" b="26035"/>
                <wp:wrapNone/>
                <wp:docPr id="9" name="流程图: 可选过程 9"/>
                <wp:cNvGraphicFramePr/>
                <a:graphic xmlns:a="http://schemas.openxmlformats.org/drawingml/2006/main">
                  <a:graphicData uri="http://schemas.microsoft.com/office/word/2010/wordprocessingShape">
                    <wps:wsp>
                      <wps:cNvSpPr/>
                      <wps:spPr>
                        <a:xfrm>
                          <a:off x="0" y="0"/>
                          <a:ext cx="2799080" cy="488315"/>
                        </a:xfrm>
                        <a:prstGeom prst="flowChartAlternateProcess">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rsidR="006D1F5C" w:rsidRDefault="00634C56">
                            <w:pPr>
                              <w:jc w:val="center"/>
                            </w:pPr>
                            <w:r>
                              <w:rPr>
                                <w:rFonts w:eastAsia="仿宋" w:hAnsi="仿宋" w:hint="eastAsia"/>
                                <w:bCs/>
                                <w:kern w:val="0"/>
                                <w:sz w:val="28"/>
                                <w:szCs w:val="28"/>
                              </w:rPr>
                              <w:t>统一分发竞赛任务书</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176" type="#_x0000_t176" style="position:absolute;left:0pt;margin-left:129.85pt;margin-top:9.1pt;height:38.45pt;width:220.4pt;z-index:251665408;mso-width-relative:page;mso-height-relative:page;" fillcolor="#BBD5F0" filled="t" stroked="t" coordsize="21600,21600" o:gfxdata="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B3OUNgA&#10;AAAJAQAADwAAAAAAAAABACAAAAAiAAAAZHJzL2Rvd25yZXYueG1sUEsBAhQAFAAAAAgAh07iQEO6&#10;fZNYAgAAjwQAAA4AAAAAAAAAAQAgAAAAJwEAAGRycy9lMm9Eb2MueG1sUEsFBgAAAAAGAAYAWQEA&#10;APEFAAAAAA==&#10;">
                <v:fill type="gradient" on="t" color2="#9CBEE0" focus="100%" focussize="0,0">
                  <o:fill type="gradientUnscaled" v:ext="backwardCompatible"/>
                </v:fill>
                <v:stroke weight="1.25pt" color="#739CC3" joinstyle="miter"/>
                <v:imagedata o:title=""/>
                <o:lock v:ext="edit" aspectratio="f"/>
                <v:textbox>
                  <w:txbxContent>
                    <w:p>
                      <w:pPr>
                        <w:jc w:val="center"/>
                      </w:pPr>
                      <w:r>
                        <w:rPr>
                          <w:rFonts w:hint="eastAsia" w:hAnsi="仿宋" w:eastAsia="仿宋"/>
                          <w:bCs/>
                          <w:kern w:val="0"/>
                          <w:sz w:val="28"/>
                          <w:szCs w:val="28"/>
                        </w:rPr>
                        <w:t>统一分发竞赛任务书</w:t>
                      </w:r>
                    </w:p>
                  </w:txbxContent>
                </v:textbox>
              </v:shape>
            </w:pict>
          </mc:Fallback>
        </mc:AlternateContent>
      </w:r>
    </w:p>
    <w:p w:rsidR="006D1F5C" w:rsidRDefault="00634C56">
      <w:pPr>
        <w:snapToGrid w:val="0"/>
        <w:spacing w:line="560" w:lineRule="exact"/>
        <w:ind w:firstLineChars="200" w:firstLine="562"/>
        <w:rPr>
          <w:rFonts w:ascii="仿宋_GB2312" w:eastAsia="仿宋_GB2312" w:hAnsi="仿宋_GB2312" w:cs="仿宋_GB2312"/>
          <w:b/>
          <w:kern w:val="0"/>
          <w:sz w:val="28"/>
          <w:szCs w:val="28"/>
        </w:rPr>
      </w:pPr>
      <w:r>
        <w:rPr>
          <w:rFonts w:ascii="仿宋_GB2312" w:eastAsia="仿宋_GB2312" w:hAnsi="仿宋_GB2312" w:cs="仿宋_GB2312"/>
          <w:b/>
          <w:noProof/>
          <w:kern w:val="0"/>
          <w:sz w:val="28"/>
          <w:szCs w:val="28"/>
        </w:rPr>
        <mc:AlternateContent>
          <mc:Choice Requires="wps">
            <w:drawing>
              <wp:anchor distT="0" distB="0" distL="114300" distR="114300" simplePos="0" relativeHeight="251673600" behindDoc="0" locked="0" layoutInCell="1" allowOverlap="1">
                <wp:simplePos x="0" y="0"/>
                <wp:positionH relativeFrom="column">
                  <wp:posOffset>3106420</wp:posOffset>
                </wp:positionH>
                <wp:positionV relativeFrom="paragraph">
                  <wp:posOffset>240030</wp:posOffset>
                </wp:positionV>
                <wp:extent cx="635" cy="179705"/>
                <wp:effectExtent l="76200" t="0" r="75565" b="48895"/>
                <wp:wrapNone/>
                <wp:docPr id="10" name="直接连接符 10"/>
                <wp:cNvGraphicFramePr/>
                <a:graphic xmlns:a="http://schemas.openxmlformats.org/drawingml/2006/main">
                  <a:graphicData uri="http://schemas.microsoft.com/office/word/2010/wordprocessingShape">
                    <wps:wsp>
                      <wps:cNvCnPr/>
                      <wps:spPr>
                        <a:xfrm>
                          <a:off x="0" y="0"/>
                          <a:ext cx="635" cy="179705"/>
                        </a:xfrm>
                        <a:prstGeom prst="line">
                          <a:avLst/>
                        </a:prstGeom>
                        <a:ln w="15875" cap="flat" cmpd="sng">
                          <a:solidFill>
                            <a:srgbClr val="739CC3"/>
                          </a:solidFill>
                          <a:prstDash val="solid"/>
                          <a:headEnd type="none" w="med" len="med"/>
                          <a:tailEnd type="triangl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44.6pt;margin-top:18.9pt;height:14.15pt;width:0.05pt;z-index:251673600;mso-width-relative:page;mso-height-relative:page;" filled="f" stroked="t" coordsize="21600,21600" o:gfxdata="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OAVxPXAAAACQEAAA8AAAAA&#10;AAAAAQAgAAAAIgAAAGRycy9kb3ducmV2LnhtbFBLAQIUABQAAAAIAIdO4kCwKKEQ3AEAAJIDAAAO&#10;AAAAAAAAAAEAIAAAACYBAABkcnMvZTJvRG9jLnhtbFBLBQYAAAAABgAGAFkBAAB0BQAAAAA=&#10;">
                <v:fill on="f" focussize="0,0"/>
                <v:stroke weight="1.25pt" color="#739CC3" joinstyle="round" endarrow="block"/>
                <v:imagedata o:title=""/>
                <o:lock v:ext="edit" aspectratio="f"/>
              </v:line>
            </w:pict>
          </mc:Fallback>
        </mc:AlternateContent>
      </w:r>
    </w:p>
    <w:p w:rsidR="006D1F5C" w:rsidRDefault="00634C56">
      <w:pPr>
        <w:snapToGrid w:val="0"/>
        <w:spacing w:line="560" w:lineRule="exact"/>
        <w:ind w:firstLineChars="200" w:firstLine="562"/>
        <w:rPr>
          <w:rFonts w:ascii="仿宋_GB2312" w:eastAsia="仿宋_GB2312" w:hAnsi="仿宋_GB2312" w:cs="仿宋_GB2312"/>
          <w:b/>
          <w:kern w:val="0"/>
          <w:sz w:val="28"/>
          <w:szCs w:val="28"/>
        </w:rPr>
      </w:pPr>
      <w:r>
        <w:rPr>
          <w:rFonts w:ascii="仿宋_GB2312" w:eastAsia="仿宋_GB2312" w:hAnsi="仿宋_GB2312" w:cs="仿宋_GB2312"/>
          <w:b/>
          <w:noProof/>
          <w:kern w:val="0"/>
          <w:sz w:val="28"/>
          <w:szCs w:val="28"/>
        </w:rPr>
        <mc:AlternateContent>
          <mc:Choice Requires="wps">
            <w:drawing>
              <wp:anchor distT="0" distB="0" distL="114300" distR="114300" simplePos="0" relativeHeight="251666432" behindDoc="0" locked="0" layoutInCell="1" allowOverlap="1">
                <wp:simplePos x="0" y="0"/>
                <wp:positionH relativeFrom="column">
                  <wp:posOffset>1649095</wp:posOffset>
                </wp:positionH>
                <wp:positionV relativeFrom="paragraph">
                  <wp:posOffset>70485</wp:posOffset>
                </wp:positionV>
                <wp:extent cx="2799080" cy="447040"/>
                <wp:effectExtent l="0" t="0" r="20320" b="10160"/>
                <wp:wrapNone/>
                <wp:docPr id="11" name="流程图: 可选过程 11"/>
                <wp:cNvGraphicFramePr/>
                <a:graphic xmlns:a="http://schemas.openxmlformats.org/drawingml/2006/main">
                  <a:graphicData uri="http://schemas.microsoft.com/office/word/2010/wordprocessingShape">
                    <wps:wsp>
                      <wps:cNvSpPr/>
                      <wps:spPr>
                        <a:xfrm>
                          <a:off x="0" y="0"/>
                          <a:ext cx="2799080" cy="447040"/>
                        </a:xfrm>
                        <a:prstGeom prst="flowChartAlternateProcess">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rsidR="006D1F5C" w:rsidRDefault="00634C56">
                            <w:pPr>
                              <w:jc w:val="center"/>
                              <w:rPr>
                                <w:rFonts w:eastAsia="仿宋" w:hAnsi="仿宋"/>
                                <w:bCs/>
                                <w:kern w:val="0"/>
                                <w:sz w:val="28"/>
                                <w:szCs w:val="28"/>
                              </w:rPr>
                            </w:pPr>
                            <w:r>
                              <w:rPr>
                                <w:rFonts w:eastAsia="仿宋" w:hAnsi="仿宋" w:hint="eastAsia"/>
                                <w:bCs/>
                                <w:kern w:val="0"/>
                                <w:sz w:val="28"/>
                                <w:szCs w:val="28"/>
                              </w:rPr>
                              <w:t>赛前准备、清点检查设备器件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176" type="#_x0000_t176" style="position:absolute;left:0pt;margin-left:129.85pt;margin-top:5.55pt;height:35.2pt;width:220.4pt;z-index:251666432;mso-width-relative:page;mso-height-relative:page;" fillcolor="#BBD5F0" filled="t" stroked="t" coordsize="21600,21600" o:gfxdata="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GuSdQ&#10;2AAAAAkBAAAPAAAAAAAAAAEAIAAAACIAAABkcnMvZG93bnJldi54bWxQSwECFAAUAAAACACHTuJA&#10;4iT+cloCAACRBAAADgAAAAAAAAABACAAAAAnAQAAZHJzL2Uyb0RvYy54bWxQSwUGAAAAAAYABgBZ&#10;AQAA8wUAAAAA&#10;">
                <v:fill type="gradient" on="t" color2="#9CBEE0" focus="100%" focussize="0,0">
                  <o:fill type="gradientUnscaled" v:ext="backwardCompatible"/>
                </v:fill>
                <v:stroke weight="1.25pt" color="#739CC3" joinstyle="miter"/>
                <v:imagedata o:title=""/>
                <o:lock v:ext="edit" aspectratio="f"/>
                <v:textbox>
                  <w:txbxContent>
                    <w:p>
                      <w:pPr>
                        <w:jc w:val="center"/>
                        <w:rPr>
                          <w:rFonts w:hAnsi="仿宋" w:eastAsia="仿宋"/>
                          <w:bCs/>
                          <w:kern w:val="0"/>
                          <w:sz w:val="28"/>
                          <w:szCs w:val="28"/>
                        </w:rPr>
                      </w:pPr>
                      <w:r>
                        <w:rPr>
                          <w:rFonts w:hint="eastAsia" w:hAnsi="仿宋" w:eastAsia="仿宋"/>
                          <w:bCs/>
                          <w:kern w:val="0"/>
                          <w:sz w:val="28"/>
                          <w:szCs w:val="28"/>
                        </w:rPr>
                        <w:t>赛前准备、清点检查设备器件</w:t>
                      </w:r>
                    </w:p>
                  </w:txbxContent>
                </v:textbox>
              </v:shape>
            </w:pict>
          </mc:Fallback>
        </mc:AlternateContent>
      </w:r>
    </w:p>
    <w:p w:rsidR="006D1F5C" w:rsidRDefault="00634C56">
      <w:pPr>
        <w:snapToGrid w:val="0"/>
        <w:spacing w:line="560" w:lineRule="exact"/>
        <w:ind w:firstLineChars="200" w:firstLine="562"/>
        <w:rPr>
          <w:rFonts w:ascii="仿宋_GB2312" w:eastAsia="仿宋_GB2312" w:hAnsi="仿宋_GB2312" w:cs="仿宋_GB2312"/>
          <w:b/>
          <w:kern w:val="0"/>
          <w:sz w:val="28"/>
          <w:szCs w:val="28"/>
        </w:rPr>
      </w:pPr>
      <w:r>
        <w:rPr>
          <w:rFonts w:ascii="仿宋_GB2312" w:eastAsia="仿宋_GB2312" w:hAnsi="仿宋_GB2312" w:cs="仿宋_GB2312"/>
          <w:b/>
          <w:noProof/>
          <w:kern w:val="0"/>
          <w:sz w:val="28"/>
          <w:szCs w:val="28"/>
        </w:rPr>
        <mc:AlternateContent>
          <mc:Choice Requires="wps">
            <w:drawing>
              <wp:anchor distT="0" distB="0" distL="114300" distR="114300" simplePos="0" relativeHeight="251667456" behindDoc="0" locked="0" layoutInCell="1" allowOverlap="1">
                <wp:simplePos x="0" y="0"/>
                <wp:positionH relativeFrom="column">
                  <wp:posOffset>1649095</wp:posOffset>
                </wp:positionH>
                <wp:positionV relativeFrom="paragraph">
                  <wp:posOffset>347980</wp:posOffset>
                </wp:positionV>
                <wp:extent cx="2799080" cy="434975"/>
                <wp:effectExtent l="0" t="0" r="20320" b="22225"/>
                <wp:wrapNone/>
                <wp:docPr id="13" name="流程图: 可选过程 13"/>
                <wp:cNvGraphicFramePr/>
                <a:graphic xmlns:a="http://schemas.openxmlformats.org/drawingml/2006/main">
                  <a:graphicData uri="http://schemas.microsoft.com/office/word/2010/wordprocessingShape">
                    <wps:wsp>
                      <wps:cNvSpPr/>
                      <wps:spPr>
                        <a:xfrm>
                          <a:off x="0" y="0"/>
                          <a:ext cx="2799080" cy="434975"/>
                        </a:xfrm>
                        <a:prstGeom prst="flowChartAlternateProcess">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rsidR="006D1F5C" w:rsidRDefault="00634C56">
                            <w:pPr>
                              <w:jc w:val="center"/>
                            </w:pPr>
                            <w:r>
                              <w:rPr>
                                <w:rFonts w:eastAsia="仿宋" w:hAnsi="仿宋" w:hint="eastAsia"/>
                                <w:bCs/>
                                <w:kern w:val="0"/>
                                <w:sz w:val="28"/>
                                <w:szCs w:val="28"/>
                              </w:rPr>
                              <w:t>比赛（</w:t>
                            </w:r>
                            <w:r>
                              <w:rPr>
                                <w:rFonts w:eastAsia="仿宋" w:hAnsi="仿宋" w:hint="eastAsia"/>
                                <w:bCs/>
                                <w:kern w:val="0"/>
                                <w:sz w:val="28"/>
                                <w:szCs w:val="28"/>
                              </w:rPr>
                              <w:t>240min</w:t>
                            </w:r>
                            <w:r>
                              <w:rPr>
                                <w:rFonts w:eastAsia="仿宋" w:hAnsi="仿宋" w:hint="eastAsia"/>
                                <w:bCs/>
                                <w:kern w:val="0"/>
                                <w:sz w:val="28"/>
                                <w:szCs w:val="28"/>
                              </w:rPr>
                              <w:t>）</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176" type="#_x0000_t176" style="position:absolute;left:0pt;margin-left:129.85pt;margin-top:27.4pt;height:34.25pt;width:220.4pt;z-index:251667456;mso-width-relative:page;mso-height-relative:page;" fillcolor="#BBD5F0" filled="t" stroked="t" coordsize="21600,21600" o:gfxdata="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DlXaNgA&#10;AAAKAQAADwAAAAAAAAABACAAAAAiAAAAZHJzL2Rvd25yZXYueG1sUEsBAhQAFAAAAAgAh07iQNra&#10;YhpYAgAAkQQAAA4AAAAAAAAAAQAgAAAAJwEAAGRycy9lMm9Eb2MueG1sUEsFBgAAAAAGAAYAWQEA&#10;APEFAAAAAA==&#10;">
                <v:fill type="gradient" on="t" color2="#9CBEE0" focus="100%" focussize="0,0">
                  <o:fill type="gradientUnscaled" v:ext="backwardCompatible"/>
                </v:fill>
                <v:stroke weight="1.25pt" color="#739CC3" joinstyle="miter"/>
                <v:imagedata o:title=""/>
                <o:lock v:ext="edit" aspectratio="f"/>
                <v:textbox>
                  <w:txbxContent>
                    <w:p>
                      <w:pPr>
                        <w:jc w:val="center"/>
                      </w:pPr>
                      <w:r>
                        <w:rPr>
                          <w:rFonts w:hint="eastAsia" w:hAnsi="仿宋" w:eastAsia="仿宋"/>
                          <w:bCs/>
                          <w:kern w:val="0"/>
                          <w:sz w:val="28"/>
                          <w:szCs w:val="28"/>
                        </w:rPr>
                        <w:t>比赛（240min）</w:t>
                      </w:r>
                    </w:p>
                  </w:txbxContent>
                </v:textbox>
              </v:shape>
            </w:pict>
          </mc:Fallback>
        </mc:AlternateContent>
      </w:r>
      <w:r>
        <w:rPr>
          <w:rFonts w:ascii="仿宋_GB2312" w:eastAsia="仿宋_GB2312" w:hAnsi="仿宋_GB2312" w:cs="仿宋_GB2312"/>
          <w:b/>
          <w:noProof/>
          <w:kern w:val="0"/>
          <w:sz w:val="28"/>
          <w:szCs w:val="28"/>
        </w:rPr>
        <mc:AlternateContent>
          <mc:Choice Requires="wps">
            <w:drawing>
              <wp:anchor distT="0" distB="0" distL="114300" distR="114300" simplePos="0" relativeHeight="251674624" behindDoc="0" locked="0" layoutInCell="1" allowOverlap="1">
                <wp:simplePos x="0" y="0"/>
                <wp:positionH relativeFrom="column">
                  <wp:posOffset>3105785</wp:posOffset>
                </wp:positionH>
                <wp:positionV relativeFrom="paragraph">
                  <wp:posOffset>151765</wp:posOffset>
                </wp:positionV>
                <wp:extent cx="635" cy="179705"/>
                <wp:effectExtent l="76200" t="0" r="75565" b="48895"/>
                <wp:wrapNone/>
                <wp:docPr id="12" name="直接连接符 12"/>
                <wp:cNvGraphicFramePr/>
                <a:graphic xmlns:a="http://schemas.openxmlformats.org/drawingml/2006/main">
                  <a:graphicData uri="http://schemas.microsoft.com/office/word/2010/wordprocessingShape">
                    <wps:wsp>
                      <wps:cNvCnPr/>
                      <wps:spPr>
                        <a:xfrm>
                          <a:off x="0" y="0"/>
                          <a:ext cx="635" cy="179705"/>
                        </a:xfrm>
                        <a:prstGeom prst="line">
                          <a:avLst/>
                        </a:prstGeom>
                        <a:ln w="15875" cap="flat" cmpd="sng">
                          <a:solidFill>
                            <a:srgbClr val="739CC3"/>
                          </a:solidFill>
                          <a:prstDash val="solid"/>
                          <a:headEnd type="none" w="med" len="med"/>
                          <a:tailEnd type="triangl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44.55pt;margin-top:11.95pt;height:14.15pt;width:0.05pt;z-index:251674624;mso-width-relative:page;mso-height-relative:page;" filled="f" stroked="t" coordsize="21600,21600" o:gfxdata="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9DrePXAAAACQEAAA8AAAAA&#10;AAAAAQAgAAAAIgAAAGRycy9kb3ducmV2LnhtbFBLAQIUABQAAAAIAIdO4kC7X9Qj3AEAAJIDAAAO&#10;AAAAAAAAAAEAIAAAACYBAABkcnMvZTJvRG9jLnhtbFBLBQYAAAAABgAGAFkBAAB0BQAAAAA=&#10;">
                <v:fill on="f" focussize="0,0"/>
                <v:stroke weight="1.25pt" color="#739CC3" joinstyle="round" endarrow="block"/>
                <v:imagedata o:title=""/>
                <o:lock v:ext="edit" aspectratio="f"/>
              </v:line>
            </w:pict>
          </mc:Fallback>
        </mc:AlternateContent>
      </w:r>
    </w:p>
    <w:p w:rsidR="006D1F5C" w:rsidRDefault="006D1F5C">
      <w:pPr>
        <w:snapToGrid w:val="0"/>
        <w:spacing w:line="560" w:lineRule="exact"/>
        <w:ind w:firstLineChars="200" w:firstLine="562"/>
        <w:rPr>
          <w:rFonts w:ascii="仿宋_GB2312" w:eastAsia="仿宋_GB2312" w:hAnsi="仿宋_GB2312" w:cs="仿宋_GB2312"/>
          <w:b/>
          <w:kern w:val="0"/>
          <w:sz w:val="28"/>
          <w:szCs w:val="28"/>
        </w:rPr>
      </w:pPr>
    </w:p>
    <w:p w:rsidR="006D1F5C" w:rsidRDefault="00634C56">
      <w:pPr>
        <w:snapToGrid w:val="0"/>
        <w:spacing w:line="560" w:lineRule="exact"/>
        <w:ind w:firstLineChars="200" w:firstLine="562"/>
        <w:rPr>
          <w:rFonts w:ascii="仿宋_GB2312" w:eastAsia="仿宋_GB2312" w:hAnsi="仿宋_GB2312" w:cs="仿宋_GB2312"/>
          <w:b/>
          <w:kern w:val="0"/>
          <w:sz w:val="28"/>
          <w:szCs w:val="28"/>
        </w:rPr>
      </w:pPr>
      <w:r>
        <w:rPr>
          <w:rFonts w:ascii="仿宋_GB2312" w:eastAsia="仿宋_GB2312" w:hAnsi="仿宋_GB2312" w:cs="仿宋_GB2312"/>
          <w:b/>
          <w:noProof/>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1649095</wp:posOffset>
                </wp:positionH>
                <wp:positionV relativeFrom="paragraph">
                  <wp:posOffset>315595</wp:posOffset>
                </wp:positionV>
                <wp:extent cx="2799080" cy="471805"/>
                <wp:effectExtent l="0" t="0" r="20320" b="23495"/>
                <wp:wrapNone/>
                <wp:docPr id="15" name="流程图: 可选过程 15"/>
                <wp:cNvGraphicFramePr/>
                <a:graphic xmlns:a="http://schemas.openxmlformats.org/drawingml/2006/main">
                  <a:graphicData uri="http://schemas.microsoft.com/office/word/2010/wordprocessingShape">
                    <wps:wsp>
                      <wps:cNvSpPr/>
                      <wps:spPr>
                        <a:xfrm>
                          <a:off x="0" y="0"/>
                          <a:ext cx="2799080" cy="471805"/>
                        </a:xfrm>
                        <a:prstGeom prst="flowChartAlternateProcess">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rsidR="006D1F5C" w:rsidRDefault="00634C56">
                            <w:pPr>
                              <w:jc w:val="center"/>
                            </w:pPr>
                            <w:r>
                              <w:rPr>
                                <w:rFonts w:eastAsia="仿宋" w:hAnsi="仿宋" w:hint="eastAsia"/>
                                <w:bCs/>
                                <w:kern w:val="0"/>
                                <w:sz w:val="28"/>
                                <w:szCs w:val="28"/>
                              </w:rPr>
                              <w:t>比赛结束（选手离场）</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176" type="#_x0000_t176" style="position:absolute;left:0pt;margin-left:129.85pt;margin-top:24.85pt;height:37.15pt;width:220.4pt;z-index:251668480;mso-width-relative:page;mso-height-relative:page;" fillcolor="#BBD5F0" filled="t" stroked="t" coordsize="21600,21600" o:gfxdata="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cSwB7dgA&#10;AAAKAQAADwAAAAAAAAABACAAAAAiAAAAZHJzL2Rvd25yZXYueG1sUEsBAhQAFAAAAAgAh07iQLRs&#10;USlYAgAAkQQAAA4AAAAAAAAAAQAgAAAAJwEAAGRycy9lMm9Eb2MueG1sUEsFBgAAAAAGAAYAWQEA&#10;APEFAAAAAA==&#10;">
                <v:fill type="gradient" on="t" color2="#9CBEE0" focus="100%" focussize="0,0">
                  <o:fill type="gradientUnscaled" v:ext="backwardCompatible"/>
                </v:fill>
                <v:stroke weight="1.25pt" color="#739CC3" joinstyle="miter"/>
                <v:imagedata o:title=""/>
                <o:lock v:ext="edit" aspectratio="f"/>
                <v:textbox>
                  <w:txbxContent>
                    <w:p>
                      <w:pPr>
                        <w:jc w:val="center"/>
                      </w:pPr>
                      <w:r>
                        <w:rPr>
                          <w:rFonts w:hint="eastAsia" w:hAnsi="仿宋" w:eastAsia="仿宋"/>
                          <w:bCs/>
                          <w:kern w:val="0"/>
                          <w:sz w:val="28"/>
                          <w:szCs w:val="28"/>
                        </w:rPr>
                        <w:t>比赛结束（选手离场）</w:t>
                      </w:r>
                    </w:p>
                  </w:txbxContent>
                </v:textbox>
              </v:shape>
            </w:pict>
          </mc:Fallback>
        </mc:AlternateContent>
      </w:r>
      <w:r>
        <w:rPr>
          <w:rFonts w:ascii="仿宋_GB2312" w:eastAsia="仿宋_GB2312" w:hAnsi="仿宋_GB2312" w:cs="仿宋_GB2312"/>
          <w:b/>
          <w:noProof/>
          <w:kern w:val="0"/>
          <w:sz w:val="28"/>
          <w:szCs w:val="28"/>
        </w:rPr>
        <mc:AlternateContent>
          <mc:Choice Requires="wps">
            <w:drawing>
              <wp:anchor distT="0" distB="0" distL="114300" distR="114300" simplePos="0" relativeHeight="251675648" behindDoc="0" locked="0" layoutInCell="1" allowOverlap="1">
                <wp:simplePos x="0" y="0"/>
                <wp:positionH relativeFrom="column">
                  <wp:posOffset>3104515</wp:posOffset>
                </wp:positionH>
                <wp:positionV relativeFrom="paragraph">
                  <wp:posOffset>119380</wp:posOffset>
                </wp:positionV>
                <wp:extent cx="635" cy="179705"/>
                <wp:effectExtent l="76200" t="0" r="75565" b="48895"/>
                <wp:wrapNone/>
                <wp:docPr id="14" name="直接连接符 14"/>
                <wp:cNvGraphicFramePr/>
                <a:graphic xmlns:a="http://schemas.openxmlformats.org/drawingml/2006/main">
                  <a:graphicData uri="http://schemas.microsoft.com/office/word/2010/wordprocessingShape">
                    <wps:wsp>
                      <wps:cNvCnPr/>
                      <wps:spPr>
                        <a:xfrm>
                          <a:off x="0" y="0"/>
                          <a:ext cx="635" cy="179705"/>
                        </a:xfrm>
                        <a:prstGeom prst="line">
                          <a:avLst/>
                        </a:prstGeom>
                        <a:ln w="15875" cap="flat" cmpd="sng">
                          <a:solidFill>
                            <a:srgbClr val="739CC3"/>
                          </a:solidFill>
                          <a:prstDash val="solid"/>
                          <a:headEnd type="none" w="med" len="med"/>
                          <a:tailEnd type="triangl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44.45pt;margin-top:9.4pt;height:14.15pt;width:0.05pt;z-index:251675648;mso-width-relative:page;mso-height-relative:page;" filled="f" stroked="t" coordsize="21600,21600" o:gfxdata="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EC0pe1wAAAAkBAAAPAAAA&#10;AAAAAAEAIAAAACIAAABkcnMvZG93bnJldi54bWxQSwECFAAUAAAACACHTuJApsZLdt0BAACSAwAA&#10;DgAAAAAAAAABACAAAAAmAQAAZHJzL2Uyb0RvYy54bWxQSwUGAAAAAAYABgBZAQAAdQUAAAAA&#10;">
                <v:fill on="f" focussize="0,0"/>
                <v:stroke weight="1.25pt" color="#739CC3" joinstyle="round" endarrow="block"/>
                <v:imagedata o:title=""/>
                <o:lock v:ext="edit" aspectratio="f"/>
              </v:line>
            </w:pict>
          </mc:Fallback>
        </mc:AlternateContent>
      </w:r>
    </w:p>
    <w:p w:rsidR="006D1F5C" w:rsidRDefault="006D1F5C">
      <w:pPr>
        <w:snapToGrid w:val="0"/>
        <w:spacing w:line="560" w:lineRule="exact"/>
        <w:ind w:firstLineChars="200" w:firstLine="562"/>
        <w:rPr>
          <w:rFonts w:ascii="仿宋_GB2312" w:eastAsia="仿宋_GB2312" w:hAnsi="仿宋_GB2312" w:cs="仿宋_GB2312"/>
          <w:b/>
          <w:kern w:val="0"/>
          <w:sz w:val="28"/>
          <w:szCs w:val="28"/>
        </w:rPr>
      </w:pPr>
    </w:p>
    <w:p w:rsidR="006D1F5C" w:rsidRDefault="00634C56">
      <w:pPr>
        <w:snapToGrid w:val="0"/>
        <w:spacing w:line="560" w:lineRule="exact"/>
        <w:ind w:firstLineChars="200" w:firstLine="562"/>
        <w:rPr>
          <w:rFonts w:ascii="仿宋_GB2312" w:eastAsia="仿宋_GB2312" w:hAnsi="仿宋_GB2312" w:cs="仿宋_GB2312"/>
          <w:b/>
          <w:kern w:val="0"/>
          <w:sz w:val="28"/>
          <w:szCs w:val="28"/>
        </w:rPr>
      </w:pPr>
      <w:r>
        <w:rPr>
          <w:rFonts w:ascii="仿宋_GB2312" w:eastAsia="仿宋_GB2312" w:hAnsi="仿宋_GB2312" w:cs="仿宋_GB2312"/>
          <w:b/>
          <w:noProof/>
          <w:kern w:val="0"/>
          <w:sz w:val="28"/>
          <w:szCs w:val="28"/>
        </w:rPr>
        <mc:AlternateContent>
          <mc:Choice Requires="wps">
            <w:drawing>
              <wp:anchor distT="0" distB="0" distL="114300" distR="114300" simplePos="0" relativeHeight="251669504" behindDoc="0" locked="0" layoutInCell="1" allowOverlap="1">
                <wp:simplePos x="0" y="0"/>
                <wp:positionH relativeFrom="column">
                  <wp:posOffset>1649095</wp:posOffset>
                </wp:positionH>
                <wp:positionV relativeFrom="paragraph">
                  <wp:posOffset>247650</wp:posOffset>
                </wp:positionV>
                <wp:extent cx="2799080" cy="441325"/>
                <wp:effectExtent l="0" t="0" r="20320" b="15875"/>
                <wp:wrapNone/>
                <wp:docPr id="16" name="流程图: 可选过程 16"/>
                <wp:cNvGraphicFramePr/>
                <a:graphic xmlns:a="http://schemas.openxmlformats.org/drawingml/2006/main">
                  <a:graphicData uri="http://schemas.microsoft.com/office/word/2010/wordprocessingShape">
                    <wps:wsp>
                      <wps:cNvSpPr/>
                      <wps:spPr>
                        <a:xfrm>
                          <a:off x="0" y="0"/>
                          <a:ext cx="2799080" cy="441325"/>
                        </a:xfrm>
                        <a:prstGeom prst="flowChartAlternateProcess">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rsidR="006D1F5C" w:rsidRDefault="00634C56">
                            <w:pPr>
                              <w:jc w:val="center"/>
                            </w:pPr>
                            <w:r>
                              <w:rPr>
                                <w:rFonts w:eastAsia="仿宋" w:hAnsi="仿宋" w:hint="eastAsia"/>
                                <w:bCs/>
                                <w:kern w:val="0"/>
                                <w:sz w:val="28"/>
                                <w:szCs w:val="28"/>
                              </w:rPr>
                              <w:t>裁判评分</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176" type="#_x0000_t176" style="position:absolute;left:0pt;margin-left:129.85pt;margin-top:19.5pt;height:34.75pt;width:220.4pt;z-index:251669504;mso-width-relative:page;mso-height-relative:page;" fillcolor="#BBD5F0" filled="t" stroked="t" coordsize="21600,21600" o:gfxdata="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cwIXi&#10;2QAAAAoBAAAPAAAAAAAAAAEAIAAAACIAAABkcnMvZG93bnJldi54bWxQSwECFAAUAAAACACHTuJA&#10;3o87T1kCAACRBAAADgAAAAAAAAABACAAAAAoAQAAZHJzL2Uyb0RvYy54bWxQSwUGAAAAAAYABgBZ&#10;AQAA8wUAAAAA&#10;">
                <v:fill type="gradient" on="t" color2="#9CBEE0" focus="100%" focussize="0,0">
                  <o:fill type="gradientUnscaled" v:ext="backwardCompatible"/>
                </v:fill>
                <v:stroke weight="1.25pt" color="#739CC3" joinstyle="miter"/>
                <v:imagedata o:title=""/>
                <o:lock v:ext="edit" aspectratio="f"/>
                <v:textbox>
                  <w:txbxContent>
                    <w:p>
                      <w:pPr>
                        <w:jc w:val="center"/>
                      </w:pPr>
                      <w:r>
                        <w:rPr>
                          <w:rFonts w:hint="eastAsia" w:hAnsi="仿宋" w:eastAsia="仿宋"/>
                          <w:bCs/>
                          <w:kern w:val="0"/>
                          <w:sz w:val="28"/>
                          <w:szCs w:val="28"/>
                        </w:rPr>
                        <w:t>裁判评分</w:t>
                      </w:r>
                    </w:p>
                  </w:txbxContent>
                </v:textbox>
              </v:shape>
            </w:pict>
          </mc:Fallback>
        </mc:AlternateContent>
      </w:r>
      <w:r>
        <w:rPr>
          <w:rFonts w:ascii="仿宋_GB2312" w:eastAsia="仿宋_GB2312" w:hAnsi="仿宋_GB2312" w:cs="仿宋_GB2312"/>
          <w:b/>
          <w:noProof/>
          <w:kern w:val="0"/>
          <w:sz w:val="28"/>
          <w:szCs w:val="28"/>
        </w:rPr>
        <mc:AlternateContent>
          <mc:Choice Requires="wps">
            <w:drawing>
              <wp:anchor distT="0" distB="0" distL="114300" distR="114300" simplePos="0" relativeHeight="251678720" behindDoc="0" locked="0" layoutInCell="1" allowOverlap="1">
                <wp:simplePos x="0" y="0"/>
                <wp:positionH relativeFrom="column">
                  <wp:posOffset>3111500</wp:posOffset>
                </wp:positionH>
                <wp:positionV relativeFrom="paragraph">
                  <wp:posOffset>59690</wp:posOffset>
                </wp:positionV>
                <wp:extent cx="635" cy="179705"/>
                <wp:effectExtent l="76200" t="0" r="75565" b="48895"/>
                <wp:wrapNone/>
                <wp:docPr id="17" name="直接连接符 17"/>
                <wp:cNvGraphicFramePr/>
                <a:graphic xmlns:a="http://schemas.openxmlformats.org/drawingml/2006/main">
                  <a:graphicData uri="http://schemas.microsoft.com/office/word/2010/wordprocessingShape">
                    <wps:wsp>
                      <wps:cNvCnPr/>
                      <wps:spPr>
                        <a:xfrm>
                          <a:off x="0" y="0"/>
                          <a:ext cx="635" cy="179705"/>
                        </a:xfrm>
                        <a:prstGeom prst="line">
                          <a:avLst/>
                        </a:prstGeom>
                        <a:ln w="15875" cap="flat" cmpd="sng">
                          <a:solidFill>
                            <a:srgbClr val="739CC3"/>
                          </a:solidFill>
                          <a:prstDash val="solid"/>
                          <a:headEnd type="none" w="med" len="med"/>
                          <a:tailEnd type="triangl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45pt;margin-top:4.7pt;height:14.15pt;width:0.05pt;z-index:251678720;mso-width-relative:page;mso-height-relative:page;" filled="f" stroked="t" coordsize="21600,21600" o:gfxdata="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lRNO1wAAAAgBAAAPAAAA&#10;AAAAAAEAIAAAACIAAABkcnMvZG93bnJldi54bWxQSwECFAAUAAAACACHTuJACIk8sd0BAACSAwAA&#10;DgAAAAAAAAABACAAAAAmAQAAZHJzL2Uyb0RvYy54bWxQSwUGAAAAAAYABgBZAQAAdQUAAAAA&#10;">
                <v:fill on="f" focussize="0,0"/>
                <v:stroke weight="1.25pt" color="#739CC3" joinstyle="round" endarrow="block"/>
                <v:imagedata o:title=""/>
                <o:lock v:ext="edit" aspectratio="f"/>
              </v:line>
            </w:pict>
          </mc:Fallback>
        </mc:AlternateContent>
      </w:r>
    </w:p>
    <w:p w:rsidR="006D1F5C" w:rsidRDefault="00634C56">
      <w:pPr>
        <w:snapToGrid w:val="0"/>
        <w:spacing w:line="560" w:lineRule="exact"/>
        <w:ind w:firstLineChars="200" w:firstLine="562"/>
        <w:rPr>
          <w:rFonts w:ascii="仿宋_GB2312" w:eastAsia="仿宋_GB2312" w:hAnsi="仿宋_GB2312" w:cs="仿宋_GB2312"/>
          <w:b/>
          <w:kern w:val="0"/>
          <w:sz w:val="28"/>
          <w:szCs w:val="28"/>
        </w:rPr>
      </w:pPr>
      <w:r>
        <w:rPr>
          <w:rFonts w:ascii="仿宋_GB2312" w:eastAsia="仿宋_GB2312" w:hAnsi="仿宋_GB2312" w:cs="仿宋_GB2312"/>
          <w:b/>
          <w:noProof/>
          <w:kern w:val="0"/>
          <w:sz w:val="28"/>
          <w:szCs w:val="28"/>
        </w:rPr>
        <mc:AlternateContent>
          <mc:Choice Requires="wps">
            <w:drawing>
              <wp:anchor distT="0" distB="0" distL="114300" distR="114300" simplePos="0" relativeHeight="251676672" behindDoc="0" locked="0" layoutInCell="1" allowOverlap="1">
                <wp:simplePos x="0" y="0"/>
                <wp:positionH relativeFrom="column">
                  <wp:posOffset>3063875</wp:posOffset>
                </wp:positionH>
                <wp:positionV relativeFrom="paragraph">
                  <wp:posOffset>333375</wp:posOffset>
                </wp:positionV>
                <wp:extent cx="635" cy="179705"/>
                <wp:effectExtent l="76200" t="0" r="75565" b="48895"/>
                <wp:wrapNone/>
                <wp:docPr id="18" name="直接连接符 18"/>
                <wp:cNvGraphicFramePr/>
                <a:graphic xmlns:a="http://schemas.openxmlformats.org/drawingml/2006/main">
                  <a:graphicData uri="http://schemas.microsoft.com/office/word/2010/wordprocessingShape">
                    <wps:wsp>
                      <wps:cNvCnPr/>
                      <wps:spPr>
                        <a:xfrm>
                          <a:off x="0" y="0"/>
                          <a:ext cx="635" cy="179705"/>
                        </a:xfrm>
                        <a:prstGeom prst="line">
                          <a:avLst/>
                        </a:prstGeom>
                        <a:ln w="15875" cap="flat" cmpd="sng">
                          <a:solidFill>
                            <a:srgbClr val="739CC3"/>
                          </a:solidFill>
                          <a:prstDash val="solid"/>
                          <a:headEnd type="none" w="med" len="med"/>
                          <a:tailEnd type="triangl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41.25pt;margin-top:26.25pt;height:14.15pt;width:0.05pt;z-index:251676672;mso-width-relative:page;mso-height-relative:page;" filled="f" stroked="t" coordsize="21600,21600" o:gfxdata="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ulCx9YAAAAJAQAADwAAAAAA&#10;AAABACAAAAAiAAAAZHJzL2Rvd25yZXYueG1sUEsBAhQAFAAAAAgAh07iQJz0dN3cAQAAkgMAAA4A&#10;AAAAAAAAAQAgAAAAJQEAAGRycy9lMm9Eb2MueG1sUEsFBgAAAAAGAAYAWQEAAHMFAAAAAA==&#10;">
                <v:fill on="f" focussize="0,0"/>
                <v:stroke weight="1.25pt" color="#739CC3" joinstyle="round" endarrow="block"/>
                <v:imagedata o:title=""/>
                <o:lock v:ext="edit" aspectratio="f"/>
              </v:line>
            </w:pict>
          </mc:Fallback>
        </mc:AlternateContent>
      </w:r>
    </w:p>
    <w:p w:rsidR="006D1F5C" w:rsidRDefault="00634C56">
      <w:pPr>
        <w:snapToGrid w:val="0"/>
        <w:spacing w:line="560" w:lineRule="exact"/>
        <w:ind w:firstLineChars="200" w:firstLine="562"/>
        <w:rPr>
          <w:rFonts w:ascii="仿宋_GB2312" w:eastAsia="仿宋_GB2312" w:hAnsi="仿宋_GB2312" w:cs="仿宋_GB2312"/>
          <w:bCs/>
          <w:kern w:val="0"/>
          <w:sz w:val="15"/>
          <w:szCs w:val="15"/>
        </w:rPr>
      </w:pPr>
      <w:r>
        <w:rPr>
          <w:rFonts w:ascii="仿宋_GB2312" w:eastAsia="仿宋_GB2312" w:hAnsi="仿宋_GB2312" w:cs="仿宋_GB2312"/>
          <w:b/>
          <w:noProof/>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1651635</wp:posOffset>
                </wp:positionH>
                <wp:positionV relativeFrom="paragraph">
                  <wp:posOffset>172085</wp:posOffset>
                </wp:positionV>
                <wp:extent cx="2799080" cy="476250"/>
                <wp:effectExtent l="0" t="0" r="20320" b="19050"/>
                <wp:wrapNone/>
                <wp:docPr id="19" name="流程图: 可选过程 19"/>
                <wp:cNvGraphicFramePr/>
                <a:graphic xmlns:a="http://schemas.openxmlformats.org/drawingml/2006/main">
                  <a:graphicData uri="http://schemas.microsoft.com/office/word/2010/wordprocessingShape">
                    <wps:wsp>
                      <wps:cNvSpPr/>
                      <wps:spPr>
                        <a:xfrm>
                          <a:off x="0" y="0"/>
                          <a:ext cx="2799080" cy="476250"/>
                        </a:xfrm>
                        <a:prstGeom prst="flowChartAlternateProcess">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rsidR="006D1F5C" w:rsidRDefault="00634C56">
                            <w:pPr>
                              <w:jc w:val="center"/>
                              <w:rPr>
                                <w:rFonts w:eastAsia="仿宋" w:hAnsi="仿宋"/>
                                <w:bCs/>
                                <w:kern w:val="0"/>
                                <w:sz w:val="28"/>
                                <w:szCs w:val="28"/>
                              </w:rPr>
                            </w:pPr>
                            <w:r>
                              <w:rPr>
                                <w:rFonts w:eastAsia="仿宋" w:hAnsi="仿宋" w:hint="eastAsia"/>
                                <w:bCs/>
                                <w:kern w:val="0"/>
                                <w:sz w:val="28"/>
                                <w:szCs w:val="28"/>
                              </w:rPr>
                              <w:t>解密并核定成绩</w:t>
                            </w:r>
                          </w:p>
                        </w:txbxContent>
                      </wps:txbx>
                      <wps:bodyPr upright="1">
                        <a:noAutofit/>
                      </wps:bodyPr>
                    </wps:wsp>
                  </a:graphicData>
                </a:graphic>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9" o:spid="_x0000_s1035" type="#_x0000_t176" style="position:absolute;left:0;text-align:left;margin-left:130.05pt;margin-top:13.55pt;width:220.4pt;height:3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" fillcolor="#bbd5f0" strokecolor="#739cc3" strokeweight="1.25pt">
                <v:fill color2="#9cbee0" focus="100%" type="gradient">
                  <o:fill v:ext="view" type="gradientUnscaled"/>
                </v:fill>
                <v:textbox>
                  <w:txbxContent>
                    <w:p w:rsidR="006D1F5C" w:rsidRDefault="00634C56">
                      <w:pPr>
                        <w:jc w:val="center"/>
                        <w:rPr>
                          <w:rFonts w:eastAsia="仿宋" w:hAnsi="仿宋"/>
                          <w:bCs/>
                          <w:kern w:val="0"/>
                          <w:sz w:val="28"/>
                          <w:szCs w:val="28"/>
                        </w:rPr>
                      </w:pPr>
                      <w:r>
                        <w:rPr>
                          <w:rFonts w:eastAsia="仿宋" w:hAnsi="仿宋" w:hint="eastAsia"/>
                          <w:bCs/>
                          <w:kern w:val="0"/>
                          <w:sz w:val="28"/>
                          <w:szCs w:val="28"/>
                        </w:rPr>
                        <w:t>解密并核定成绩</w:t>
                      </w:r>
                    </w:p>
                  </w:txbxContent>
                </v:textbox>
              </v:shape>
            </w:pict>
          </mc:Fallback>
        </mc:AlternateContent>
      </w:r>
    </w:p>
    <w:p w:rsidR="006D1F5C" w:rsidRDefault="006D1F5C">
      <w:pPr>
        <w:snapToGrid w:val="0"/>
        <w:spacing w:line="560" w:lineRule="exact"/>
        <w:ind w:firstLineChars="200" w:firstLine="480"/>
        <w:jc w:val="center"/>
        <w:rPr>
          <w:rFonts w:ascii="仿宋_GB2312" w:eastAsia="仿宋_GB2312" w:hAnsi="仿宋_GB2312" w:cs="仿宋_GB2312"/>
          <w:bCs/>
          <w:kern w:val="0"/>
          <w:sz w:val="24"/>
        </w:rPr>
      </w:pPr>
    </w:p>
    <w:p w:rsidR="006D1F5C" w:rsidRDefault="00634C56">
      <w:pPr>
        <w:snapToGrid w:val="0"/>
        <w:spacing w:line="560" w:lineRule="exact"/>
        <w:ind w:firstLineChars="200" w:firstLine="480"/>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lastRenderedPageBreak/>
        <w:t>图1  竞赛操作流程图</w:t>
      </w:r>
    </w:p>
    <w:p w:rsidR="006D1F5C" w:rsidRDefault="00634C56">
      <w:pPr>
        <w:spacing w:line="560" w:lineRule="exact"/>
        <w:ind w:firstLine="570"/>
        <w:rPr>
          <w:rFonts w:ascii="仿宋_GB2312" w:eastAsia="仿宋_GB2312" w:hAnsi="仿宋" w:cs="宋体"/>
          <w:bCs/>
          <w:kern w:val="0"/>
          <w:sz w:val="28"/>
          <w:szCs w:val="28"/>
        </w:rPr>
      </w:pPr>
      <w:r>
        <w:rPr>
          <w:rFonts w:ascii="仿宋_GB2312" w:eastAsia="仿宋_GB2312" w:hAnsi="仿宋" w:cs="宋体" w:hint="eastAsia"/>
          <w:bCs/>
          <w:kern w:val="0"/>
          <w:sz w:val="28"/>
          <w:szCs w:val="28"/>
        </w:rPr>
        <w:t>（一）竞赛日程安排</w:t>
      </w:r>
    </w:p>
    <w:p w:rsidR="006D1F5C" w:rsidRDefault="00634C56">
      <w:pPr>
        <w:spacing w:line="560" w:lineRule="exact"/>
        <w:ind w:firstLine="570"/>
        <w:rPr>
          <w:rFonts w:ascii="仿宋_GB2312" w:eastAsia="仿宋_GB2312" w:hAnsi="仿宋" w:cs="宋体"/>
          <w:bCs/>
          <w:kern w:val="0"/>
          <w:sz w:val="28"/>
          <w:szCs w:val="28"/>
        </w:rPr>
      </w:pPr>
      <w:r>
        <w:rPr>
          <w:rFonts w:ascii="仿宋_GB2312" w:eastAsia="仿宋_GB2312" w:hAnsi="仿宋" w:cs="宋体" w:hint="eastAsia"/>
          <w:bCs/>
          <w:kern w:val="0"/>
          <w:sz w:val="28"/>
          <w:szCs w:val="28"/>
        </w:rPr>
        <w:t>竞赛日程安排见表1。</w:t>
      </w:r>
    </w:p>
    <w:p w:rsidR="006D1F5C" w:rsidRDefault="00634C56">
      <w:pPr>
        <w:snapToGrid w:val="0"/>
        <w:spacing w:line="560" w:lineRule="exact"/>
        <w:jc w:val="center"/>
        <w:rPr>
          <w:rFonts w:ascii="仿宋_GB2312" w:eastAsia="仿宋_GB2312" w:hAnsi="仿宋_GB2312" w:cs="仿宋_GB2312"/>
          <w:kern w:val="0"/>
          <w:sz w:val="28"/>
          <w:szCs w:val="28"/>
        </w:rPr>
      </w:pPr>
      <w:r>
        <w:rPr>
          <w:rFonts w:ascii="仿宋_GB2312" w:eastAsia="仿宋_GB2312" w:hAnsi="仿宋" w:cs="宋体" w:hint="eastAsia"/>
          <w:bCs/>
          <w:kern w:val="0"/>
          <w:sz w:val="28"/>
          <w:szCs w:val="28"/>
        </w:rPr>
        <w:t>表1  竞赛日程安排</w:t>
      </w:r>
    </w:p>
    <w:tbl>
      <w:tblPr>
        <w:tblW w:w="94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63"/>
        <w:gridCol w:w="1064"/>
        <w:gridCol w:w="1913"/>
        <w:gridCol w:w="3705"/>
        <w:gridCol w:w="1701"/>
      </w:tblGrid>
      <w:tr w:rsidR="006D1F5C" w:rsidTr="00041CDD">
        <w:trPr>
          <w:trHeight w:val="504"/>
          <w:jc w:val="center"/>
        </w:trPr>
        <w:tc>
          <w:tcPr>
            <w:tcW w:w="1063" w:type="dxa"/>
            <w:tcBorders>
              <w:top w:val="single" w:sz="4" w:space="0" w:color="auto"/>
              <w:left w:val="single" w:sz="4" w:space="0" w:color="auto"/>
              <w:bottom w:val="single" w:sz="4" w:space="0" w:color="auto"/>
              <w:right w:val="single" w:sz="4" w:space="0" w:color="auto"/>
            </w:tcBorders>
            <w:vAlign w:val="center"/>
          </w:tcPr>
          <w:p w:rsidR="006D1F5C" w:rsidRDefault="00634C56">
            <w:pPr>
              <w:jc w:val="center"/>
              <w:textAlignment w:val="baseline"/>
              <w:rPr>
                <w:rFonts w:ascii="仿宋_GB2312" w:eastAsia="仿宋_GB2312" w:hAnsi="仿宋" w:cs="宋体"/>
                <w:b/>
                <w:bCs/>
                <w:kern w:val="0"/>
                <w:sz w:val="24"/>
              </w:rPr>
            </w:pPr>
            <w:r>
              <w:rPr>
                <w:rFonts w:ascii="仿宋_GB2312" w:eastAsia="仿宋_GB2312" w:hAnsi="仿宋" w:cs="宋体" w:hint="eastAsia"/>
                <w:b/>
                <w:bCs/>
                <w:kern w:val="0"/>
                <w:sz w:val="24"/>
              </w:rPr>
              <w:t>日期</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6D1F5C" w:rsidRDefault="00634C56">
            <w:pPr>
              <w:jc w:val="center"/>
              <w:textAlignment w:val="baseline"/>
              <w:rPr>
                <w:rFonts w:ascii="仿宋_GB2312" w:eastAsia="仿宋_GB2312" w:hAnsi="仿宋" w:cs="宋体"/>
                <w:b/>
                <w:bCs/>
                <w:kern w:val="0"/>
                <w:sz w:val="24"/>
              </w:rPr>
            </w:pPr>
            <w:r>
              <w:rPr>
                <w:rFonts w:ascii="仿宋_GB2312" w:eastAsia="仿宋_GB2312" w:hAnsi="仿宋" w:cs="宋体" w:hint="eastAsia"/>
                <w:b/>
                <w:bCs/>
                <w:kern w:val="0"/>
                <w:sz w:val="24"/>
              </w:rPr>
              <w:t>时间</w:t>
            </w:r>
          </w:p>
        </w:tc>
        <w:tc>
          <w:tcPr>
            <w:tcW w:w="3705" w:type="dxa"/>
            <w:tcBorders>
              <w:top w:val="single" w:sz="4" w:space="0" w:color="auto"/>
              <w:left w:val="single" w:sz="4" w:space="0" w:color="auto"/>
              <w:bottom w:val="single" w:sz="4" w:space="0" w:color="auto"/>
              <w:right w:val="single" w:sz="4" w:space="0" w:color="auto"/>
            </w:tcBorders>
            <w:vAlign w:val="center"/>
          </w:tcPr>
          <w:p w:rsidR="006D1F5C" w:rsidRDefault="00634C56">
            <w:pPr>
              <w:jc w:val="center"/>
              <w:textAlignment w:val="baseline"/>
              <w:rPr>
                <w:rFonts w:ascii="仿宋_GB2312" w:eastAsia="仿宋_GB2312" w:hAnsi="仿宋" w:cs="宋体"/>
                <w:b/>
                <w:bCs/>
                <w:kern w:val="0"/>
                <w:sz w:val="24"/>
              </w:rPr>
            </w:pPr>
            <w:r>
              <w:rPr>
                <w:rFonts w:ascii="仿宋_GB2312" w:eastAsia="仿宋_GB2312" w:hAnsi="仿宋" w:cs="宋体" w:hint="eastAsia"/>
                <w:b/>
                <w:bCs/>
                <w:kern w:val="0"/>
                <w:sz w:val="24"/>
              </w:rPr>
              <w:t>内容</w:t>
            </w:r>
          </w:p>
        </w:tc>
        <w:tc>
          <w:tcPr>
            <w:tcW w:w="1701" w:type="dxa"/>
            <w:tcBorders>
              <w:top w:val="single" w:sz="4" w:space="0" w:color="auto"/>
              <w:left w:val="single" w:sz="4" w:space="0" w:color="auto"/>
              <w:bottom w:val="single" w:sz="4" w:space="0" w:color="auto"/>
              <w:right w:val="single" w:sz="4" w:space="0" w:color="auto"/>
            </w:tcBorders>
            <w:vAlign w:val="center"/>
          </w:tcPr>
          <w:p w:rsidR="006D1F5C" w:rsidRDefault="00634C56">
            <w:pPr>
              <w:jc w:val="center"/>
              <w:textAlignment w:val="baseline"/>
              <w:rPr>
                <w:rFonts w:ascii="仿宋_GB2312" w:eastAsia="仿宋_GB2312" w:hAnsi="仿宋" w:cs="宋体"/>
                <w:b/>
                <w:bCs/>
                <w:kern w:val="0"/>
                <w:sz w:val="24"/>
              </w:rPr>
            </w:pPr>
            <w:r>
              <w:rPr>
                <w:rFonts w:ascii="仿宋_GB2312" w:eastAsia="仿宋_GB2312" w:hAnsi="仿宋" w:cs="宋体" w:hint="eastAsia"/>
                <w:b/>
                <w:bCs/>
                <w:kern w:val="0"/>
                <w:sz w:val="24"/>
              </w:rPr>
              <w:t>地点</w:t>
            </w:r>
          </w:p>
        </w:tc>
      </w:tr>
      <w:tr w:rsidR="006D1F5C" w:rsidTr="00041CDD">
        <w:trPr>
          <w:trHeight w:val="504"/>
          <w:jc w:val="center"/>
        </w:trPr>
        <w:tc>
          <w:tcPr>
            <w:tcW w:w="1063" w:type="dxa"/>
            <w:vMerge w:val="restart"/>
            <w:tcBorders>
              <w:top w:val="single" w:sz="4" w:space="0" w:color="auto"/>
              <w:left w:val="single" w:sz="4" w:space="0" w:color="auto"/>
            </w:tcBorders>
            <w:vAlign w:val="center"/>
          </w:tcPr>
          <w:p w:rsidR="006D1F5C" w:rsidRDefault="00634C56" w:rsidP="007904B4">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3月28</w:t>
            </w:r>
          </w:p>
        </w:tc>
        <w:tc>
          <w:tcPr>
            <w:tcW w:w="1064" w:type="dxa"/>
            <w:vMerge w:val="restart"/>
            <w:tcBorders>
              <w:top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全天</w:t>
            </w:r>
          </w:p>
        </w:tc>
        <w:tc>
          <w:tcPr>
            <w:tcW w:w="1913" w:type="dxa"/>
            <w:tcBorders>
              <w:top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全天</w:t>
            </w:r>
          </w:p>
        </w:tc>
        <w:tc>
          <w:tcPr>
            <w:tcW w:w="3705" w:type="dxa"/>
            <w:tcBorders>
              <w:top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报到</w:t>
            </w:r>
          </w:p>
        </w:tc>
        <w:tc>
          <w:tcPr>
            <w:tcW w:w="1701" w:type="dxa"/>
            <w:tcBorders>
              <w:top w:val="single" w:sz="4" w:space="0" w:color="auto"/>
              <w:right w:val="single" w:sz="4" w:space="0" w:color="auto"/>
            </w:tcBorders>
            <w:vAlign w:val="center"/>
          </w:tcPr>
          <w:p w:rsidR="006D1F5C" w:rsidRPr="00677C25" w:rsidRDefault="00634C56">
            <w:pPr>
              <w:jc w:val="center"/>
              <w:textAlignment w:val="baseline"/>
              <w:rPr>
                <w:rFonts w:ascii="仿宋_GB2312" w:eastAsia="仿宋_GB2312" w:hAnsi="仿宋" w:cs="宋体"/>
                <w:bCs/>
                <w:color w:val="FF0000"/>
                <w:kern w:val="0"/>
                <w:sz w:val="24"/>
              </w:rPr>
            </w:pPr>
            <w:r w:rsidRPr="00677C25">
              <w:rPr>
                <w:rFonts w:ascii="仿宋_GB2312" w:eastAsia="仿宋_GB2312" w:hAnsi="仿宋" w:cs="宋体" w:hint="eastAsia"/>
                <w:bCs/>
                <w:color w:val="FF0000"/>
                <w:kern w:val="0"/>
                <w:sz w:val="24"/>
              </w:rPr>
              <w:t>兰州现代职业学院理工学院</w:t>
            </w:r>
            <w:r w:rsidR="00041CDD" w:rsidRPr="00677C25">
              <w:rPr>
                <w:rFonts w:ascii="仿宋_GB2312" w:eastAsia="仿宋_GB2312" w:hAnsi="仿宋" w:cs="宋体" w:hint="eastAsia"/>
                <w:bCs/>
                <w:color w:val="FF0000"/>
                <w:kern w:val="0"/>
                <w:sz w:val="24"/>
              </w:rPr>
              <w:t>E字楼中3012会议室</w:t>
            </w:r>
          </w:p>
        </w:tc>
      </w:tr>
      <w:tr w:rsidR="006D1F5C" w:rsidRPr="00041CDD" w:rsidTr="00041CDD">
        <w:trPr>
          <w:trHeight w:val="504"/>
          <w:jc w:val="center"/>
        </w:trPr>
        <w:tc>
          <w:tcPr>
            <w:tcW w:w="1063" w:type="dxa"/>
            <w:vMerge/>
            <w:tcBorders>
              <w:lef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064" w:type="dxa"/>
            <w:vMerge/>
            <w:vAlign w:val="center"/>
          </w:tcPr>
          <w:p w:rsidR="006D1F5C" w:rsidRDefault="006D1F5C">
            <w:pPr>
              <w:jc w:val="center"/>
              <w:textAlignment w:val="baseline"/>
              <w:rPr>
                <w:rFonts w:ascii="仿宋_GB2312" w:eastAsia="仿宋_GB2312" w:hAnsi="仿宋" w:cs="宋体"/>
                <w:bCs/>
                <w:kern w:val="0"/>
                <w:sz w:val="24"/>
              </w:rPr>
            </w:pPr>
          </w:p>
        </w:tc>
        <w:tc>
          <w:tcPr>
            <w:tcW w:w="1913"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14:00-15:00</w:t>
            </w:r>
          </w:p>
        </w:tc>
        <w:tc>
          <w:tcPr>
            <w:tcW w:w="3705"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领队会（抽签、赛前说明）</w:t>
            </w:r>
          </w:p>
        </w:tc>
        <w:tc>
          <w:tcPr>
            <w:tcW w:w="1701" w:type="dxa"/>
            <w:tcBorders>
              <w:right w:val="single" w:sz="4" w:space="0" w:color="auto"/>
            </w:tcBorders>
            <w:vAlign w:val="center"/>
          </w:tcPr>
          <w:p w:rsidR="006D1F5C" w:rsidRPr="00677C25" w:rsidRDefault="00041CDD">
            <w:pPr>
              <w:jc w:val="center"/>
              <w:textAlignment w:val="baseline"/>
              <w:rPr>
                <w:rFonts w:ascii="仿宋_GB2312" w:eastAsia="仿宋_GB2312" w:hAnsi="仿宋" w:cs="宋体"/>
                <w:bCs/>
                <w:color w:val="FF0000"/>
                <w:kern w:val="0"/>
                <w:sz w:val="24"/>
              </w:rPr>
            </w:pPr>
            <w:r w:rsidRPr="00677C25">
              <w:rPr>
                <w:rFonts w:ascii="仿宋_GB2312" w:eastAsia="仿宋_GB2312" w:hAnsi="仿宋" w:cs="宋体" w:hint="eastAsia"/>
                <w:bCs/>
                <w:color w:val="FF0000"/>
                <w:kern w:val="0"/>
                <w:sz w:val="24"/>
              </w:rPr>
              <w:t>兰州现代职业学院理工学院E字楼中3012会议室</w:t>
            </w:r>
          </w:p>
        </w:tc>
      </w:tr>
      <w:tr w:rsidR="006D1F5C" w:rsidTr="00041CDD">
        <w:trPr>
          <w:trHeight w:val="504"/>
          <w:jc w:val="center"/>
        </w:trPr>
        <w:tc>
          <w:tcPr>
            <w:tcW w:w="1063" w:type="dxa"/>
            <w:vMerge/>
            <w:tcBorders>
              <w:lef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064" w:type="dxa"/>
            <w:vMerge/>
            <w:vAlign w:val="center"/>
          </w:tcPr>
          <w:p w:rsidR="006D1F5C" w:rsidRDefault="006D1F5C">
            <w:pPr>
              <w:jc w:val="center"/>
              <w:textAlignment w:val="baseline"/>
              <w:rPr>
                <w:rFonts w:ascii="仿宋_GB2312" w:eastAsia="仿宋_GB2312" w:hAnsi="仿宋" w:cs="宋体"/>
                <w:bCs/>
                <w:kern w:val="0"/>
                <w:sz w:val="24"/>
              </w:rPr>
            </w:pPr>
          </w:p>
        </w:tc>
        <w:tc>
          <w:tcPr>
            <w:tcW w:w="1913"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15:00-17:00</w:t>
            </w:r>
          </w:p>
        </w:tc>
        <w:tc>
          <w:tcPr>
            <w:tcW w:w="3705"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选手熟悉赛场</w:t>
            </w:r>
          </w:p>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（限定在观摩区，不进入比赛区）</w:t>
            </w:r>
          </w:p>
        </w:tc>
        <w:tc>
          <w:tcPr>
            <w:tcW w:w="1701" w:type="dxa"/>
            <w:tcBorders>
              <w:righ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赛场</w:t>
            </w:r>
          </w:p>
        </w:tc>
      </w:tr>
      <w:tr w:rsidR="006D1F5C" w:rsidTr="00041CDD">
        <w:trPr>
          <w:trHeight w:val="504"/>
          <w:jc w:val="center"/>
        </w:trPr>
        <w:tc>
          <w:tcPr>
            <w:tcW w:w="1063" w:type="dxa"/>
            <w:vMerge w:val="restart"/>
            <w:tcBorders>
              <w:left w:val="single" w:sz="4" w:space="0" w:color="auto"/>
              <w:righ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3月29</w:t>
            </w:r>
          </w:p>
        </w:tc>
        <w:tc>
          <w:tcPr>
            <w:tcW w:w="1064" w:type="dxa"/>
            <w:vMerge w:val="restart"/>
            <w:tcBorders>
              <w:lef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全天</w:t>
            </w:r>
          </w:p>
        </w:tc>
        <w:tc>
          <w:tcPr>
            <w:tcW w:w="1913"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7：50</w:t>
            </w:r>
          </w:p>
        </w:tc>
        <w:tc>
          <w:tcPr>
            <w:tcW w:w="3705"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选手检录</w:t>
            </w:r>
          </w:p>
        </w:tc>
        <w:tc>
          <w:tcPr>
            <w:tcW w:w="1701" w:type="dxa"/>
            <w:tcBorders>
              <w:righ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赛场</w:t>
            </w:r>
          </w:p>
        </w:tc>
      </w:tr>
      <w:tr w:rsidR="006D1F5C" w:rsidTr="00041CDD">
        <w:trPr>
          <w:trHeight w:val="504"/>
          <w:jc w:val="center"/>
        </w:trPr>
        <w:tc>
          <w:tcPr>
            <w:tcW w:w="1063" w:type="dxa"/>
            <w:vMerge/>
            <w:tcBorders>
              <w:left w:val="single" w:sz="4" w:space="0" w:color="auto"/>
              <w:righ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064" w:type="dxa"/>
            <w:vMerge/>
            <w:tcBorders>
              <w:lef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913"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8:00</w:t>
            </w:r>
          </w:p>
        </w:tc>
        <w:tc>
          <w:tcPr>
            <w:tcW w:w="3705"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选手入场</w:t>
            </w:r>
          </w:p>
        </w:tc>
        <w:tc>
          <w:tcPr>
            <w:tcW w:w="1701" w:type="dxa"/>
            <w:tcBorders>
              <w:righ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赛场</w:t>
            </w:r>
          </w:p>
        </w:tc>
      </w:tr>
      <w:tr w:rsidR="006D1F5C" w:rsidTr="00041CDD">
        <w:trPr>
          <w:trHeight w:val="504"/>
          <w:jc w:val="center"/>
        </w:trPr>
        <w:tc>
          <w:tcPr>
            <w:tcW w:w="1063" w:type="dxa"/>
            <w:vMerge/>
            <w:tcBorders>
              <w:left w:val="single" w:sz="4" w:space="0" w:color="auto"/>
              <w:righ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064" w:type="dxa"/>
            <w:vMerge/>
            <w:tcBorders>
              <w:lef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913"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8：30-12:30</w:t>
            </w:r>
          </w:p>
        </w:tc>
        <w:tc>
          <w:tcPr>
            <w:tcW w:w="3705"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选手正式比赛（A1—A4号）</w:t>
            </w:r>
          </w:p>
        </w:tc>
        <w:tc>
          <w:tcPr>
            <w:tcW w:w="1701" w:type="dxa"/>
            <w:tcBorders>
              <w:righ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赛场</w:t>
            </w:r>
          </w:p>
        </w:tc>
      </w:tr>
      <w:tr w:rsidR="006D1F5C" w:rsidTr="00041CDD">
        <w:trPr>
          <w:trHeight w:val="504"/>
          <w:jc w:val="center"/>
        </w:trPr>
        <w:tc>
          <w:tcPr>
            <w:tcW w:w="1063" w:type="dxa"/>
            <w:vMerge/>
            <w:tcBorders>
              <w:left w:val="single" w:sz="4" w:space="0" w:color="auto"/>
              <w:righ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064" w:type="dxa"/>
            <w:vMerge/>
            <w:tcBorders>
              <w:lef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913"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13：00</w:t>
            </w:r>
          </w:p>
        </w:tc>
        <w:tc>
          <w:tcPr>
            <w:tcW w:w="3705"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选手检录</w:t>
            </w:r>
          </w:p>
        </w:tc>
        <w:tc>
          <w:tcPr>
            <w:tcW w:w="1701" w:type="dxa"/>
            <w:tcBorders>
              <w:righ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赛场</w:t>
            </w:r>
          </w:p>
        </w:tc>
      </w:tr>
      <w:tr w:rsidR="006D1F5C" w:rsidTr="00041CDD">
        <w:trPr>
          <w:trHeight w:val="504"/>
          <w:jc w:val="center"/>
        </w:trPr>
        <w:tc>
          <w:tcPr>
            <w:tcW w:w="1063" w:type="dxa"/>
            <w:vMerge/>
            <w:tcBorders>
              <w:left w:val="single" w:sz="4" w:space="0" w:color="auto"/>
              <w:righ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064" w:type="dxa"/>
            <w:vMerge/>
            <w:tcBorders>
              <w:lef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913"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13：30</w:t>
            </w:r>
          </w:p>
        </w:tc>
        <w:tc>
          <w:tcPr>
            <w:tcW w:w="3705"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选手入场</w:t>
            </w:r>
          </w:p>
        </w:tc>
        <w:tc>
          <w:tcPr>
            <w:tcW w:w="1701" w:type="dxa"/>
            <w:tcBorders>
              <w:righ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赛场</w:t>
            </w:r>
          </w:p>
        </w:tc>
      </w:tr>
      <w:tr w:rsidR="006D1F5C" w:rsidTr="00041CDD">
        <w:trPr>
          <w:trHeight w:val="504"/>
          <w:jc w:val="center"/>
        </w:trPr>
        <w:tc>
          <w:tcPr>
            <w:tcW w:w="1063" w:type="dxa"/>
            <w:vMerge/>
            <w:tcBorders>
              <w:left w:val="single" w:sz="4" w:space="0" w:color="auto"/>
              <w:righ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064" w:type="dxa"/>
            <w:vMerge/>
            <w:tcBorders>
              <w:lef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913"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14:00-18:00</w:t>
            </w:r>
          </w:p>
        </w:tc>
        <w:tc>
          <w:tcPr>
            <w:tcW w:w="3705"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选手正式比赛（B1—B4号）</w:t>
            </w:r>
          </w:p>
        </w:tc>
        <w:tc>
          <w:tcPr>
            <w:tcW w:w="1701" w:type="dxa"/>
            <w:tcBorders>
              <w:righ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赛场</w:t>
            </w:r>
          </w:p>
        </w:tc>
      </w:tr>
      <w:tr w:rsidR="006D1F5C" w:rsidTr="00041CDD">
        <w:trPr>
          <w:trHeight w:val="504"/>
          <w:jc w:val="center"/>
        </w:trPr>
        <w:tc>
          <w:tcPr>
            <w:tcW w:w="1063" w:type="dxa"/>
            <w:vMerge w:val="restart"/>
            <w:tcBorders>
              <w:lef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3月30</w:t>
            </w:r>
          </w:p>
        </w:tc>
        <w:tc>
          <w:tcPr>
            <w:tcW w:w="1064" w:type="dxa"/>
            <w:vMerge w:val="restart"/>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全天</w:t>
            </w:r>
          </w:p>
        </w:tc>
        <w:tc>
          <w:tcPr>
            <w:tcW w:w="1913"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7：50</w:t>
            </w:r>
          </w:p>
        </w:tc>
        <w:tc>
          <w:tcPr>
            <w:tcW w:w="3705"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选手检录</w:t>
            </w:r>
          </w:p>
        </w:tc>
        <w:tc>
          <w:tcPr>
            <w:tcW w:w="1701" w:type="dxa"/>
            <w:tcBorders>
              <w:righ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赛场</w:t>
            </w:r>
          </w:p>
        </w:tc>
      </w:tr>
      <w:tr w:rsidR="006D1F5C" w:rsidTr="00041CDD">
        <w:trPr>
          <w:trHeight w:val="504"/>
          <w:jc w:val="center"/>
        </w:trPr>
        <w:tc>
          <w:tcPr>
            <w:tcW w:w="1063" w:type="dxa"/>
            <w:vMerge/>
            <w:tcBorders>
              <w:lef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064" w:type="dxa"/>
            <w:vMerge/>
            <w:vAlign w:val="center"/>
          </w:tcPr>
          <w:p w:rsidR="006D1F5C" w:rsidRDefault="006D1F5C">
            <w:pPr>
              <w:jc w:val="center"/>
              <w:textAlignment w:val="baseline"/>
              <w:rPr>
                <w:rFonts w:ascii="仿宋_GB2312" w:eastAsia="仿宋_GB2312" w:hAnsi="仿宋" w:cs="宋体"/>
                <w:bCs/>
                <w:kern w:val="0"/>
                <w:sz w:val="24"/>
              </w:rPr>
            </w:pPr>
          </w:p>
        </w:tc>
        <w:tc>
          <w:tcPr>
            <w:tcW w:w="1913"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8:00</w:t>
            </w:r>
          </w:p>
        </w:tc>
        <w:tc>
          <w:tcPr>
            <w:tcW w:w="3705"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选手入场</w:t>
            </w:r>
          </w:p>
        </w:tc>
        <w:tc>
          <w:tcPr>
            <w:tcW w:w="1701" w:type="dxa"/>
            <w:tcBorders>
              <w:righ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赛场</w:t>
            </w:r>
          </w:p>
        </w:tc>
      </w:tr>
      <w:tr w:rsidR="006D1F5C" w:rsidTr="00041CDD">
        <w:trPr>
          <w:trHeight w:val="504"/>
          <w:jc w:val="center"/>
        </w:trPr>
        <w:tc>
          <w:tcPr>
            <w:tcW w:w="1063" w:type="dxa"/>
            <w:vMerge/>
            <w:tcBorders>
              <w:lef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064" w:type="dxa"/>
            <w:vMerge/>
            <w:vAlign w:val="center"/>
          </w:tcPr>
          <w:p w:rsidR="006D1F5C" w:rsidRDefault="006D1F5C">
            <w:pPr>
              <w:jc w:val="center"/>
              <w:textAlignment w:val="baseline"/>
              <w:rPr>
                <w:rFonts w:ascii="仿宋_GB2312" w:eastAsia="仿宋_GB2312" w:hAnsi="仿宋" w:cs="宋体"/>
                <w:bCs/>
                <w:kern w:val="0"/>
                <w:sz w:val="24"/>
              </w:rPr>
            </w:pPr>
          </w:p>
        </w:tc>
        <w:tc>
          <w:tcPr>
            <w:tcW w:w="1913"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8：30-12:30</w:t>
            </w:r>
          </w:p>
        </w:tc>
        <w:tc>
          <w:tcPr>
            <w:tcW w:w="3705"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选手正式比赛（C1—C4号）</w:t>
            </w:r>
          </w:p>
        </w:tc>
        <w:tc>
          <w:tcPr>
            <w:tcW w:w="1701" w:type="dxa"/>
            <w:tcBorders>
              <w:righ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赛场</w:t>
            </w:r>
          </w:p>
        </w:tc>
      </w:tr>
      <w:tr w:rsidR="006D1F5C" w:rsidTr="00041CDD">
        <w:trPr>
          <w:trHeight w:val="504"/>
          <w:jc w:val="center"/>
        </w:trPr>
        <w:tc>
          <w:tcPr>
            <w:tcW w:w="1063" w:type="dxa"/>
            <w:vMerge/>
            <w:tcBorders>
              <w:lef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064" w:type="dxa"/>
            <w:vMerge/>
            <w:vAlign w:val="center"/>
          </w:tcPr>
          <w:p w:rsidR="006D1F5C" w:rsidRDefault="006D1F5C">
            <w:pPr>
              <w:jc w:val="center"/>
              <w:textAlignment w:val="baseline"/>
              <w:rPr>
                <w:rFonts w:ascii="仿宋_GB2312" w:eastAsia="仿宋_GB2312" w:hAnsi="仿宋" w:cs="宋体"/>
                <w:bCs/>
                <w:kern w:val="0"/>
                <w:sz w:val="24"/>
              </w:rPr>
            </w:pPr>
          </w:p>
        </w:tc>
        <w:tc>
          <w:tcPr>
            <w:tcW w:w="1913"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13：00</w:t>
            </w:r>
          </w:p>
        </w:tc>
        <w:tc>
          <w:tcPr>
            <w:tcW w:w="3705"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选手检录</w:t>
            </w:r>
          </w:p>
        </w:tc>
        <w:tc>
          <w:tcPr>
            <w:tcW w:w="1701" w:type="dxa"/>
            <w:tcBorders>
              <w:righ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赛场</w:t>
            </w:r>
          </w:p>
        </w:tc>
      </w:tr>
      <w:tr w:rsidR="006D1F5C" w:rsidTr="00041CDD">
        <w:trPr>
          <w:trHeight w:val="504"/>
          <w:jc w:val="center"/>
        </w:trPr>
        <w:tc>
          <w:tcPr>
            <w:tcW w:w="1063" w:type="dxa"/>
            <w:vMerge/>
            <w:tcBorders>
              <w:lef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064" w:type="dxa"/>
            <w:vMerge/>
            <w:vAlign w:val="center"/>
          </w:tcPr>
          <w:p w:rsidR="006D1F5C" w:rsidRDefault="006D1F5C">
            <w:pPr>
              <w:jc w:val="center"/>
              <w:textAlignment w:val="baseline"/>
              <w:rPr>
                <w:rFonts w:ascii="仿宋_GB2312" w:eastAsia="仿宋_GB2312" w:hAnsi="仿宋" w:cs="宋体"/>
                <w:bCs/>
                <w:kern w:val="0"/>
                <w:sz w:val="24"/>
              </w:rPr>
            </w:pPr>
          </w:p>
        </w:tc>
        <w:tc>
          <w:tcPr>
            <w:tcW w:w="1913"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13：30</w:t>
            </w:r>
          </w:p>
        </w:tc>
        <w:tc>
          <w:tcPr>
            <w:tcW w:w="3705"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选手入场</w:t>
            </w:r>
          </w:p>
        </w:tc>
        <w:tc>
          <w:tcPr>
            <w:tcW w:w="1701" w:type="dxa"/>
            <w:tcBorders>
              <w:righ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赛场</w:t>
            </w:r>
          </w:p>
        </w:tc>
      </w:tr>
      <w:tr w:rsidR="006D1F5C" w:rsidTr="00041CDD">
        <w:trPr>
          <w:trHeight w:val="504"/>
          <w:jc w:val="center"/>
        </w:trPr>
        <w:tc>
          <w:tcPr>
            <w:tcW w:w="1063" w:type="dxa"/>
            <w:vMerge/>
            <w:tcBorders>
              <w:lef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064" w:type="dxa"/>
            <w:vMerge/>
            <w:vAlign w:val="center"/>
          </w:tcPr>
          <w:p w:rsidR="006D1F5C" w:rsidRDefault="006D1F5C">
            <w:pPr>
              <w:jc w:val="center"/>
              <w:textAlignment w:val="baseline"/>
              <w:rPr>
                <w:rFonts w:ascii="仿宋_GB2312" w:eastAsia="仿宋_GB2312" w:hAnsi="仿宋" w:cs="宋体"/>
                <w:bCs/>
                <w:kern w:val="0"/>
                <w:sz w:val="24"/>
              </w:rPr>
            </w:pPr>
          </w:p>
        </w:tc>
        <w:tc>
          <w:tcPr>
            <w:tcW w:w="1913"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14:00-18:00</w:t>
            </w:r>
          </w:p>
        </w:tc>
        <w:tc>
          <w:tcPr>
            <w:tcW w:w="3705"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选手正式比赛（D1—D4号）</w:t>
            </w:r>
          </w:p>
        </w:tc>
        <w:tc>
          <w:tcPr>
            <w:tcW w:w="1701" w:type="dxa"/>
            <w:tcBorders>
              <w:righ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赛场</w:t>
            </w:r>
          </w:p>
        </w:tc>
      </w:tr>
      <w:tr w:rsidR="006D1F5C" w:rsidTr="00041CDD">
        <w:trPr>
          <w:trHeight w:val="504"/>
          <w:jc w:val="center"/>
        </w:trPr>
        <w:tc>
          <w:tcPr>
            <w:tcW w:w="1063" w:type="dxa"/>
            <w:vMerge w:val="restart"/>
            <w:tcBorders>
              <w:lef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3月31</w:t>
            </w:r>
          </w:p>
        </w:tc>
        <w:tc>
          <w:tcPr>
            <w:tcW w:w="1064" w:type="dxa"/>
            <w:vMerge w:val="restart"/>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全天</w:t>
            </w:r>
          </w:p>
        </w:tc>
        <w:tc>
          <w:tcPr>
            <w:tcW w:w="1913"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7：50</w:t>
            </w:r>
          </w:p>
        </w:tc>
        <w:tc>
          <w:tcPr>
            <w:tcW w:w="3705"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选手检录</w:t>
            </w:r>
          </w:p>
        </w:tc>
        <w:tc>
          <w:tcPr>
            <w:tcW w:w="1701" w:type="dxa"/>
            <w:tcBorders>
              <w:righ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赛场</w:t>
            </w:r>
          </w:p>
        </w:tc>
      </w:tr>
      <w:tr w:rsidR="006D1F5C" w:rsidTr="00041CDD">
        <w:trPr>
          <w:trHeight w:val="504"/>
          <w:jc w:val="center"/>
        </w:trPr>
        <w:tc>
          <w:tcPr>
            <w:tcW w:w="1063" w:type="dxa"/>
            <w:vMerge/>
            <w:tcBorders>
              <w:lef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064" w:type="dxa"/>
            <w:vMerge/>
            <w:vAlign w:val="center"/>
          </w:tcPr>
          <w:p w:rsidR="006D1F5C" w:rsidRDefault="006D1F5C">
            <w:pPr>
              <w:jc w:val="center"/>
              <w:textAlignment w:val="baseline"/>
              <w:rPr>
                <w:rFonts w:ascii="仿宋_GB2312" w:eastAsia="仿宋_GB2312" w:hAnsi="仿宋" w:cs="宋体"/>
                <w:bCs/>
                <w:kern w:val="0"/>
                <w:sz w:val="24"/>
              </w:rPr>
            </w:pPr>
          </w:p>
        </w:tc>
        <w:tc>
          <w:tcPr>
            <w:tcW w:w="1913"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8:00</w:t>
            </w:r>
          </w:p>
        </w:tc>
        <w:tc>
          <w:tcPr>
            <w:tcW w:w="3705"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选手入场</w:t>
            </w:r>
          </w:p>
        </w:tc>
        <w:tc>
          <w:tcPr>
            <w:tcW w:w="1701" w:type="dxa"/>
            <w:tcBorders>
              <w:righ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赛场</w:t>
            </w:r>
          </w:p>
        </w:tc>
      </w:tr>
      <w:tr w:rsidR="006D1F5C" w:rsidTr="00041CDD">
        <w:trPr>
          <w:trHeight w:val="504"/>
          <w:jc w:val="center"/>
        </w:trPr>
        <w:tc>
          <w:tcPr>
            <w:tcW w:w="1063" w:type="dxa"/>
            <w:vMerge/>
            <w:tcBorders>
              <w:lef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064" w:type="dxa"/>
            <w:vMerge/>
            <w:vAlign w:val="center"/>
          </w:tcPr>
          <w:p w:rsidR="006D1F5C" w:rsidRDefault="006D1F5C">
            <w:pPr>
              <w:jc w:val="center"/>
              <w:textAlignment w:val="baseline"/>
              <w:rPr>
                <w:rFonts w:ascii="仿宋_GB2312" w:eastAsia="仿宋_GB2312" w:hAnsi="仿宋" w:cs="宋体"/>
                <w:bCs/>
                <w:kern w:val="0"/>
                <w:sz w:val="24"/>
              </w:rPr>
            </w:pPr>
          </w:p>
        </w:tc>
        <w:tc>
          <w:tcPr>
            <w:tcW w:w="1913"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8：30-12:30</w:t>
            </w:r>
          </w:p>
        </w:tc>
        <w:tc>
          <w:tcPr>
            <w:tcW w:w="3705"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选手正式比赛（E1—E4号）</w:t>
            </w:r>
          </w:p>
        </w:tc>
        <w:tc>
          <w:tcPr>
            <w:tcW w:w="1701" w:type="dxa"/>
            <w:tcBorders>
              <w:righ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赛场</w:t>
            </w:r>
          </w:p>
        </w:tc>
      </w:tr>
      <w:tr w:rsidR="006D1F5C" w:rsidTr="00041CDD">
        <w:trPr>
          <w:trHeight w:val="504"/>
          <w:jc w:val="center"/>
        </w:trPr>
        <w:tc>
          <w:tcPr>
            <w:tcW w:w="1063" w:type="dxa"/>
            <w:vMerge/>
            <w:tcBorders>
              <w:lef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064" w:type="dxa"/>
            <w:vMerge/>
            <w:vAlign w:val="center"/>
          </w:tcPr>
          <w:p w:rsidR="006D1F5C" w:rsidRDefault="006D1F5C">
            <w:pPr>
              <w:jc w:val="center"/>
              <w:textAlignment w:val="baseline"/>
              <w:rPr>
                <w:rFonts w:ascii="仿宋_GB2312" w:eastAsia="仿宋_GB2312" w:hAnsi="仿宋" w:cs="宋体"/>
                <w:bCs/>
                <w:kern w:val="0"/>
                <w:sz w:val="24"/>
              </w:rPr>
            </w:pPr>
          </w:p>
        </w:tc>
        <w:tc>
          <w:tcPr>
            <w:tcW w:w="1913"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13：00</w:t>
            </w:r>
          </w:p>
        </w:tc>
        <w:tc>
          <w:tcPr>
            <w:tcW w:w="3705"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选手检录</w:t>
            </w:r>
          </w:p>
        </w:tc>
        <w:tc>
          <w:tcPr>
            <w:tcW w:w="1701" w:type="dxa"/>
            <w:tcBorders>
              <w:righ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赛场</w:t>
            </w:r>
          </w:p>
        </w:tc>
      </w:tr>
      <w:tr w:rsidR="006D1F5C" w:rsidTr="00041CDD">
        <w:trPr>
          <w:trHeight w:val="504"/>
          <w:jc w:val="center"/>
        </w:trPr>
        <w:tc>
          <w:tcPr>
            <w:tcW w:w="1063" w:type="dxa"/>
            <w:vMerge/>
            <w:tcBorders>
              <w:lef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064" w:type="dxa"/>
            <w:vMerge/>
            <w:vAlign w:val="center"/>
          </w:tcPr>
          <w:p w:rsidR="006D1F5C" w:rsidRDefault="006D1F5C">
            <w:pPr>
              <w:jc w:val="center"/>
              <w:textAlignment w:val="baseline"/>
              <w:rPr>
                <w:rFonts w:ascii="仿宋_GB2312" w:eastAsia="仿宋_GB2312" w:hAnsi="仿宋" w:cs="宋体"/>
                <w:bCs/>
                <w:kern w:val="0"/>
                <w:sz w:val="24"/>
              </w:rPr>
            </w:pPr>
          </w:p>
        </w:tc>
        <w:tc>
          <w:tcPr>
            <w:tcW w:w="1913"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13：30</w:t>
            </w:r>
          </w:p>
        </w:tc>
        <w:tc>
          <w:tcPr>
            <w:tcW w:w="3705"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选手入场</w:t>
            </w:r>
          </w:p>
        </w:tc>
        <w:tc>
          <w:tcPr>
            <w:tcW w:w="1701" w:type="dxa"/>
            <w:tcBorders>
              <w:righ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赛场</w:t>
            </w:r>
          </w:p>
        </w:tc>
      </w:tr>
      <w:tr w:rsidR="006D1F5C" w:rsidTr="00041CDD">
        <w:trPr>
          <w:trHeight w:val="504"/>
          <w:jc w:val="center"/>
        </w:trPr>
        <w:tc>
          <w:tcPr>
            <w:tcW w:w="1063" w:type="dxa"/>
            <w:vMerge/>
            <w:tcBorders>
              <w:lef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064" w:type="dxa"/>
            <w:vMerge/>
            <w:vAlign w:val="center"/>
          </w:tcPr>
          <w:p w:rsidR="006D1F5C" w:rsidRDefault="006D1F5C">
            <w:pPr>
              <w:jc w:val="center"/>
              <w:textAlignment w:val="baseline"/>
              <w:rPr>
                <w:rFonts w:ascii="仿宋_GB2312" w:eastAsia="仿宋_GB2312" w:hAnsi="仿宋" w:cs="宋体"/>
                <w:bCs/>
                <w:kern w:val="0"/>
                <w:sz w:val="24"/>
              </w:rPr>
            </w:pPr>
          </w:p>
        </w:tc>
        <w:tc>
          <w:tcPr>
            <w:tcW w:w="1913"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14:00-18:00</w:t>
            </w:r>
          </w:p>
        </w:tc>
        <w:tc>
          <w:tcPr>
            <w:tcW w:w="3705"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选手正式比赛（F1—F4号）</w:t>
            </w:r>
          </w:p>
        </w:tc>
        <w:tc>
          <w:tcPr>
            <w:tcW w:w="1701" w:type="dxa"/>
            <w:tcBorders>
              <w:righ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赛场</w:t>
            </w:r>
          </w:p>
        </w:tc>
      </w:tr>
      <w:tr w:rsidR="006D1F5C" w:rsidTr="00041CDD">
        <w:trPr>
          <w:trHeight w:val="504"/>
          <w:jc w:val="center"/>
        </w:trPr>
        <w:tc>
          <w:tcPr>
            <w:tcW w:w="1063" w:type="dxa"/>
            <w:vMerge w:val="restart"/>
            <w:tcBorders>
              <w:lef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4月1</w:t>
            </w:r>
          </w:p>
        </w:tc>
        <w:tc>
          <w:tcPr>
            <w:tcW w:w="1064" w:type="dxa"/>
            <w:vMerge w:val="restart"/>
            <w:vAlign w:val="center"/>
          </w:tcPr>
          <w:p w:rsidR="006D1F5C" w:rsidRDefault="007904B4">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半天</w:t>
            </w:r>
          </w:p>
        </w:tc>
        <w:tc>
          <w:tcPr>
            <w:tcW w:w="1913"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7：50</w:t>
            </w:r>
          </w:p>
        </w:tc>
        <w:tc>
          <w:tcPr>
            <w:tcW w:w="3705"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选手检录</w:t>
            </w:r>
          </w:p>
        </w:tc>
        <w:tc>
          <w:tcPr>
            <w:tcW w:w="1701" w:type="dxa"/>
            <w:tcBorders>
              <w:righ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赛场</w:t>
            </w:r>
          </w:p>
        </w:tc>
      </w:tr>
      <w:tr w:rsidR="006D1F5C" w:rsidTr="00041CDD">
        <w:trPr>
          <w:trHeight w:val="504"/>
          <w:jc w:val="center"/>
        </w:trPr>
        <w:tc>
          <w:tcPr>
            <w:tcW w:w="1063" w:type="dxa"/>
            <w:vMerge/>
            <w:tcBorders>
              <w:lef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064" w:type="dxa"/>
            <w:vMerge/>
            <w:vAlign w:val="center"/>
          </w:tcPr>
          <w:p w:rsidR="006D1F5C" w:rsidRDefault="006D1F5C">
            <w:pPr>
              <w:jc w:val="center"/>
              <w:textAlignment w:val="baseline"/>
              <w:rPr>
                <w:rFonts w:ascii="仿宋_GB2312" w:eastAsia="仿宋_GB2312" w:hAnsi="仿宋" w:cs="宋体"/>
                <w:bCs/>
                <w:kern w:val="0"/>
                <w:sz w:val="24"/>
              </w:rPr>
            </w:pPr>
          </w:p>
        </w:tc>
        <w:tc>
          <w:tcPr>
            <w:tcW w:w="1913"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8:00</w:t>
            </w:r>
          </w:p>
        </w:tc>
        <w:tc>
          <w:tcPr>
            <w:tcW w:w="3705"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选手入场</w:t>
            </w:r>
          </w:p>
        </w:tc>
        <w:tc>
          <w:tcPr>
            <w:tcW w:w="1701" w:type="dxa"/>
            <w:tcBorders>
              <w:righ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赛场</w:t>
            </w:r>
          </w:p>
        </w:tc>
      </w:tr>
      <w:tr w:rsidR="006D1F5C" w:rsidTr="00041CDD">
        <w:trPr>
          <w:trHeight w:val="504"/>
          <w:jc w:val="center"/>
        </w:trPr>
        <w:tc>
          <w:tcPr>
            <w:tcW w:w="1063" w:type="dxa"/>
            <w:vMerge/>
            <w:tcBorders>
              <w:left w:val="single" w:sz="4" w:space="0" w:color="auto"/>
            </w:tcBorders>
            <w:vAlign w:val="center"/>
          </w:tcPr>
          <w:p w:rsidR="006D1F5C" w:rsidRDefault="006D1F5C">
            <w:pPr>
              <w:jc w:val="center"/>
              <w:textAlignment w:val="baseline"/>
              <w:rPr>
                <w:rFonts w:ascii="仿宋_GB2312" w:eastAsia="仿宋_GB2312" w:hAnsi="仿宋" w:cs="宋体"/>
                <w:bCs/>
                <w:kern w:val="0"/>
                <w:sz w:val="24"/>
              </w:rPr>
            </w:pPr>
          </w:p>
        </w:tc>
        <w:tc>
          <w:tcPr>
            <w:tcW w:w="1064" w:type="dxa"/>
            <w:vMerge/>
            <w:vAlign w:val="center"/>
          </w:tcPr>
          <w:p w:rsidR="006D1F5C" w:rsidRDefault="006D1F5C">
            <w:pPr>
              <w:jc w:val="center"/>
              <w:textAlignment w:val="baseline"/>
              <w:rPr>
                <w:rFonts w:ascii="仿宋_GB2312" w:eastAsia="仿宋_GB2312" w:hAnsi="仿宋" w:cs="宋体"/>
                <w:bCs/>
                <w:kern w:val="0"/>
                <w:sz w:val="24"/>
              </w:rPr>
            </w:pPr>
          </w:p>
        </w:tc>
        <w:tc>
          <w:tcPr>
            <w:tcW w:w="1913"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8：30-12:30</w:t>
            </w:r>
          </w:p>
        </w:tc>
        <w:tc>
          <w:tcPr>
            <w:tcW w:w="3705" w:type="dxa"/>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选手正式比赛（G1—G4号）</w:t>
            </w:r>
          </w:p>
        </w:tc>
        <w:tc>
          <w:tcPr>
            <w:tcW w:w="1701" w:type="dxa"/>
            <w:tcBorders>
              <w:right w:val="single" w:sz="4" w:space="0" w:color="auto"/>
            </w:tcBorders>
            <w:vAlign w:val="center"/>
          </w:tcPr>
          <w:p w:rsidR="006D1F5C" w:rsidRDefault="00634C56">
            <w:pPr>
              <w:jc w:val="center"/>
              <w:textAlignment w:val="baseline"/>
              <w:rPr>
                <w:rFonts w:ascii="仿宋_GB2312" w:eastAsia="仿宋_GB2312" w:hAnsi="仿宋" w:cs="宋体"/>
                <w:bCs/>
                <w:kern w:val="0"/>
                <w:sz w:val="24"/>
              </w:rPr>
            </w:pPr>
            <w:r>
              <w:rPr>
                <w:rFonts w:ascii="仿宋_GB2312" w:eastAsia="仿宋_GB2312" w:hAnsi="仿宋" w:cs="宋体" w:hint="eastAsia"/>
                <w:bCs/>
                <w:kern w:val="0"/>
                <w:sz w:val="24"/>
              </w:rPr>
              <w:t>赛场</w:t>
            </w:r>
          </w:p>
        </w:tc>
      </w:tr>
    </w:tbl>
    <w:p w:rsidR="006D1F5C" w:rsidRDefault="00634C56">
      <w:pPr>
        <w:spacing w:line="560" w:lineRule="exact"/>
        <w:ind w:firstLine="573"/>
        <w:rPr>
          <w:rFonts w:ascii="仿宋_GB2312" w:eastAsia="仿宋_GB2312" w:hAnsi="仿宋" w:cs="宋体"/>
          <w:b/>
          <w:bCs/>
          <w:kern w:val="0"/>
          <w:sz w:val="28"/>
          <w:szCs w:val="28"/>
        </w:rPr>
      </w:pPr>
      <w:r>
        <w:rPr>
          <w:rFonts w:ascii="仿宋_GB2312" w:eastAsia="仿宋_GB2312" w:hAnsi="仿宋" w:cs="宋体" w:hint="eastAsia"/>
          <w:b/>
          <w:bCs/>
          <w:kern w:val="0"/>
          <w:sz w:val="28"/>
          <w:szCs w:val="28"/>
        </w:rPr>
        <w:t>五、竞赛规则</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（一）参赛资格</w:t>
      </w:r>
    </w:p>
    <w:p w:rsidR="006D1F5C" w:rsidRDefault="00634C56">
      <w:pPr>
        <w:adjustRightInd w:val="0"/>
        <w:snapToGrid w:val="0"/>
        <w:spacing w:line="540" w:lineRule="exact"/>
        <w:ind w:firstLineChars="200" w:firstLine="560"/>
        <w:rPr>
          <w:rFonts w:ascii="仿宋_GB2312" w:eastAsia="仿宋_GB2312" w:hAnsi="仿宋" w:cs="宋体"/>
          <w:bCs/>
          <w:kern w:val="0"/>
          <w:sz w:val="28"/>
          <w:szCs w:val="28"/>
        </w:rPr>
      </w:pPr>
      <w:r>
        <w:rPr>
          <w:rFonts w:ascii="仿宋_GB2312" w:eastAsia="仿宋_GB2312" w:hAnsi="仿宋" w:cs="宋体" w:hint="eastAsia"/>
          <w:bCs/>
          <w:kern w:val="0"/>
          <w:sz w:val="28"/>
          <w:szCs w:val="28"/>
        </w:rPr>
        <w:t>1.参赛选手须为2022年度中等职业学校全日制在籍学生，性别不限,年龄不超过21周岁，年龄计算的截止时间以2022年3月28日为准。</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2.在往届甘肃省职业院校技能大赛中获中职组制冷与空调设备组装与调试一等奖的选手，不再参加2022年甘肃省职业院校技能大赛</w:t>
      </w:r>
      <w:bookmarkStart w:id="0" w:name="_GoBack"/>
      <w:bookmarkEnd w:id="0"/>
      <w:r>
        <w:rPr>
          <w:rFonts w:ascii="仿宋_GB2312" w:eastAsia="仿宋_GB2312" w:hAnsi="仿宋" w:cs="宋体" w:hint="eastAsia"/>
          <w:bCs/>
          <w:kern w:val="0"/>
          <w:sz w:val="28"/>
          <w:szCs w:val="28"/>
        </w:rPr>
        <w:t>中职组制冷与空调设备组装与调试的比赛。</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3.组队要求：按照各市教育局名额分配报名，每名参赛选手限报1名指导老师。</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4.人员变更：参赛选手和指导教师报名获得确认后不得随意更换。</w:t>
      </w:r>
      <w:proofErr w:type="gramStart"/>
      <w:r>
        <w:rPr>
          <w:rFonts w:ascii="仿宋_GB2312" w:eastAsia="仿宋_GB2312" w:hAnsi="仿宋" w:cs="宋体" w:hint="eastAsia"/>
          <w:bCs/>
          <w:kern w:val="0"/>
          <w:sz w:val="28"/>
          <w:szCs w:val="28"/>
        </w:rPr>
        <w:t>如备赛过</w:t>
      </w:r>
      <w:proofErr w:type="gramEnd"/>
      <w:r>
        <w:rPr>
          <w:rFonts w:ascii="仿宋_GB2312" w:eastAsia="仿宋_GB2312" w:hAnsi="仿宋" w:cs="宋体" w:hint="eastAsia"/>
          <w:bCs/>
          <w:kern w:val="0"/>
          <w:sz w:val="28"/>
          <w:szCs w:val="28"/>
        </w:rPr>
        <w:t>程中参赛选手和指导教师因故无法参赛，须由市级教育行政部门于相应赛项开赛10个工作日之前出具书面说明，经大赛执委会办公室核实后予以更换。经大赛执委会办公室核实后予以更换，并按相关参赛选手资格补充人员并接受审核；竞赛开始后，参赛队不得更换参赛选手，否则视为自动放弃竞赛。</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（二）报名要求</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各市教育行政部门按照大赛执委会确定的报名时间和名额，通过甘肃省职业院校技能大赛网络报名系统组织完成本次的参赛报名工作。</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（三）赛前准备</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1.领队会议：比赛前前一天下午14：00-15：00召开领队会议，由各参赛队伍的领队和指导教师参加，会议讲解竞赛注意事项并进行赛前答疑。</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2.熟悉赛场</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lastRenderedPageBreak/>
        <w:t>（1）各参赛队统一有序的熟悉场地，熟悉场地时限定在</w:t>
      </w:r>
      <w:proofErr w:type="gramStart"/>
      <w:r>
        <w:rPr>
          <w:rFonts w:ascii="仿宋_GB2312" w:eastAsia="仿宋_GB2312" w:hAnsi="仿宋" w:cs="宋体" w:hint="eastAsia"/>
          <w:bCs/>
          <w:kern w:val="0"/>
          <w:sz w:val="28"/>
          <w:szCs w:val="28"/>
        </w:rPr>
        <w:t>观摩区</w:t>
      </w:r>
      <w:proofErr w:type="gramEnd"/>
      <w:r>
        <w:rPr>
          <w:rFonts w:ascii="仿宋_GB2312" w:eastAsia="仿宋_GB2312" w:hAnsi="仿宋" w:cs="宋体" w:hint="eastAsia"/>
          <w:bCs/>
          <w:kern w:val="0"/>
          <w:sz w:val="28"/>
          <w:szCs w:val="28"/>
        </w:rPr>
        <w:t>活动，不允许进入比赛区。</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（2）熟悉场地时严禁与现场工作人员进行交流，不发表没有根据以及有损大赛整体形象的言论。</w:t>
      </w:r>
    </w:p>
    <w:p w:rsidR="006D1F5C" w:rsidRDefault="00634C56">
      <w:pPr>
        <w:adjustRightInd w:val="0"/>
        <w:snapToGrid w:val="0"/>
        <w:spacing w:line="560" w:lineRule="exact"/>
        <w:ind w:firstLineChars="200" w:firstLine="560"/>
        <w:rPr>
          <w:rFonts w:ascii="仿宋_GB2312" w:eastAsia="仿宋_GB2312" w:hAnsi="仿宋" w:cs="宋体"/>
          <w:bCs/>
          <w:kern w:val="0"/>
          <w:sz w:val="28"/>
          <w:szCs w:val="28"/>
        </w:rPr>
      </w:pPr>
      <w:r>
        <w:rPr>
          <w:rFonts w:ascii="仿宋_GB2312" w:eastAsia="仿宋_GB2312" w:hAnsi="仿宋" w:cs="宋体" w:hint="eastAsia"/>
          <w:bCs/>
          <w:kern w:val="0"/>
          <w:sz w:val="28"/>
          <w:szCs w:val="28"/>
        </w:rPr>
        <w:t>（3）熟悉场地时严格遵守大赛各种制度，严禁拥挤，喧哗，以免发生意外事故。</w:t>
      </w:r>
    </w:p>
    <w:p w:rsidR="006D1F5C" w:rsidRDefault="00634C56">
      <w:pPr>
        <w:adjustRightInd w:val="0"/>
        <w:snapToGrid w:val="0"/>
        <w:spacing w:line="560" w:lineRule="exact"/>
        <w:ind w:firstLineChars="200" w:firstLine="560"/>
        <w:rPr>
          <w:rFonts w:ascii="仿宋_GB2312" w:eastAsia="仿宋_GB2312" w:hAnsi="仿宋" w:cs="宋体"/>
          <w:bCs/>
          <w:kern w:val="0"/>
          <w:sz w:val="28"/>
          <w:szCs w:val="28"/>
        </w:rPr>
      </w:pPr>
      <w:r>
        <w:rPr>
          <w:rFonts w:ascii="仿宋_GB2312" w:eastAsia="仿宋_GB2312" w:hAnsi="仿宋" w:cs="宋体" w:hint="eastAsia"/>
          <w:bCs/>
          <w:kern w:val="0"/>
          <w:sz w:val="28"/>
          <w:szCs w:val="28"/>
        </w:rPr>
        <w:t>3.抽签入场</w:t>
      </w:r>
    </w:p>
    <w:p w:rsidR="006D1F5C" w:rsidRDefault="00634C56">
      <w:pPr>
        <w:adjustRightInd w:val="0"/>
        <w:snapToGrid w:val="0"/>
        <w:spacing w:line="560" w:lineRule="exact"/>
        <w:ind w:firstLineChars="200" w:firstLine="560"/>
        <w:rPr>
          <w:rFonts w:ascii="仿宋_GB2312" w:eastAsia="仿宋_GB2312" w:hAnsi="仿宋" w:cs="宋体"/>
          <w:bCs/>
          <w:kern w:val="0"/>
          <w:sz w:val="28"/>
          <w:szCs w:val="28"/>
        </w:rPr>
      </w:pPr>
      <w:r>
        <w:rPr>
          <w:rFonts w:ascii="仿宋_GB2312" w:eastAsia="仿宋_GB2312" w:hAnsi="仿宋" w:cs="宋体" w:hint="eastAsia"/>
          <w:bCs/>
          <w:kern w:val="0"/>
          <w:sz w:val="28"/>
          <w:szCs w:val="28"/>
        </w:rPr>
        <w:t>（1）参赛选手和指导老师按赛项规定的时间准时到达赛场集合，选手检录、进入备赛区。（检录裁判对各参赛选手的身份进行核对，身份证、学生证上的姓名、年龄、相貌特征应与参赛证一致。）</w:t>
      </w:r>
    </w:p>
    <w:p w:rsidR="006D1F5C" w:rsidRDefault="00634C56">
      <w:pPr>
        <w:adjustRightInd w:val="0"/>
        <w:snapToGrid w:val="0"/>
        <w:spacing w:line="560" w:lineRule="exact"/>
        <w:ind w:firstLineChars="200" w:firstLine="560"/>
        <w:rPr>
          <w:rFonts w:ascii="仿宋_GB2312" w:eastAsia="仿宋_GB2312" w:hAnsi="仿宋" w:cs="宋体"/>
          <w:bCs/>
          <w:kern w:val="0"/>
          <w:sz w:val="28"/>
          <w:szCs w:val="28"/>
        </w:rPr>
      </w:pPr>
      <w:r>
        <w:rPr>
          <w:rFonts w:ascii="仿宋_GB2312" w:eastAsia="仿宋_GB2312" w:hAnsi="仿宋" w:cs="宋体" w:hint="eastAsia"/>
          <w:bCs/>
          <w:kern w:val="0"/>
          <w:sz w:val="28"/>
          <w:szCs w:val="28"/>
        </w:rPr>
        <w:t>（2）选手抽取比赛顺序号，一次加密。</w:t>
      </w:r>
    </w:p>
    <w:p w:rsidR="006D1F5C" w:rsidRDefault="00634C56">
      <w:pPr>
        <w:adjustRightInd w:val="0"/>
        <w:snapToGrid w:val="0"/>
        <w:spacing w:line="560" w:lineRule="exact"/>
        <w:ind w:firstLineChars="200" w:firstLine="560"/>
        <w:rPr>
          <w:rFonts w:ascii="仿宋_GB2312" w:eastAsia="仿宋_GB2312" w:hAnsi="仿宋" w:cs="宋体"/>
          <w:bCs/>
          <w:kern w:val="0"/>
          <w:sz w:val="28"/>
          <w:szCs w:val="28"/>
        </w:rPr>
      </w:pPr>
      <w:r>
        <w:rPr>
          <w:rFonts w:ascii="仿宋_GB2312" w:eastAsia="仿宋_GB2312" w:hAnsi="仿宋" w:cs="宋体" w:hint="eastAsia"/>
          <w:bCs/>
          <w:kern w:val="0"/>
          <w:sz w:val="28"/>
          <w:szCs w:val="28"/>
        </w:rPr>
        <w:t>（3）选手按参赛顺序号，</w:t>
      </w:r>
      <w:proofErr w:type="gramStart"/>
      <w:r>
        <w:rPr>
          <w:rFonts w:ascii="仿宋_GB2312" w:eastAsia="仿宋_GB2312" w:hAnsi="仿宋" w:cs="宋体" w:hint="eastAsia"/>
          <w:bCs/>
          <w:kern w:val="0"/>
          <w:sz w:val="28"/>
          <w:szCs w:val="28"/>
        </w:rPr>
        <w:t>抽取赛</w:t>
      </w:r>
      <w:proofErr w:type="gramEnd"/>
      <w:r>
        <w:rPr>
          <w:rFonts w:ascii="仿宋_GB2312" w:eastAsia="仿宋_GB2312" w:hAnsi="仿宋" w:cs="宋体" w:hint="eastAsia"/>
          <w:bCs/>
          <w:kern w:val="0"/>
          <w:sz w:val="28"/>
          <w:szCs w:val="28"/>
        </w:rPr>
        <w:t>位号，二次加密。</w:t>
      </w:r>
    </w:p>
    <w:p w:rsidR="006D1F5C" w:rsidRDefault="00634C56">
      <w:pPr>
        <w:adjustRightInd w:val="0"/>
        <w:snapToGrid w:val="0"/>
        <w:spacing w:line="560" w:lineRule="exact"/>
        <w:ind w:firstLineChars="200" w:firstLine="560"/>
        <w:rPr>
          <w:rFonts w:ascii="仿宋_GB2312" w:eastAsia="仿宋_GB2312" w:hAnsi="仿宋" w:cs="宋体"/>
          <w:bCs/>
          <w:kern w:val="0"/>
          <w:sz w:val="28"/>
          <w:szCs w:val="28"/>
        </w:rPr>
      </w:pPr>
      <w:r>
        <w:rPr>
          <w:rFonts w:ascii="仿宋_GB2312" w:eastAsia="仿宋_GB2312" w:hAnsi="仿宋" w:cs="宋体" w:hint="eastAsia"/>
          <w:bCs/>
          <w:kern w:val="0"/>
          <w:sz w:val="28"/>
          <w:szCs w:val="28"/>
        </w:rPr>
        <w:t>（4）</w:t>
      </w:r>
      <w:proofErr w:type="gramStart"/>
      <w:r>
        <w:rPr>
          <w:rFonts w:ascii="仿宋_GB2312" w:eastAsia="仿宋_GB2312" w:hAnsi="仿宋" w:cs="宋体" w:hint="eastAsia"/>
          <w:bCs/>
          <w:kern w:val="0"/>
          <w:sz w:val="28"/>
          <w:szCs w:val="28"/>
        </w:rPr>
        <w:t>选手按赛位号</w:t>
      </w:r>
      <w:proofErr w:type="gramEnd"/>
      <w:r>
        <w:rPr>
          <w:rFonts w:ascii="仿宋_GB2312" w:eastAsia="仿宋_GB2312" w:hAnsi="仿宋" w:cs="宋体" w:hint="eastAsia"/>
          <w:bCs/>
          <w:kern w:val="0"/>
          <w:sz w:val="28"/>
          <w:szCs w:val="28"/>
        </w:rPr>
        <w:t>进入</w:t>
      </w:r>
      <w:proofErr w:type="gramStart"/>
      <w:r>
        <w:rPr>
          <w:rFonts w:ascii="仿宋_GB2312" w:eastAsia="仿宋_GB2312" w:hAnsi="仿宋" w:cs="宋体" w:hint="eastAsia"/>
          <w:bCs/>
          <w:kern w:val="0"/>
          <w:sz w:val="28"/>
          <w:szCs w:val="28"/>
        </w:rPr>
        <w:t>指定赛位</w:t>
      </w:r>
      <w:proofErr w:type="gramEnd"/>
      <w:r>
        <w:rPr>
          <w:rFonts w:ascii="仿宋_GB2312" w:eastAsia="仿宋_GB2312" w:hAnsi="仿宋" w:cs="宋体" w:hint="eastAsia"/>
          <w:bCs/>
          <w:kern w:val="0"/>
          <w:sz w:val="28"/>
          <w:szCs w:val="28"/>
        </w:rPr>
        <w:t>。</w:t>
      </w:r>
    </w:p>
    <w:p w:rsidR="006D1F5C" w:rsidRDefault="00634C56">
      <w:pPr>
        <w:adjustRightInd w:val="0"/>
        <w:snapToGrid w:val="0"/>
        <w:spacing w:line="560" w:lineRule="exact"/>
        <w:ind w:firstLineChars="200" w:firstLine="560"/>
        <w:rPr>
          <w:rFonts w:ascii="仿宋_GB2312" w:eastAsia="仿宋_GB2312" w:hAnsi="仿宋" w:cs="宋体"/>
          <w:bCs/>
          <w:kern w:val="0"/>
          <w:sz w:val="28"/>
          <w:szCs w:val="28"/>
        </w:rPr>
      </w:pPr>
      <w:r>
        <w:rPr>
          <w:rFonts w:ascii="仿宋_GB2312" w:eastAsia="仿宋_GB2312" w:hAnsi="仿宋" w:cs="宋体" w:hint="eastAsia"/>
          <w:bCs/>
          <w:kern w:val="0"/>
          <w:sz w:val="28"/>
          <w:szCs w:val="28"/>
        </w:rPr>
        <w:t>（5）比赛开始30分钟</w:t>
      </w:r>
      <w:proofErr w:type="gramStart"/>
      <w:r>
        <w:rPr>
          <w:rFonts w:ascii="仿宋_GB2312" w:eastAsia="仿宋_GB2312" w:hAnsi="仿宋" w:cs="宋体" w:hint="eastAsia"/>
          <w:bCs/>
          <w:kern w:val="0"/>
          <w:sz w:val="28"/>
          <w:szCs w:val="28"/>
        </w:rPr>
        <w:t>后选手</w:t>
      </w:r>
      <w:proofErr w:type="gramEnd"/>
      <w:r>
        <w:rPr>
          <w:rFonts w:ascii="仿宋_GB2312" w:eastAsia="仿宋_GB2312" w:hAnsi="仿宋" w:cs="宋体" w:hint="eastAsia"/>
          <w:bCs/>
          <w:kern w:val="0"/>
          <w:sz w:val="28"/>
          <w:szCs w:val="28"/>
        </w:rPr>
        <w:t>不得入场，迟到的选手必须在赛场记录</w:t>
      </w:r>
      <w:proofErr w:type="gramStart"/>
      <w:r>
        <w:rPr>
          <w:rFonts w:ascii="仿宋_GB2312" w:eastAsia="仿宋_GB2312" w:hAnsi="仿宋" w:cs="宋体" w:hint="eastAsia"/>
          <w:bCs/>
          <w:kern w:val="0"/>
          <w:sz w:val="28"/>
          <w:szCs w:val="28"/>
        </w:rPr>
        <w:t>表相关</w:t>
      </w:r>
      <w:proofErr w:type="gramEnd"/>
      <w:r>
        <w:rPr>
          <w:rFonts w:ascii="仿宋_GB2312" w:eastAsia="仿宋_GB2312" w:hAnsi="仿宋" w:cs="宋体" w:hint="eastAsia"/>
          <w:bCs/>
          <w:kern w:val="0"/>
          <w:sz w:val="28"/>
          <w:szCs w:val="28"/>
        </w:rPr>
        <w:t>栏目中说明到场时间，迟到原因</w:t>
      </w:r>
      <w:proofErr w:type="gramStart"/>
      <w:r>
        <w:rPr>
          <w:rFonts w:ascii="仿宋_GB2312" w:eastAsia="仿宋_GB2312" w:hAnsi="仿宋" w:cs="宋体" w:hint="eastAsia"/>
          <w:bCs/>
          <w:kern w:val="0"/>
          <w:sz w:val="28"/>
          <w:szCs w:val="28"/>
        </w:rPr>
        <w:t>并签赛位号</w:t>
      </w:r>
      <w:proofErr w:type="gramEnd"/>
      <w:r>
        <w:rPr>
          <w:rFonts w:ascii="仿宋_GB2312" w:eastAsia="仿宋_GB2312" w:hAnsi="仿宋" w:cs="宋体" w:hint="eastAsia"/>
          <w:bCs/>
          <w:kern w:val="0"/>
          <w:sz w:val="28"/>
          <w:szCs w:val="28"/>
        </w:rPr>
        <w:t>确认。</w:t>
      </w:r>
    </w:p>
    <w:p w:rsidR="006D1F5C" w:rsidRDefault="00634C56">
      <w:pPr>
        <w:adjustRightInd w:val="0"/>
        <w:snapToGrid w:val="0"/>
        <w:spacing w:line="560" w:lineRule="exact"/>
        <w:ind w:firstLineChars="200" w:firstLine="560"/>
        <w:rPr>
          <w:rFonts w:ascii="仿宋_GB2312" w:eastAsia="仿宋_GB2312" w:hAnsi="仿宋" w:cs="宋体"/>
          <w:bCs/>
          <w:kern w:val="0"/>
          <w:sz w:val="28"/>
          <w:szCs w:val="28"/>
        </w:rPr>
      </w:pPr>
      <w:r>
        <w:rPr>
          <w:rFonts w:ascii="仿宋_GB2312" w:eastAsia="仿宋_GB2312" w:hAnsi="仿宋" w:cs="宋体" w:hint="eastAsia"/>
          <w:bCs/>
          <w:kern w:val="0"/>
          <w:sz w:val="28"/>
          <w:szCs w:val="28"/>
        </w:rPr>
        <w:t>（四）正式比赛</w:t>
      </w:r>
    </w:p>
    <w:p w:rsidR="006D1F5C" w:rsidRDefault="00634C56">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1.选手进入赛场后，必须听从现场裁判的统一布置和指挥。</w:t>
      </w:r>
    </w:p>
    <w:p w:rsidR="006D1F5C" w:rsidRDefault="00634C56">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r>
        <w:rPr>
          <w:rFonts w:ascii="仿宋_GB2312" w:eastAsia="仿宋_GB2312" w:hint="eastAsia"/>
          <w:sz w:val="28"/>
          <w:szCs w:val="28"/>
        </w:rPr>
        <w:t>裁判长发布比赛开始指令后正式比赛</w:t>
      </w:r>
      <w:r>
        <w:rPr>
          <w:rFonts w:ascii="仿宋_GB2312" w:eastAsia="仿宋_GB2312" w:hAnsi="仿宋_GB2312" w:hint="eastAsia"/>
          <w:sz w:val="28"/>
          <w:szCs w:val="28"/>
        </w:rPr>
        <w:t>，</w:t>
      </w:r>
      <w:r>
        <w:rPr>
          <w:rFonts w:ascii="仿宋_GB2312" w:eastAsia="仿宋_GB2312" w:hAnsi="仿宋_GB2312" w:cs="仿宋_GB2312" w:hint="eastAsia"/>
          <w:kern w:val="0"/>
          <w:sz w:val="28"/>
          <w:szCs w:val="28"/>
        </w:rPr>
        <w:t>参赛选手才能进行摆放工具、清点检查器材，动手完成工作任务的操作。</w:t>
      </w:r>
    </w:p>
    <w:p w:rsidR="006D1F5C" w:rsidRDefault="00634C56">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3.比赛过程中，参赛选手必须严格遵守安全操作规程，确保人身和设备安全，并接受现场裁判和技术人员的监督和警示。</w:t>
      </w:r>
    </w:p>
    <w:p w:rsidR="006D1F5C" w:rsidRDefault="00634C56">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比赛过程中若有工作任务书字迹不清问题，可向现场裁判示意，由现场裁判解决。若认为比赛设备或元器件有问题需更换，应在赛场记录表的相应栏目填写更换设备或元器件名称、规格与型号、更换原因、更换时间等</w:t>
      </w:r>
      <w:proofErr w:type="gramStart"/>
      <w:r>
        <w:rPr>
          <w:rFonts w:ascii="仿宋_GB2312" w:eastAsia="仿宋_GB2312" w:hAnsi="仿宋_GB2312" w:cs="仿宋_GB2312" w:hint="eastAsia"/>
          <w:kern w:val="0"/>
          <w:sz w:val="28"/>
          <w:szCs w:val="28"/>
        </w:rPr>
        <w:t>并签赛位号</w:t>
      </w:r>
      <w:proofErr w:type="gramEnd"/>
      <w:r>
        <w:rPr>
          <w:rFonts w:ascii="仿宋_GB2312" w:eastAsia="仿宋_GB2312" w:hAnsi="仿宋_GB2312" w:cs="仿宋_GB2312" w:hint="eastAsia"/>
          <w:kern w:val="0"/>
          <w:sz w:val="28"/>
          <w:szCs w:val="28"/>
        </w:rPr>
        <w:t>确认后，由现场裁判和技术人员予以更换。更换后经现场裁判和技术人员检</w:t>
      </w:r>
      <w:r>
        <w:rPr>
          <w:rFonts w:ascii="仿宋_GB2312" w:eastAsia="仿宋_GB2312" w:hAnsi="仿宋_GB2312" w:cs="仿宋_GB2312" w:hint="eastAsia"/>
          <w:kern w:val="0"/>
          <w:sz w:val="28"/>
          <w:szCs w:val="28"/>
        </w:rPr>
        <w:lastRenderedPageBreak/>
        <w:t>验并将结果记录在赛场记录表的相应栏目中并签名确认。</w:t>
      </w:r>
    </w:p>
    <w:p w:rsidR="006D1F5C" w:rsidRDefault="00634C56">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比赛过程中的故障排除部分，如果选手不能自行排除，可举手向现场裁判申请技术支持，由现场技术人员排除相应的故障，同时在赛场记录表的相应栏目填写相关内容并由选手签名确认。由技术人员排除的故障会扣除该故障设定的分值。</w:t>
      </w:r>
    </w:p>
    <w:p w:rsidR="006D1F5C" w:rsidRDefault="00634C56">
      <w:pPr>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6.</w:t>
      </w:r>
      <w:r>
        <w:rPr>
          <w:rFonts w:ascii="仿宋_GB2312" w:eastAsia="仿宋_GB2312" w:hint="eastAsia"/>
          <w:sz w:val="28"/>
          <w:szCs w:val="28"/>
        </w:rPr>
        <w:t>竞赛期间</w:t>
      </w:r>
      <w:r>
        <w:rPr>
          <w:rFonts w:ascii="仿宋_GB2312" w:eastAsia="仿宋_GB2312" w:hAnsi="仿宋_GB2312" w:hint="eastAsia"/>
          <w:sz w:val="28"/>
          <w:szCs w:val="28"/>
        </w:rPr>
        <w:t>，选手须严格遵守安全操作规程，并接受裁判员的监督和警示，以确保人身及设备安全。选手因个人误操作造成人身安全事故和设备故障时，裁判长有权中止该队比赛；如</w:t>
      </w:r>
      <w:proofErr w:type="gramStart"/>
      <w:r>
        <w:rPr>
          <w:rFonts w:ascii="仿宋_GB2312" w:eastAsia="仿宋_GB2312" w:hAnsi="仿宋_GB2312" w:hint="eastAsia"/>
          <w:sz w:val="28"/>
          <w:szCs w:val="28"/>
        </w:rPr>
        <w:t>非选手</w:t>
      </w:r>
      <w:proofErr w:type="gramEnd"/>
      <w:r>
        <w:rPr>
          <w:rFonts w:ascii="仿宋_GB2312" w:eastAsia="仿宋_GB2312" w:hAnsi="仿宋_GB2312" w:hint="eastAsia"/>
          <w:sz w:val="28"/>
          <w:szCs w:val="28"/>
        </w:rPr>
        <w:t>个人误操作造成设备故障而无法比赛，由裁判长视具体情况做出裁决。</w:t>
      </w:r>
    </w:p>
    <w:p w:rsidR="006D1F5C" w:rsidRDefault="00634C56">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7.比赛过程</w:t>
      </w:r>
      <w:proofErr w:type="gramStart"/>
      <w:r>
        <w:rPr>
          <w:rFonts w:ascii="仿宋_GB2312" w:eastAsia="仿宋_GB2312" w:hAnsi="仿宋_GB2312" w:cs="仿宋_GB2312" w:hint="eastAsia"/>
          <w:kern w:val="0"/>
          <w:sz w:val="28"/>
          <w:szCs w:val="28"/>
        </w:rPr>
        <w:t>中选手</w:t>
      </w:r>
      <w:proofErr w:type="gramEnd"/>
      <w:r>
        <w:rPr>
          <w:rFonts w:ascii="仿宋_GB2312" w:eastAsia="仿宋_GB2312" w:hAnsi="仿宋_GB2312" w:cs="仿宋_GB2312" w:hint="eastAsia"/>
          <w:kern w:val="0"/>
          <w:sz w:val="28"/>
          <w:szCs w:val="28"/>
        </w:rPr>
        <w:t>不得随意离开赛位，不得与其他参赛选手交流。因故终止比赛或提前完成工作任务需要离场，应报告现场裁判，在赛场记录表的相应栏目填写离场时间、离场原因并由现场裁判签名和</w:t>
      </w:r>
      <w:proofErr w:type="gramStart"/>
      <w:r>
        <w:rPr>
          <w:rFonts w:ascii="仿宋_GB2312" w:eastAsia="仿宋_GB2312" w:hAnsi="仿宋_GB2312" w:cs="仿宋_GB2312" w:hint="eastAsia"/>
          <w:kern w:val="0"/>
          <w:sz w:val="28"/>
          <w:szCs w:val="28"/>
        </w:rPr>
        <w:t>学生签赛位号</w:t>
      </w:r>
      <w:proofErr w:type="gramEnd"/>
      <w:r>
        <w:rPr>
          <w:rFonts w:ascii="仿宋_GB2312" w:eastAsia="仿宋_GB2312" w:hAnsi="仿宋_GB2312" w:cs="仿宋_GB2312" w:hint="eastAsia"/>
          <w:kern w:val="0"/>
          <w:sz w:val="28"/>
          <w:szCs w:val="28"/>
        </w:rPr>
        <w:t>确认。</w:t>
      </w:r>
    </w:p>
    <w:p w:rsidR="006D1F5C" w:rsidRDefault="00634C56">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8.比赛过程中，严重违反赛场记录影响他人比赛者，违反操作规程不听劝告者，有意损坏赛场设备或设施者，现场裁判须报告裁判长，经赛区执委会主任同意后，由裁判长宣布取消其比赛资格。</w:t>
      </w:r>
    </w:p>
    <w:p w:rsidR="006D1F5C" w:rsidRDefault="00634C56">
      <w:pPr>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9.</w:t>
      </w:r>
      <w:r>
        <w:rPr>
          <w:rFonts w:ascii="仿宋_GB2312" w:eastAsia="仿宋_GB2312" w:hint="eastAsia"/>
          <w:sz w:val="28"/>
          <w:szCs w:val="28"/>
        </w:rPr>
        <w:t>裁判长在比赛结束前10分钟发出提示指令</w:t>
      </w:r>
      <w:r>
        <w:rPr>
          <w:rFonts w:ascii="仿宋_GB2312" w:eastAsia="仿宋_GB2312" w:hAnsi="仿宋_GB2312" w:hint="eastAsia"/>
          <w:sz w:val="28"/>
          <w:szCs w:val="28"/>
        </w:rPr>
        <w:t>，裁判长发布比赛结束指令后所有参赛选手立即停止操作，有序离开赛场。</w:t>
      </w:r>
    </w:p>
    <w:p w:rsidR="006D1F5C" w:rsidRDefault="00634C56">
      <w:pPr>
        <w:snapToGrid w:val="0"/>
        <w:spacing w:line="560" w:lineRule="exact"/>
        <w:ind w:firstLineChars="200" w:firstLine="560"/>
        <w:rPr>
          <w:rFonts w:ascii="仿宋_GB2312" w:eastAsia="仿宋_GB2312" w:hAnsi="仿宋" w:cs="宋体"/>
          <w:bCs/>
          <w:kern w:val="0"/>
          <w:sz w:val="28"/>
          <w:szCs w:val="28"/>
        </w:rPr>
      </w:pPr>
      <w:r>
        <w:rPr>
          <w:rFonts w:ascii="仿宋_GB2312" w:eastAsia="仿宋_GB2312" w:hAnsi="仿宋_GB2312" w:cs="仿宋_GB2312" w:hint="eastAsia"/>
          <w:kern w:val="0"/>
          <w:sz w:val="28"/>
          <w:szCs w:val="28"/>
        </w:rPr>
        <w:t>10.参赛选手不得将比赛任务书、图纸、草稿纸和工具等与比赛有关的物品带离赛场，选手必须经现场</w:t>
      </w:r>
      <w:r>
        <w:rPr>
          <w:rFonts w:ascii="仿宋_GB2312" w:eastAsia="仿宋_GB2312" w:hint="eastAsia"/>
          <w:sz w:val="28"/>
          <w:szCs w:val="28"/>
        </w:rPr>
        <w:t>裁判员检查许可后方能离开赛场。</w:t>
      </w:r>
    </w:p>
    <w:p w:rsidR="006D1F5C" w:rsidRDefault="00634C56">
      <w:pPr>
        <w:adjustRightInd w:val="0"/>
        <w:snapToGrid w:val="0"/>
        <w:spacing w:line="560" w:lineRule="exact"/>
        <w:ind w:firstLineChars="200" w:firstLine="560"/>
        <w:rPr>
          <w:rFonts w:ascii="仿宋_GB2312" w:eastAsia="仿宋_GB2312" w:hAnsi="仿宋" w:cs="宋体"/>
          <w:bCs/>
          <w:kern w:val="0"/>
          <w:sz w:val="28"/>
          <w:szCs w:val="28"/>
        </w:rPr>
      </w:pPr>
      <w:r>
        <w:rPr>
          <w:rFonts w:ascii="仿宋_GB2312" w:eastAsia="仿宋_GB2312" w:hAnsi="仿宋" w:cs="宋体" w:hint="eastAsia"/>
          <w:bCs/>
          <w:kern w:val="0"/>
          <w:sz w:val="28"/>
          <w:szCs w:val="28"/>
        </w:rPr>
        <w:t>（五）成绩公布</w:t>
      </w:r>
    </w:p>
    <w:p w:rsidR="006D1F5C" w:rsidRDefault="00634C56">
      <w:pPr>
        <w:spacing w:line="560" w:lineRule="exact"/>
        <w:ind w:firstLine="57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记分员将解密后的各参赛队伍（选手）成绩汇总成最终成绩单，经裁判长、监督组签字后进行公示。</w:t>
      </w:r>
    </w:p>
    <w:p w:rsidR="006D1F5C" w:rsidRDefault="00634C56">
      <w:pPr>
        <w:spacing w:line="560" w:lineRule="exact"/>
        <w:ind w:firstLine="570"/>
        <w:rPr>
          <w:rFonts w:ascii="仿宋_GB2312" w:eastAsia="仿宋_GB2312" w:hAnsi="仿宋" w:cs="宋体"/>
          <w:b/>
          <w:bCs/>
          <w:kern w:val="0"/>
          <w:sz w:val="28"/>
          <w:szCs w:val="28"/>
        </w:rPr>
      </w:pPr>
      <w:r>
        <w:rPr>
          <w:rFonts w:ascii="仿宋_GB2312" w:eastAsia="仿宋_GB2312" w:hAnsi="仿宋" w:cs="宋体" w:hint="eastAsia"/>
          <w:b/>
          <w:bCs/>
          <w:kern w:val="0"/>
          <w:sz w:val="28"/>
          <w:szCs w:val="28"/>
        </w:rPr>
        <w:t>六、竞赛环境</w:t>
      </w:r>
    </w:p>
    <w:p w:rsidR="006D1F5C" w:rsidRDefault="00634C56">
      <w:pPr>
        <w:spacing w:line="560" w:lineRule="exact"/>
        <w:ind w:firstLine="570"/>
        <w:rPr>
          <w:rFonts w:ascii="仿宋_GB2312" w:eastAsia="仿宋_GB2312" w:hAnsi="仿宋" w:cs="宋体"/>
          <w:bCs/>
          <w:kern w:val="0"/>
          <w:sz w:val="28"/>
          <w:szCs w:val="28"/>
        </w:rPr>
      </w:pPr>
      <w:r>
        <w:rPr>
          <w:rFonts w:ascii="仿宋_GB2312" w:eastAsia="仿宋_GB2312" w:hAnsi="仿宋" w:cs="宋体" w:hint="eastAsia"/>
          <w:bCs/>
          <w:kern w:val="0"/>
          <w:sz w:val="28"/>
          <w:szCs w:val="28"/>
        </w:rPr>
        <w:t>（一）</w:t>
      </w:r>
      <w:proofErr w:type="gramStart"/>
      <w:r>
        <w:rPr>
          <w:rFonts w:ascii="仿宋_GB2312" w:eastAsia="仿宋_GB2312" w:hAnsi="仿宋" w:cs="宋体" w:hint="eastAsia"/>
          <w:bCs/>
          <w:kern w:val="0"/>
          <w:sz w:val="28"/>
          <w:szCs w:val="28"/>
        </w:rPr>
        <w:t>赛位要求</w:t>
      </w:r>
      <w:proofErr w:type="gramEnd"/>
    </w:p>
    <w:p w:rsidR="006D1F5C" w:rsidRDefault="00634C56">
      <w:pPr>
        <w:spacing w:line="560" w:lineRule="exact"/>
        <w:ind w:firstLine="570"/>
        <w:rPr>
          <w:rFonts w:ascii="仿宋_GB2312" w:eastAsia="仿宋_GB2312" w:hAnsi="仿宋" w:cs="宋体"/>
          <w:bCs/>
          <w:kern w:val="0"/>
          <w:sz w:val="28"/>
          <w:szCs w:val="28"/>
        </w:rPr>
      </w:pPr>
      <w:r>
        <w:rPr>
          <w:rFonts w:ascii="仿宋_GB2312" w:eastAsia="仿宋_GB2312" w:hAnsi="仿宋" w:cs="宋体" w:hint="eastAsia"/>
          <w:bCs/>
          <w:kern w:val="0"/>
          <w:sz w:val="28"/>
          <w:szCs w:val="28"/>
        </w:rPr>
        <w:t>竞赛场地光线充足，照明良好；供电供水设施正常且安全有保障；场地整</w:t>
      </w:r>
      <w:r>
        <w:rPr>
          <w:rFonts w:ascii="仿宋_GB2312" w:eastAsia="仿宋_GB2312" w:hAnsi="仿宋" w:cs="宋体" w:hint="eastAsia"/>
          <w:bCs/>
          <w:kern w:val="0"/>
          <w:sz w:val="28"/>
          <w:szCs w:val="28"/>
        </w:rPr>
        <w:lastRenderedPageBreak/>
        <w:t>洁；</w:t>
      </w:r>
      <w:proofErr w:type="gramStart"/>
      <w:r>
        <w:rPr>
          <w:rFonts w:ascii="仿宋_GB2312" w:eastAsia="仿宋_GB2312" w:hAnsi="仿宋" w:cs="宋体" w:hint="eastAsia"/>
          <w:bCs/>
          <w:kern w:val="0"/>
          <w:sz w:val="28"/>
          <w:szCs w:val="28"/>
        </w:rPr>
        <w:t>每个赛位</w:t>
      </w:r>
      <w:proofErr w:type="gramEnd"/>
      <w:r>
        <w:rPr>
          <w:rFonts w:ascii="仿宋_GB2312" w:eastAsia="仿宋_GB2312" w:hAnsi="仿宋" w:cs="宋体" w:hint="eastAsia"/>
          <w:bCs/>
          <w:kern w:val="0"/>
          <w:sz w:val="28"/>
          <w:szCs w:val="28"/>
        </w:rPr>
        <w:t>占地不小于9 m</w:t>
      </w:r>
      <w:r>
        <w:rPr>
          <w:rFonts w:ascii="仿宋_GB2312" w:eastAsia="仿宋_GB2312" w:hAnsi="仿宋" w:cs="宋体" w:hint="eastAsia"/>
          <w:bCs/>
          <w:kern w:val="0"/>
          <w:sz w:val="28"/>
          <w:szCs w:val="28"/>
          <w:vertAlign w:val="superscript"/>
        </w:rPr>
        <w:t>2</w:t>
      </w:r>
      <w:r>
        <w:rPr>
          <w:rFonts w:ascii="仿宋_GB2312" w:eastAsia="仿宋_GB2312" w:hAnsi="仿宋" w:cs="宋体" w:hint="eastAsia"/>
          <w:bCs/>
          <w:kern w:val="0"/>
          <w:sz w:val="28"/>
          <w:szCs w:val="28"/>
        </w:rPr>
        <w:t>（3.6m×2.5m），场地净高不低于3m，且</w:t>
      </w:r>
      <w:proofErr w:type="gramStart"/>
      <w:r>
        <w:rPr>
          <w:rFonts w:ascii="仿宋_GB2312" w:eastAsia="仿宋_GB2312" w:hAnsi="仿宋" w:cs="宋体" w:hint="eastAsia"/>
          <w:bCs/>
          <w:kern w:val="0"/>
          <w:sz w:val="28"/>
          <w:szCs w:val="28"/>
        </w:rPr>
        <w:t>标明赛</w:t>
      </w:r>
      <w:proofErr w:type="gramEnd"/>
      <w:r>
        <w:rPr>
          <w:rFonts w:ascii="仿宋_GB2312" w:eastAsia="仿宋_GB2312" w:hAnsi="仿宋" w:cs="宋体" w:hint="eastAsia"/>
          <w:bCs/>
          <w:kern w:val="0"/>
          <w:sz w:val="28"/>
          <w:szCs w:val="28"/>
        </w:rPr>
        <w:t>位号，布置“XK-ZLZR1A型空调制冷综合实训装置”1套、学生课桌或工作台1张，学生凳或座椅1张；每个竞赛工位提供220V交流电源，提供独立的电源保护装置和安全保护措施。</w:t>
      </w:r>
    </w:p>
    <w:p w:rsidR="006D1F5C" w:rsidRDefault="00634C56">
      <w:pPr>
        <w:spacing w:line="560" w:lineRule="exact"/>
        <w:ind w:firstLine="570"/>
        <w:rPr>
          <w:rFonts w:ascii="仿宋_GB2312" w:eastAsia="仿宋_GB2312" w:hAnsi="仿宋" w:cs="宋体"/>
          <w:bCs/>
          <w:kern w:val="0"/>
          <w:sz w:val="28"/>
          <w:szCs w:val="28"/>
        </w:rPr>
      </w:pPr>
      <w:r>
        <w:rPr>
          <w:rFonts w:ascii="仿宋_GB2312" w:eastAsia="仿宋_GB2312" w:hAnsi="仿宋" w:cs="宋体" w:hint="eastAsia"/>
          <w:bCs/>
          <w:kern w:val="0"/>
          <w:sz w:val="28"/>
          <w:szCs w:val="28"/>
        </w:rPr>
        <w:t>（二）场地要求</w:t>
      </w:r>
    </w:p>
    <w:p w:rsidR="006D1F5C" w:rsidRDefault="00634C56">
      <w:pPr>
        <w:spacing w:line="560" w:lineRule="exact"/>
        <w:ind w:firstLine="570"/>
        <w:rPr>
          <w:rFonts w:ascii="仿宋_GB2312" w:eastAsia="仿宋_GB2312" w:hAnsi="仿宋" w:cs="宋体"/>
          <w:bCs/>
          <w:kern w:val="0"/>
          <w:sz w:val="28"/>
          <w:szCs w:val="28"/>
        </w:rPr>
      </w:pPr>
      <w:r>
        <w:rPr>
          <w:rFonts w:ascii="仿宋_GB2312" w:eastAsia="仿宋_GB2312" w:hAnsi="仿宋" w:cs="宋体" w:hint="eastAsia"/>
          <w:bCs/>
          <w:kern w:val="0"/>
          <w:sz w:val="28"/>
          <w:szCs w:val="28"/>
        </w:rPr>
        <w:t>竞赛场地设置隔离带，非裁判员、参赛选手、工作人员不得进入比赛场地；竞赛场地划分为检录区、竞赛操作区、现场服务与技术支持区、休息区、观摩通道等区域，区域之间有明显标志或警示带；标明消防器材、安全通道、洗手间等位置。</w:t>
      </w:r>
    </w:p>
    <w:p w:rsidR="006D1F5C" w:rsidRDefault="00634C56">
      <w:pPr>
        <w:spacing w:line="560" w:lineRule="exact"/>
        <w:ind w:firstLine="570"/>
        <w:rPr>
          <w:rFonts w:ascii="仿宋_GB2312" w:eastAsia="仿宋_GB2312" w:hAnsi="仿宋" w:cs="宋体"/>
          <w:bCs/>
          <w:kern w:val="0"/>
          <w:sz w:val="28"/>
          <w:szCs w:val="28"/>
        </w:rPr>
      </w:pPr>
      <w:r>
        <w:rPr>
          <w:rFonts w:ascii="仿宋_GB2312" w:eastAsia="仿宋_GB2312" w:hAnsi="仿宋" w:cs="宋体" w:hint="eastAsia"/>
          <w:bCs/>
          <w:kern w:val="0"/>
          <w:sz w:val="28"/>
          <w:szCs w:val="28"/>
        </w:rPr>
        <w:t>赛场设置安全通道和警戒线，确保进入赛场的大赛参观、采访、视察的人员限定在安全区域内活动，以保证大赛安全有序进行。</w:t>
      </w:r>
    </w:p>
    <w:p w:rsidR="006D1F5C" w:rsidRDefault="00634C56">
      <w:pPr>
        <w:spacing w:line="560" w:lineRule="exact"/>
        <w:ind w:firstLine="570"/>
        <w:rPr>
          <w:rFonts w:ascii="仿宋_GB2312" w:eastAsia="仿宋_GB2312" w:hAnsi="仿宋" w:cs="宋体"/>
          <w:bCs/>
          <w:kern w:val="0"/>
          <w:sz w:val="28"/>
          <w:szCs w:val="28"/>
        </w:rPr>
      </w:pPr>
      <w:r>
        <w:rPr>
          <w:rFonts w:ascii="仿宋_GB2312" w:eastAsia="仿宋_GB2312" w:hAnsi="仿宋" w:cs="宋体" w:hint="eastAsia"/>
          <w:bCs/>
          <w:kern w:val="0"/>
          <w:sz w:val="28"/>
          <w:szCs w:val="28"/>
        </w:rPr>
        <w:t>（三）赛场保障</w:t>
      </w:r>
    </w:p>
    <w:p w:rsidR="006D1F5C" w:rsidRDefault="00634C56">
      <w:pPr>
        <w:spacing w:line="560" w:lineRule="exact"/>
        <w:ind w:firstLine="570"/>
        <w:rPr>
          <w:rFonts w:ascii="仿宋_GB2312" w:eastAsia="仿宋_GB2312" w:hAnsi="仿宋" w:cs="宋体"/>
          <w:bCs/>
          <w:kern w:val="0"/>
          <w:sz w:val="28"/>
          <w:szCs w:val="28"/>
        </w:rPr>
      </w:pPr>
      <w:r>
        <w:rPr>
          <w:rFonts w:ascii="仿宋_GB2312" w:eastAsia="仿宋_GB2312" w:hAnsi="仿宋" w:cs="宋体" w:hint="eastAsia"/>
          <w:bCs/>
          <w:kern w:val="0"/>
          <w:sz w:val="28"/>
          <w:szCs w:val="28"/>
        </w:rPr>
        <w:t>赛场设有保安、公安、消防、医疗、设备维修和电力抢险人员待命，以防突发事件；赛场还应设有生活补给站等公共服务设施，为选手和赛场人员提供服务。</w:t>
      </w:r>
    </w:p>
    <w:p w:rsidR="006D1F5C" w:rsidRDefault="00634C56">
      <w:pPr>
        <w:spacing w:line="560" w:lineRule="exact"/>
        <w:ind w:firstLine="570"/>
        <w:rPr>
          <w:rFonts w:ascii="仿宋_GB2312" w:eastAsia="仿宋_GB2312" w:hAnsi="仿宋" w:cs="宋体"/>
          <w:b/>
          <w:bCs/>
          <w:kern w:val="0"/>
          <w:sz w:val="28"/>
          <w:szCs w:val="28"/>
        </w:rPr>
      </w:pPr>
      <w:r>
        <w:rPr>
          <w:rFonts w:ascii="仿宋_GB2312" w:eastAsia="仿宋_GB2312" w:hAnsi="仿宋" w:cs="宋体" w:hint="eastAsia"/>
          <w:b/>
          <w:bCs/>
          <w:kern w:val="0"/>
          <w:sz w:val="28"/>
          <w:szCs w:val="28"/>
        </w:rPr>
        <w:t>七、技术平台</w:t>
      </w:r>
    </w:p>
    <w:p w:rsidR="006D1F5C" w:rsidRDefault="00634C56">
      <w:pPr>
        <w:spacing w:line="560" w:lineRule="exact"/>
        <w:ind w:firstLine="570"/>
        <w:rPr>
          <w:rFonts w:ascii="仿宋_GB2312" w:eastAsia="仿宋_GB2312" w:hAnsi="仿宋" w:cs="宋体"/>
          <w:bCs/>
          <w:kern w:val="0"/>
          <w:sz w:val="28"/>
          <w:szCs w:val="28"/>
        </w:rPr>
      </w:pPr>
      <w:r>
        <w:rPr>
          <w:rFonts w:ascii="仿宋_GB2312" w:eastAsia="仿宋_GB2312" w:hAnsi="仿宋" w:cs="宋体" w:hint="eastAsia"/>
          <w:bCs/>
          <w:kern w:val="0"/>
          <w:sz w:val="28"/>
          <w:szCs w:val="28"/>
        </w:rPr>
        <w:t>（一）赛场提供竞赛设备和器材</w:t>
      </w:r>
    </w:p>
    <w:p w:rsidR="006D1F5C" w:rsidRDefault="00634C56">
      <w:pPr>
        <w:spacing w:line="560" w:lineRule="exact"/>
        <w:ind w:firstLine="570"/>
        <w:rPr>
          <w:rFonts w:ascii="仿宋_GB2312" w:eastAsia="仿宋_GB2312" w:hAnsi="仿宋" w:cs="宋体"/>
          <w:bCs/>
          <w:kern w:val="0"/>
          <w:sz w:val="28"/>
          <w:szCs w:val="28"/>
        </w:rPr>
      </w:pPr>
      <w:r>
        <w:rPr>
          <w:rFonts w:ascii="仿宋_GB2312" w:eastAsia="仿宋_GB2312" w:hAnsi="仿宋" w:cs="宋体" w:hint="eastAsia"/>
          <w:bCs/>
          <w:kern w:val="0"/>
          <w:sz w:val="28"/>
          <w:szCs w:val="28"/>
        </w:rPr>
        <w:t>赛场提供新建技术平台“XK-ZLZR1A型空调制冷综合实训装置”（山东星科智能科技股份有限公司提供），装置基本配置及配套的工具见表2、表3。</w:t>
      </w:r>
    </w:p>
    <w:p w:rsidR="006D1F5C" w:rsidRDefault="00634C56">
      <w:pPr>
        <w:spacing w:line="560" w:lineRule="exact"/>
        <w:jc w:val="center"/>
        <w:rPr>
          <w:rFonts w:ascii="仿宋_GB2312" w:eastAsia="仿宋_GB2312" w:hAnsi="仿宋" w:cs="宋体"/>
          <w:bCs/>
          <w:kern w:val="0"/>
          <w:sz w:val="28"/>
          <w:szCs w:val="28"/>
        </w:rPr>
      </w:pPr>
      <w:r>
        <w:rPr>
          <w:rFonts w:ascii="仿宋_GB2312" w:eastAsia="仿宋_GB2312" w:hAnsi="仿宋" w:cs="宋体" w:hint="eastAsia"/>
          <w:bCs/>
          <w:kern w:val="0"/>
          <w:sz w:val="28"/>
          <w:szCs w:val="28"/>
        </w:rPr>
        <w:t>表2  装置基本配置</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858"/>
        <w:gridCol w:w="5231"/>
        <w:gridCol w:w="993"/>
        <w:gridCol w:w="883"/>
      </w:tblGrid>
      <w:tr w:rsidR="006D1F5C">
        <w:trPr>
          <w:trHeight w:val="340"/>
          <w:jc w:val="center"/>
        </w:trPr>
        <w:tc>
          <w:tcPr>
            <w:tcW w:w="889" w:type="dxa"/>
            <w:vAlign w:val="center"/>
          </w:tcPr>
          <w:p w:rsidR="006D1F5C" w:rsidRDefault="00634C56">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序号</w:t>
            </w:r>
          </w:p>
        </w:tc>
        <w:tc>
          <w:tcPr>
            <w:tcW w:w="1858" w:type="dxa"/>
            <w:vAlign w:val="center"/>
          </w:tcPr>
          <w:p w:rsidR="006D1F5C" w:rsidRDefault="00634C56">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名 称</w:t>
            </w:r>
          </w:p>
        </w:tc>
        <w:tc>
          <w:tcPr>
            <w:tcW w:w="5231" w:type="dxa"/>
            <w:vAlign w:val="center"/>
          </w:tcPr>
          <w:p w:rsidR="006D1F5C" w:rsidRDefault="00634C56">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主要部件、器件及规格</w:t>
            </w:r>
          </w:p>
        </w:tc>
        <w:tc>
          <w:tcPr>
            <w:tcW w:w="993" w:type="dxa"/>
            <w:vAlign w:val="center"/>
          </w:tcPr>
          <w:p w:rsidR="006D1F5C" w:rsidRDefault="00634C56">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数量</w:t>
            </w:r>
          </w:p>
        </w:tc>
        <w:tc>
          <w:tcPr>
            <w:tcW w:w="883" w:type="dxa"/>
            <w:vAlign w:val="center"/>
          </w:tcPr>
          <w:p w:rsidR="006D1F5C" w:rsidRDefault="00634C56">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备注</w:t>
            </w:r>
          </w:p>
        </w:tc>
      </w:tr>
      <w:tr w:rsidR="006D1F5C">
        <w:trPr>
          <w:trHeight w:val="340"/>
          <w:jc w:val="center"/>
        </w:trPr>
        <w:tc>
          <w:tcPr>
            <w:tcW w:w="889"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1858" w:type="dxa"/>
            <w:vAlign w:val="center"/>
          </w:tcPr>
          <w:p w:rsidR="006D1F5C" w:rsidRDefault="00634C56">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技术平台</w:t>
            </w:r>
          </w:p>
        </w:tc>
        <w:tc>
          <w:tcPr>
            <w:tcW w:w="5231" w:type="dxa"/>
            <w:vAlign w:val="center"/>
          </w:tcPr>
          <w:p w:rsidR="006D1F5C" w:rsidRDefault="00634C56">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空调安装平台：1000mm×750mm×1700mm</w:t>
            </w:r>
          </w:p>
          <w:p w:rsidR="006D1F5C" w:rsidRDefault="00634C56">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冷柜机组、电控系统安装平台：1200mm×800mm×750mm</w:t>
            </w:r>
          </w:p>
          <w:p w:rsidR="006D1F5C" w:rsidRDefault="00634C56">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冷柜柜体：720mm×750mm×1650mm</w:t>
            </w:r>
          </w:p>
        </w:tc>
        <w:tc>
          <w:tcPr>
            <w:tcW w:w="993"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1套</w:t>
            </w:r>
          </w:p>
        </w:tc>
        <w:tc>
          <w:tcPr>
            <w:tcW w:w="883" w:type="dxa"/>
            <w:vAlign w:val="center"/>
          </w:tcPr>
          <w:p w:rsidR="006D1F5C" w:rsidRDefault="006D1F5C">
            <w:pPr>
              <w:snapToGrid w:val="0"/>
              <w:rPr>
                <w:rFonts w:ascii="仿宋_GB2312" w:eastAsia="仿宋_GB2312" w:hAnsi="仿宋_GB2312" w:cs="仿宋_GB2312"/>
                <w:kern w:val="0"/>
                <w:sz w:val="24"/>
              </w:rPr>
            </w:pPr>
          </w:p>
        </w:tc>
      </w:tr>
      <w:tr w:rsidR="006D1F5C">
        <w:trPr>
          <w:trHeight w:val="340"/>
          <w:jc w:val="center"/>
        </w:trPr>
        <w:tc>
          <w:tcPr>
            <w:tcW w:w="889"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1858" w:type="dxa"/>
            <w:vAlign w:val="center"/>
          </w:tcPr>
          <w:p w:rsidR="006D1F5C" w:rsidRDefault="00634C56">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空调系统</w:t>
            </w:r>
          </w:p>
        </w:tc>
        <w:tc>
          <w:tcPr>
            <w:tcW w:w="5231" w:type="dxa"/>
            <w:vAlign w:val="center"/>
          </w:tcPr>
          <w:p w:rsidR="006D1F5C" w:rsidRDefault="00634C56">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1P热泵型分体壁挂式冷暖变频空调，包含压缩机、四通换向阀、截止阀、冷凝器、蒸发器、步进电机和室内、外风机等</w:t>
            </w:r>
          </w:p>
        </w:tc>
        <w:tc>
          <w:tcPr>
            <w:tcW w:w="993"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1套</w:t>
            </w:r>
          </w:p>
        </w:tc>
        <w:tc>
          <w:tcPr>
            <w:tcW w:w="883" w:type="dxa"/>
            <w:vAlign w:val="center"/>
          </w:tcPr>
          <w:p w:rsidR="006D1F5C" w:rsidRDefault="006D1F5C">
            <w:pPr>
              <w:snapToGrid w:val="0"/>
              <w:rPr>
                <w:rFonts w:ascii="仿宋_GB2312" w:eastAsia="仿宋_GB2312" w:hAnsi="仿宋_GB2312" w:cs="仿宋_GB2312"/>
                <w:kern w:val="0"/>
                <w:sz w:val="24"/>
              </w:rPr>
            </w:pPr>
          </w:p>
        </w:tc>
      </w:tr>
      <w:tr w:rsidR="006D1F5C">
        <w:trPr>
          <w:trHeight w:val="340"/>
          <w:jc w:val="center"/>
        </w:trPr>
        <w:tc>
          <w:tcPr>
            <w:tcW w:w="889"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1858" w:type="dxa"/>
            <w:vAlign w:val="center"/>
          </w:tcPr>
          <w:p w:rsidR="006D1F5C" w:rsidRDefault="00634C56">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双温冷柜制冷系统</w:t>
            </w:r>
          </w:p>
        </w:tc>
        <w:tc>
          <w:tcPr>
            <w:tcW w:w="5231" w:type="dxa"/>
            <w:vAlign w:val="center"/>
          </w:tcPr>
          <w:p w:rsidR="006D1F5C" w:rsidRDefault="00634C56">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包含风冷冷凝机组、双温冷柜库体、冷风机、光管式蒸发器、压力表、电磁阀、膨胀阀、蒸发压</w:t>
            </w:r>
            <w:r>
              <w:rPr>
                <w:rFonts w:ascii="仿宋_GB2312" w:eastAsia="仿宋_GB2312" w:hAnsi="仿宋_GB2312" w:cs="仿宋_GB2312" w:hint="eastAsia"/>
                <w:kern w:val="0"/>
                <w:sz w:val="24"/>
              </w:rPr>
              <w:lastRenderedPageBreak/>
              <w:t>力调节阀等</w:t>
            </w:r>
          </w:p>
        </w:tc>
        <w:tc>
          <w:tcPr>
            <w:tcW w:w="993"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1套</w:t>
            </w:r>
          </w:p>
        </w:tc>
        <w:tc>
          <w:tcPr>
            <w:tcW w:w="883" w:type="dxa"/>
            <w:vAlign w:val="center"/>
          </w:tcPr>
          <w:p w:rsidR="006D1F5C" w:rsidRDefault="006D1F5C">
            <w:pPr>
              <w:snapToGrid w:val="0"/>
              <w:rPr>
                <w:rFonts w:ascii="仿宋_GB2312" w:eastAsia="仿宋_GB2312" w:hAnsi="仿宋_GB2312" w:cs="仿宋_GB2312"/>
                <w:kern w:val="0"/>
                <w:sz w:val="24"/>
              </w:rPr>
            </w:pPr>
          </w:p>
        </w:tc>
      </w:tr>
      <w:tr w:rsidR="006D1F5C">
        <w:trPr>
          <w:trHeight w:val="340"/>
          <w:jc w:val="center"/>
        </w:trPr>
        <w:tc>
          <w:tcPr>
            <w:tcW w:w="889"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4</w:t>
            </w:r>
          </w:p>
        </w:tc>
        <w:tc>
          <w:tcPr>
            <w:tcW w:w="1858" w:type="dxa"/>
            <w:vAlign w:val="center"/>
          </w:tcPr>
          <w:p w:rsidR="006D1F5C" w:rsidRDefault="00634C56">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电源及仪表</w:t>
            </w:r>
          </w:p>
        </w:tc>
        <w:tc>
          <w:tcPr>
            <w:tcW w:w="5231" w:type="dxa"/>
            <w:vAlign w:val="center"/>
          </w:tcPr>
          <w:p w:rsidR="006D1F5C" w:rsidRDefault="00634C56">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AC220V电源，交流电压表0～250V、交流电流表0～5A</w:t>
            </w:r>
          </w:p>
        </w:tc>
        <w:tc>
          <w:tcPr>
            <w:tcW w:w="993"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1套</w:t>
            </w:r>
          </w:p>
        </w:tc>
        <w:tc>
          <w:tcPr>
            <w:tcW w:w="883" w:type="dxa"/>
            <w:vAlign w:val="center"/>
          </w:tcPr>
          <w:p w:rsidR="006D1F5C" w:rsidRDefault="006D1F5C">
            <w:pPr>
              <w:snapToGrid w:val="0"/>
              <w:rPr>
                <w:rFonts w:ascii="仿宋_GB2312" w:eastAsia="仿宋_GB2312" w:hAnsi="仿宋_GB2312" w:cs="仿宋_GB2312"/>
                <w:kern w:val="0"/>
                <w:sz w:val="24"/>
              </w:rPr>
            </w:pPr>
          </w:p>
        </w:tc>
      </w:tr>
      <w:tr w:rsidR="006D1F5C">
        <w:trPr>
          <w:trHeight w:val="340"/>
          <w:jc w:val="center"/>
        </w:trPr>
        <w:tc>
          <w:tcPr>
            <w:tcW w:w="889"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1858" w:type="dxa"/>
            <w:vAlign w:val="center"/>
          </w:tcPr>
          <w:p w:rsidR="006D1F5C" w:rsidRDefault="00634C56">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双温冷柜电气实</w:t>
            </w:r>
            <w:proofErr w:type="gramStart"/>
            <w:r>
              <w:rPr>
                <w:rFonts w:ascii="仿宋_GB2312" w:eastAsia="仿宋_GB2312" w:hAnsi="仿宋_GB2312" w:cs="仿宋_GB2312" w:hint="eastAsia"/>
                <w:kern w:val="0"/>
                <w:sz w:val="24"/>
              </w:rPr>
              <w:t>训考核</w:t>
            </w:r>
            <w:proofErr w:type="gramEnd"/>
            <w:r>
              <w:rPr>
                <w:rFonts w:ascii="仿宋_GB2312" w:eastAsia="仿宋_GB2312" w:hAnsi="仿宋_GB2312" w:cs="仿宋_GB2312" w:hint="eastAsia"/>
                <w:kern w:val="0"/>
                <w:sz w:val="24"/>
              </w:rPr>
              <w:t>模块</w:t>
            </w:r>
          </w:p>
        </w:tc>
        <w:tc>
          <w:tcPr>
            <w:tcW w:w="5231" w:type="dxa"/>
            <w:vAlign w:val="center"/>
          </w:tcPr>
          <w:p w:rsidR="006D1F5C" w:rsidRDefault="00634C56">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两个智能温度控制器，分别控制冷藏室和冷冻室温度。板面分为电路原理图和测试点部分、强电和弱电接口部分、智能故障考核接口。配有旋钮开关、指示灯、交流接触器、中间继电器等电气元件</w:t>
            </w:r>
          </w:p>
        </w:tc>
        <w:tc>
          <w:tcPr>
            <w:tcW w:w="993"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1套</w:t>
            </w:r>
          </w:p>
        </w:tc>
        <w:tc>
          <w:tcPr>
            <w:tcW w:w="883" w:type="dxa"/>
            <w:vAlign w:val="center"/>
          </w:tcPr>
          <w:p w:rsidR="006D1F5C" w:rsidRDefault="006D1F5C">
            <w:pPr>
              <w:snapToGrid w:val="0"/>
              <w:rPr>
                <w:rFonts w:ascii="仿宋_GB2312" w:eastAsia="仿宋_GB2312" w:hAnsi="仿宋_GB2312" w:cs="仿宋_GB2312"/>
                <w:kern w:val="0"/>
                <w:sz w:val="24"/>
              </w:rPr>
            </w:pPr>
          </w:p>
        </w:tc>
      </w:tr>
      <w:tr w:rsidR="006D1F5C">
        <w:trPr>
          <w:trHeight w:val="340"/>
          <w:jc w:val="center"/>
        </w:trPr>
        <w:tc>
          <w:tcPr>
            <w:tcW w:w="889"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1858" w:type="dxa"/>
            <w:vAlign w:val="center"/>
          </w:tcPr>
          <w:p w:rsidR="006D1F5C" w:rsidRDefault="00634C56">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智能化考核</w:t>
            </w:r>
          </w:p>
        </w:tc>
        <w:tc>
          <w:tcPr>
            <w:tcW w:w="5231" w:type="dxa"/>
            <w:vAlign w:val="center"/>
          </w:tcPr>
          <w:p w:rsidR="006D1F5C" w:rsidRDefault="00634C56">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由智能故障考核器、液晶屏、PVC键盘、故障考核接口、通讯模块、单片机和存储器等组成。具有故障设置、故障清零、分数查询等功能</w:t>
            </w:r>
          </w:p>
        </w:tc>
        <w:tc>
          <w:tcPr>
            <w:tcW w:w="993"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1套</w:t>
            </w:r>
          </w:p>
        </w:tc>
        <w:tc>
          <w:tcPr>
            <w:tcW w:w="883" w:type="dxa"/>
            <w:vAlign w:val="center"/>
          </w:tcPr>
          <w:p w:rsidR="006D1F5C" w:rsidRDefault="006D1F5C">
            <w:pPr>
              <w:snapToGrid w:val="0"/>
              <w:rPr>
                <w:rFonts w:ascii="仿宋_GB2312" w:eastAsia="仿宋_GB2312" w:hAnsi="仿宋_GB2312" w:cs="仿宋_GB2312"/>
                <w:kern w:val="0"/>
                <w:sz w:val="24"/>
              </w:rPr>
            </w:pPr>
          </w:p>
        </w:tc>
      </w:tr>
      <w:tr w:rsidR="006D1F5C">
        <w:trPr>
          <w:trHeight w:val="340"/>
          <w:jc w:val="center"/>
        </w:trPr>
        <w:tc>
          <w:tcPr>
            <w:tcW w:w="889"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1858" w:type="dxa"/>
            <w:vAlign w:val="center"/>
          </w:tcPr>
          <w:p w:rsidR="006D1F5C" w:rsidRDefault="00634C56">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温度控制及采集模块</w:t>
            </w:r>
          </w:p>
        </w:tc>
        <w:tc>
          <w:tcPr>
            <w:tcW w:w="5231" w:type="dxa"/>
            <w:vAlign w:val="center"/>
          </w:tcPr>
          <w:p w:rsidR="006D1F5C" w:rsidRDefault="00634C56">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由温控器、8路温度巡检仪组成</w:t>
            </w:r>
          </w:p>
        </w:tc>
        <w:tc>
          <w:tcPr>
            <w:tcW w:w="993"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1套</w:t>
            </w:r>
          </w:p>
        </w:tc>
        <w:tc>
          <w:tcPr>
            <w:tcW w:w="883" w:type="dxa"/>
            <w:vAlign w:val="center"/>
          </w:tcPr>
          <w:p w:rsidR="006D1F5C" w:rsidRDefault="006D1F5C">
            <w:pPr>
              <w:snapToGrid w:val="0"/>
              <w:rPr>
                <w:rFonts w:ascii="仿宋_GB2312" w:eastAsia="仿宋_GB2312" w:hAnsi="仿宋_GB2312" w:cs="仿宋_GB2312"/>
                <w:kern w:val="0"/>
                <w:sz w:val="24"/>
              </w:rPr>
            </w:pPr>
          </w:p>
        </w:tc>
      </w:tr>
    </w:tbl>
    <w:p w:rsidR="006D1F5C" w:rsidRDefault="00634C56">
      <w:pPr>
        <w:spacing w:line="560" w:lineRule="exact"/>
        <w:jc w:val="center"/>
        <w:rPr>
          <w:rFonts w:ascii="仿宋_GB2312" w:eastAsia="仿宋_GB2312" w:hAnsi="仿宋" w:cs="宋体"/>
          <w:bCs/>
          <w:kern w:val="0"/>
          <w:sz w:val="28"/>
          <w:szCs w:val="28"/>
        </w:rPr>
      </w:pPr>
      <w:r>
        <w:rPr>
          <w:rFonts w:ascii="仿宋_GB2312" w:eastAsia="仿宋_GB2312" w:hAnsi="仿宋" w:cs="宋体" w:hint="eastAsia"/>
          <w:bCs/>
          <w:kern w:val="0"/>
          <w:sz w:val="28"/>
          <w:szCs w:val="28"/>
        </w:rPr>
        <w:t>表3  赛场提供的工具</w:t>
      </w:r>
    </w:p>
    <w:tbl>
      <w:tblPr>
        <w:tblW w:w="9513" w:type="dxa"/>
        <w:jc w:val="center"/>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750"/>
        <w:gridCol w:w="2948"/>
        <w:gridCol w:w="920"/>
        <w:gridCol w:w="1785"/>
      </w:tblGrid>
      <w:tr w:rsidR="006D1F5C">
        <w:trPr>
          <w:trHeight w:val="419"/>
          <w:jc w:val="center"/>
        </w:trPr>
        <w:tc>
          <w:tcPr>
            <w:tcW w:w="1110" w:type="dxa"/>
            <w:vAlign w:val="center"/>
          </w:tcPr>
          <w:p w:rsidR="006D1F5C" w:rsidRDefault="00634C56">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序号</w:t>
            </w:r>
          </w:p>
        </w:tc>
        <w:tc>
          <w:tcPr>
            <w:tcW w:w="2750" w:type="dxa"/>
            <w:vAlign w:val="center"/>
          </w:tcPr>
          <w:p w:rsidR="006D1F5C" w:rsidRDefault="00634C56">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名 称</w:t>
            </w:r>
          </w:p>
        </w:tc>
        <w:tc>
          <w:tcPr>
            <w:tcW w:w="2948" w:type="dxa"/>
            <w:vAlign w:val="center"/>
          </w:tcPr>
          <w:p w:rsidR="006D1F5C" w:rsidRDefault="00634C56">
            <w:pPr>
              <w:snapToGrid w:val="0"/>
              <w:jc w:val="center"/>
              <w:rPr>
                <w:rFonts w:ascii="仿宋_GB2312" w:eastAsia="仿宋_GB2312" w:hAnsi="仿宋_GB2312" w:cs="仿宋_GB2312"/>
                <w:b/>
                <w:kern w:val="0"/>
                <w:sz w:val="24"/>
              </w:rPr>
            </w:pPr>
            <w:proofErr w:type="gramStart"/>
            <w:r>
              <w:rPr>
                <w:rFonts w:ascii="仿宋_GB2312" w:eastAsia="仿宋_GB2312" w:hAnsi="仿宋_GB2312" w:cs="仿宋_GB2312" w:hint="eastAsia"/>
                <w:b/>
                <w:kern w:val="0"/>
                <w:sz w:val="24"/>
              </w:rPr>
              <w:t>规</w:t>
            </w:r>
            <w:proofErr w:type="gramEnd"/>
            <w:r>
              <w:rPr>
                <w:rFonts w:ascii="仿宋_GB2312" w:eastAsia="仿宋_GB2312" w:hAnsi="仿宋_GB2312" w:cs="仿宋_GB2312" w:hint="eastAsia"/>
                <w:b/>
                <w:kern w:val="0"/>
                <w:sz w:val="24"/>
              </w:rPr>
              <w:t xml:space="preserve"> 格</w:t>
            </w:r>
          </w:p>
        </w:tc>
        <w:tc>
          <w:tcPr>
            <w:tcW w:w="920" w:type="dxa"/>
            <w:vAlign w:val="center"/>
          </w:tcPr>
          <w:p w:rsidR="006D1F5C" w:rsidRDefault="00634C56">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数量</w:t>
            </w:r>
          </w:p>
        </w:tc>
        <w:tc>
          <w:tcPr>
            <w:tcW w:w="1785" w:type="dxa"/>
            <w:vAlign w:val="center"/>
          </w:tcPr>
          <w:p w:rsidR="006D1F5C" w:rsidRDefault="00634C56">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备注</w:t>
            </w:r>
          </w:p>
        </w:tc>
      </w:tr>
      <w:tr w:rsidR="006D1F5C">
        <w:trPr>
          <w:trHeight w:val="344"/>
          <w:jc w:val="center"/>
        </w:trPr>
        <w:tc>
          <w:tcPr>
            <w:tcW w:w="1110"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2750" w:type="dxa"/>
            <w:vAlign w:val="center"/>
          </w:tcPr>
          <w:p w:rsidR="006D1F5C" w:rsidRDefault="00634C56">
            <w:pPr>
              <w:snapToGrid w:val="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弯管器</w:t>
            </w:r>
          </w:p>
        </w:tc>
        <w:tc>
          <w:tcPr>
            <w:tcW w:w="2948" w:type="dxa"/>
            <w:vAlign w:val="center"/>
          </w:tcPr>
          <w:p w:rsidR="006D1F5C" w:rsidRDefault="00634C56">
            <w:pPr>
              <w:snapToGrid w:val="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1/4"、3/8"</w:t>
            </w:r>
          </w:p>
        </w:tc>
        <w:tc>
          <w:tcPr>
            <w:tcW w:w="920"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各1把</w:t>
            </w:r>
          </w:p>
        </w:tc>
        <w:tc>
          <w:tcPr>
            <w:tcW w:w="1785" w:type="dxa"/>
            <w:vAlign w:val="center"/>
          </w:tcPr>
          <w:p w:rsidR="006D1F5C" w:rsidRDefault="006D1F5C">
            <w:pPr>
              <w:snapToGrid w:val="0"/>
              <w:rPr>
                <w:rFonts w:ascii="仿宋_GB2312" w:eastAsia="仿宋_GB2312" w:hAnsi="仿宋_GB2312" w:cs="仿宋_GB2312"/>
                <w:kern w:val="0"/>
                <w:sz w:val="24"/>
              </w:rPr>
            </w:pPr>
          </w:p>
        </w:tc>
      </w:tr>
      <w:tr w:rsidR="006D1F5C">
        <w:trPr>
          <w:trHeight w:val="344"/>
          <w:jc w:val="center"/>
        </w:trPr>
        <w:tc>
          <w:tcPr>
            <w:tcW w:w="1110"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2750" w:type="dxa"/>
            <w:vAlign w:val="center"/>
          </w:tcPr>
          <w:p w:rsidR="006D1F5C" w:rsidRDefault="00634C56">
            <w:pPr>
              <w:snapToGrid w:val="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偏心型扩孔器</w:t>
            </w:r>
          </w:p>
        </w:tc>
        <w:tc>
          <w:tcPr>
            <w:tcW w:w="2948" w:type="dxa"/>
            <w:vAlign w:val="center"/>
          </w:tcPr>
          <w:p w:rsidR="006D1F5C" w:rsidRDefault="00634C56">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VFT-808 MIS（含割刀）</w:t>
            </w:r>
          </w:p>
        </w:tc>
        <w:tc>
          <w:tcPr>
            <w:tcW w:w="920"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1套</w:t>
            </w:r>
          </w:p>
        </w:tc>
        <w:tc>
          <w:tcPr>
            <w:tcW w:w="1785" w:type="dxa"/>
            <w:vAlign w:val="center"/>
          </w:tcPr>
          <w:p w:rsidR="006D1F5C" w:rsidRDefault="006D1F5C">
            <w:pPr>
              <w:snapToGrid w:val="0"/>
              <w:jc w:val="center"/>
              <w:rPr>
                <w:rFonts w:ascii="仿宋_GB2312" w:eastAsia="仿宋_GB2312" w:hAnsi="仿宋_GB2312" w:cs="仿宋_GB2312"/>
                <w:kern w:val="0"/>
                <w:sz w:val="24"/>
              </w:rPr>
            </w:pPr>
          </w:p>
        </w:tc>
      </w:tr>
      <w:tr w:rsidR="006D1F5C">
        <w:trPr>
          <w:trHeight w:val="344"/>
          <w:jc w:val="center"/>
        </w:trPr>
        <w:tc>
          <w:tcPr>
            <w:tcW w:w="1110"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2750" w:type="dxa"/>
            <w:vAlign w:val="center"/>
          </w:tcPr>
          <w:p w:rsidR="006D1F5C" w:rsidRDefault="00634C56">
            <w:pPr>
              <w:snapToGrid w:val="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倒角器</w:t>
            </w:r>
          </w:p>
        </w:tc>
        <w:tc>
          <w:tcPr>
            <w:tcW w:w="2948" w:type="dxa"/>
            <w:vAlign w:val="center"/>
          </w:tcPr>
          <w:p w:rsidR="006D1F5C" w:rsidRDefault="00634C56">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VRT-301</w:t>
            </w:r>
          </w:p>
        </w:tc>
        <w:tc>
          <w:tcPr>
            <w:tcW w:w="920"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1个</w:t>
            </w:r>
          </w:p>
        </w:tc>
        <w:tc>
          <w:tcPr>
            <w:tcW w:w="1785" w:type="dxa"/>
            <w:vAlign w:val="center"/>
          </w:tcPr>
          <w:p w:rsidR="006D1F5C" w:rsidRDefault="006D1F5C">
            <w:pPr>
              <w:snapToGrid w:val="0"/>
              <w:jc w:val="center"/>
              <w:rPr>
                <w:rFonts w:ascii="仿宋_GB2312" w:eastAsia="仿宋_GB2312" w:hAnsi="仿宋_GB2312" w:cs="仿宋_GB2312"/>
                <w:kern w:val="0"/>
                <w:sz w:val="24"/>
              </w:rPr>
            </w:pPr>
          </w:p>
        </w:tc>
      </w:tr>
      <w:tr w:rsidR="006D1F5C">
        <w:trPr>
          <w:trHeight w:val="344"/>
          <w:jc w:val="center"/>
        </w:trPr>
        <w:tc>
          <w:tcPr>
            <w:tcW w:w="1110"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2750" w:type="dxa"/>
            <w:vAlign w:val="center"/>
          </w:tcPr>
          <w:p w:rsidR="006D1F5C" w:rsidRDefault="00634C56">
            <w:pPr>
              <w:widowControl/>
              <w:spacing w:before="100" w:beforeAutospacing="1" w:after="100" w:afterAutospacing="1"/>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冷媒电子称</w:t>
            </w:r>
          </w:p>
        </w:tc>
        <w:tc>
          <w:tcPr>
            <w:tcW w:w="2948" w:type="dxa"/>
            <w:vAlign w:val="center"/>
          </w:tcPr>
          <w:p w:rsidR="006D1F5C" w:rsidRDefault="00634C56">
            <w:pPr>
              <w:widowControl/>
              <w:spacing w:before="100" w:beforeAutospacing="1" w:after="100" w:afterAutospacing="1"/>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VES-50A</w:t>
            </w:r>
          </w:p>
        </w:tc>
        <w:tc>
          <w:tcPr>
            <w:tcW w:w="920" w:type="dxa"/>
            <w:vAlign w:val="center"/>
          </w:tcPr>
          <w:p w:rsidR="006D1F5C" w:rsidRDefault="00634C56">
            <w:pPr>
              <w:widowControl/>
              <w:spacing w:before="100" w:beforeAutospacing="1" w:after="100" w:afterAutospacing="1"/>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1台</w:t>
            </w:r>
          </w:p>
        </w:tc>
        <w:tc>
          <w:tcPr>
            <w:tcW w:w="1785" w:type="dxa"/>
            <w:vAlign w:val="center"/>
          </w:tcPr>
          <w:p w:rsidR="006D1F5C" w:rsidRDefault="006D1F5C">
            <w:pPr>
              <w:widowControl/>
              <w:spacing w:before="100" w:beforeAutospacing="1" w:after="100" w:afterAutospacing="1"/>
              <w:jc w:val="center"/>
              <w:rPr>
                <w:rFonts w:ascii="仿宋_GB2312" w:eastAsia="仿宋_GB2312" w:hAnsi="仿宋_GB2312" w:cs="仿宋_GB2312"/>
                <w:kern w:val="0"/>
                <w:sz w:val="24"/>
              </w:rPr>
            </w:pPr>
          </w:p>
        </w:tc>
      </w:tr>
      <w:tr w:rsidR="006D1F5C">
        <w:trPr>
          <w:trHeight w:val="344"/>
          <w:jc w:val="center"/>
        </w:trPr>
        <w:tc>
          <w:tcPr>
            <w:tcW w:w="1110"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2750" w:type="dxa"/>
            <w:vAlign w:val="center"/>
          </w:tcPr>
          <w:p w:rsidR="006D1F5C" w:rsidRDefault="00634C56">
            <w:pPr>
              <w:snapToGrid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真空泵</w:t>
            </w:r>
          </w:p>
        </w:tc>
        <w:tc>
          <w:tcPr>
            <w:tcW w:w="2948" w:type="dxa"/>
            <w:vAlign w:val="center"/>
          </w:tcPr>
          <w:p w:rsidR="006D1F5C" w:rsidRDefault="00634C56">
            <w:pPr>
              <w:snapToGrid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FY-1C-N</w:t>
            </w:r>
          </w:p>
        </w:tc>
        <w:tc>
          <w:tcPr>
            <w:tcW w:w="920"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1套</w:t>
            </w:r>
          </w:p>
        </w:tc>
        <w:tc>
          <w:tcPr>
            <w:tcW w:w="1785" w:type="dxa"/>
            <w:vAlign w:val="center"/>
          </w:tcPr>
          <w:p w:rsidR="006D1F5C" w:rsidRDefault="006D1F5C">
            <w:pPr>
              <w:snapToGrid w:val="0"/>
              <w:jc w:val="center"/>
              <w:textAlignment w:val="baseline"/>
              <w:rPr>
                <w:rFonts w:ascii="仿宋_GB2312" w:eastAsia="仿宋_GB2312" w:hAnsi="仿宋_GB2312" w:cs="仿宋_GB2312"/>
                <w:kern w:val="0"/>
                <w:sz w:val="24"/>
              </w:rPr>
            </w:pPr>
          </w:p>
        </w:tc>
      </w:tr>
      <w:tr w:rsidR="006D1F5C">
        <w:trPr>
          <w:trHeight w:val="344"/>
          <w:jc w:val="center"/>
        </w:trPr>
        <w:tc>
          <w:tcPr>
            <w:tcW w:w="1110"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2750" w:type="dxa"/>
            <w:vAlign w:val="center"/>
          </w:tcPr>
          <w:p w:rsidR="006D1F5C" w:rsidRDefault="00634C56">
            <w:pPr>
              <w:snapToGrid w:val="0"/>
              <w:jc w:val="left"/>
              <w:textAlignment w:val="baseline"/>
              <w:rPr>
                <w:rFonts w:ascii="仿宋_GB2312" w:eastAsia="仿宋_GB2312" w:hAnsi="仿宋_GB2312" w:cs="仿宋_GB2312"/>
                <w:kern w:val="0"/>
                <w:sz w:val="24"/>
              </w:rPr>
            </w:pPr>
            <w:proofErr w:type="gramStart"/>
            <w:r>
              <w:rPr>
                <w:rFonts w:ascii="仿宋_GB2312" w:eastAsia="仿宋_GB2312" w:hAnsi="仿宋_GB2312" w:cs="仿宋_GB2312" w:hint="eastAsia"/>
                <w:kern w:val="0"/>
                <w:sz w:val="24"/>
              </w:rPr>
              <w:t>双表修理</w:t>
            </w:r>
            <w:proofErr w:type="gramEnd"/>
            <w:r>
              <w:rPr>
                <w:rFonts w:ascii="仿宋_GB2312" w:eastAsia="仿宋_GB2312" w:hAnsi="仿宋_GB2312" w:cs="仿宋_GB2312" w:hint="eastAsia"/>
                <w:kern w:val="0"/>
                <w:sz w:val="24"/>
              </w:rPr>
              <w:t>阀</w:t>
            </w:r>
          </w:p>
        </w:tc>
        <w:tc>
          <w:tcPr>
            <w:tcW w:w="2948" w:type="dxa"/>
            <w:vAlign w:val="center"/>
          </w:tcPr>
          <w:p w:rsidR="006D1F5C" w:rsidRDefault="00634C56">
            <w:pPr>
              <w:snapToGrid w:val="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VMG-2-R134a-B</w:t>
            </w:r>
          </w:p>
        </w:tc>
        <w:tc>
          <w:tcPr>
            <w:tcW w:w="920"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1套</w:t>
            </w:r>
          </w:p>
        </w:tc>
        <w:tc>
          <w:tcPr>
            <w:tcW w:w="1785" w:type="dxa"/>
            <w:vAlign w:val="center"/>
          </w:tcPr>
          <w:p w:rsidR="006D1F5C" w:rsidRDefault="00634C56">
            <w:pPr>
              <w:snapToGrid w:val="0"/>
              <w:jc w:val="center"/>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含三色加液管</w:t>
            </w:r>
          </w:p>
        </w:tc>
      </w:tr>
      <w:tr w:rsidR="006D1F5C">
        <w:trPr>
          <w:trHeight w:val="344"/>
          <w:jc w:val="center"/>
        </w:trPr>
        <w:tc>
          <w:tcPr>
            <w:tcW w:w="1110"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2750" w:type="dxa"/>
            <w:vAlign w:val="center"/>
          </w:tcPr>
          <w:p w:rsidR="006D1F5C" w:rsidRDefault="00634C56">
            <w:pPr>
              <w:snapToGrid w:val="0"/>
              <w:jc w:val="left"/>
              <w:textAlignment w:val="baseline"/>
              <w:rPr>
                <w:rFonts w:ascii="仿宋_GB2312" w:eastAsia="仿宋_GB2312" w:hAnsi="仿宋_GB2312" w:cs="仿宋_GB2312"/>
                <w:kern w:val="0"/>
                <w:sz w:val="24"/>
              </w:rPr>
            </w:pPr>
            <w:proofErr w:type="gramStart"/>
            <w:r>
              <w:rPr>
                <w:rFonts w:ascii="仿宋_GB2312" w:eastAsia="仿宋_GB2312" w:hAnsi="仿宋_GB2312" w:cs="仿宋_GB2312" w:hint="eastAsia"/>
                <w:kern w:val="0"/>
                <w:sz w:val="24"/>
              </w:rPr>
              <w:t>双表修理</w:t>
            </w:r>
            <w:proofErr w:type="gramEnd"/>
            <w:r>
              <w:rPr>
                <w:rFonts w:ascii="仿宋_GB2312" w:eastAsia="仿宋_GB2312" w:hAnsi="仿宋_GB2312" w:cs="仿宋_GB2312" w:hint="eastAsia"/>
                <w:kern w:val="0"/>
                <w:sz w:val="24"/>
              </w:rPr>
              <w:t>阀</w:t>
            </w:r>
          </w:p>
        </w:tc>
        <w:tc>
          <w:tcPr>
            <w:tcW w:w="2948" w:type="dxa"/>
            <w:vAlign w:val="center"/>
          </w:tcPr>
          <w:p w:rsidR="006D1F5C" w:rsidRDefault="00634C56">
            <w:pPr>
              <w:snapToGrid w:val="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VMG-2-R410A-B</w:t>
            </w:r>
          </w:p>
        </w:tc>
        <w:tc>
          <w:tcPr>
            <w:tcW w:w="920"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1套</w:t>
            </w:r>
          </w:p>
        </w:tc>
        <w:tc>
          <w:tcPr>
            <w:tcW w:w="1785" w:type="dxa"/>
            <w:vAlign w:val="center"/>
          </w:tcPr>
          <w:p w:rsidR="006D1F5C" w:rsidRDefault="00634C56">
            <w:pPr>
              <w:snapToGrid w:val="0"/>
              <w:jc w:val="center"/>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含三色加液管</w:t>
            </w:r>
          </w:p>
        </w:tc>
      </w:tr>
      <w:tr w:rsidR="006D1F5C">
        <w:trPr>
          <w:trHeight w:val="126"/>
          <w:jc w:val="center"/>
        </w:trPr>
        <w:tc>
          <w:tcPr>
            <w:tcW w:w="1110"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w:t>
            </w:r>
          </w:p>
        </w:tc>
        <w:tc>
          <w:tcPr>
            <w:tcW w:w="2750" w:type="dxa"/>
            <w:vAlign w:val="center"/>
          </w:tcPr>
          <w:p w:rsidR="006D1F5C" w:rsidRDefault="00634C56">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R410a球阀</w:t>
            </w:r>
          </w:p>
        </w:tc>
        <w:tc>
          <w:tcPr>
            <w:tcW w:w="2948" w:type="dxa"/>
            <w:vAlign w:val="center"/>
          </w:tcPr>
          <w:p w:rsidR="006D1F5C" w:rsidRDefault="006D1F5C">
            <w:pPr>
              <w:rPr>
                <w:rFonts w:ascii="仿宋_GB2312" w:eastAsia="仿宋_GB2312" w:hAnsi="仿宋_GB2312" w:cs="仿宋_GB2312"/>
                <w:kern w:val="0"/>
                <w:sz w:val="24"/>
              </w:rPr>
            </w:pPr>
          </w:p>
        </w:tc>
        <w:tc>
          <w:tcPr>
            <w:tcW w:w="920" w:type="dxa"/>
            <w:vAlign w:val="center"/>
          </w:tcPr>
          <w:p w:rsidR="006D1F5C" w:rsidRDefault="00634C56">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1个</w:t>
            </w:r>
          </w:p>
        </w:tc>
        <w:tc>
          <w:tcPr>
            <w:tcW w:w="1785" w:type="dxa"/>
            <w:vAlign w:val="center"/>
          </w:tcPr>
          <w:p w:rsidR="006D1F5C" w:rsidRDefault="00634C56">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连接VMG-2-R410A-B</w:t>
            </w:r>
          </w:p>
        </w:tc>
      </w:tr>
      <w:tr w:rsidR="006D1F5C">
        <w:trPr>
          <w:trHeight w:val="228"/>
          <w:jc w:val="center"/>
        </w:trPr>
        <w:tc>
          <w:tcPr>
            <w:tcW w:w="1110"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9</w:t>
            </w:r>
          </w:p>
        </w:tc>
        <w:tc>
          <w:tcPr>
            <w:tcW w:w="2750" w:type="dxa"/>
            <w:vAlign w:val="center"/>
          </w:tcPr>
          <w:p w:rsidR="006D1F5C" w:rsidRDefault="00634C56">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温湿度计</w:t>
            </w:r>
          </w:p>
        </w:tc>
        <w:tc>
          <w:tcPr>
            <w:tcW w:w="2948" w:type="dxa"/>
            <w:vAlign w:val="center"/>
          </w:tcPr>
          <w:p w:rsidR="006D1F5C" w:rsidRDefault="00634C56">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HT-350</w:t>
            </w:r>
          </w:p>
        </w:tc>
        <w:tc>
          <w:tcPr>
            <w:tcW w:w="920" w:type="dxa"/>
            <w:vAlign w:val="center"/>
          </w:tcPr>
          <w:p w:rsidR="006D1F5C" w:rsidRDefault="00634C56">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1个</w:t>
            </w:r>
          </w:p>
        </w:tc>
        <w:tc>
          <w:tcPr>
            <w:tcW w:w="1785" w:type="dxa"/>
            <w:vAlign w:val="center"/>
          </w:tcPr>
          <w:p w:rsidR="006D1F5C" w:rsidRDefault="006D1F5C">
            <w:pPr>
              <w:snapToGrid w:val="0"/>
              <w:jc w:val="center"/>
              <w:rPr>
                <w:rFonts w:ascii="仿宋_GB2312" w:eastAsia="仿宋_GB2312" w:hAnsi="仿宋_GB2312" w:cs="仿宋_GB2312"/>
                <w:kern w:val="0"/>
                <w:sz w:val="24"/>
              </w:rPr>
            </w:pPr>
          </w:p>
        </w:tc>
      </w:tr>
      <w:tr w:rsidR="006D1F5C">
        <w:trPr>
          <w:trHeight w:val="228"/>
          <w:jc w:val="center"/>
        </w:trPr>
        <w:tc>
          <w:tcPr>
            <w:tcW w:w="1110" w:type="dxa"/>
            <w:vAlign w:val="center"/>
          </w:tcPr>
          <w:p w:rsidR="006D1F5C" w:rsidRDefault="00634C56">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10</w:t>
            </w:r>
          </w:p>
        </w:tc>
        <w:tc>
          <w:tcPr>
            <w:tcW w:w="2750" w:type="dxa"/>
            <w:vAlign w:val="center"/>
          </w:tcPr>
          <w:p w:rsidR="006D1F5C" w:rsidRDefault="00634C56">
            <w:pPr>
              <w:adjustRightInd w:val="0"/>
              <w:snapToGrid w:val="0"/>
              <w:spacing w:line="380" w:lineRule="exac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充电式手电钻</w:t>
            </w:r>
          </w:p>
        </w:tc>
        <w:tc>
          <w:tcPr>
            <w:tcW w:w="2948" w:type="dxa"/>
            <w:vAlign w:val="center"/>
          </w:tcPr>
          <w:p w:rsidR="006D1F5C" w:rsidRDefault="006D1F5C">
            <w:pPr>
              <w:jc w:val="left"/>
              <w:rPr>
                <w:rFonts w:ascii="仿宋_GB2312" w:eastAsia="仿宋_GB2312" w:hAnsi="仿宋_GB2312" w:cs="仿宋_GB2312"/>
                <w:kern w:val="0"/>
                <w:sz w:val="24"/>
              </w:rPr>
            </w:pPr>
          </w:p>
        </w:tc>
        <w:tc>
          <w:tcPr>
            <w:tcW w:w="920" w:type="dxa"/>
            <w:vAlign w:val="center"/>
          </w:tcPr>
          <w:p w:rsidR="006D1F5C" w:rsidRDefault="00634C56">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1套</w:t>
            </w:r>
          </w:p>
        </w:tc>
        <w:tc>
          <w:tcPr>
            <w:tcW w:w="1785" w:type="dxa"/>
            <w:vAlign w:val="center"/>
          </w:tcPr>
          <w:p w:rsidR="006D1F5C" w:rsidRDefault="006D1F5C">
            <w:pPr>
              <w:snapToGrid w:val="0"/>
              <w:jc w:val="center"/>
              <w:rPr>
                <w:rFonts w:ascii="仿宋_GB2312" w:eastAsia="仿宋_GB2312" w:hAnsi="仿宋_GB2312" w:cs="仿宋_GB2312"/>
                <w:kern w:val="0"/>
                <w:sz w:val="24"/>
              </w:rPr>
            </w:pPr>
          </w:p>
        </w:tc>
      </w:tr>
    </w:tbl>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（二）选手自带工具</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1.电工工具：一字螺丝刀、十字螺丝刀、</w:t>
      </w:r>
      <w:proofErr w:type="gramStart"/>
      <w:r>
        <w:rPr>
          <w:rFonts w:ascii="仿宋_GB2312" w:eastAsia="仿宋_GB2312" w:hAnsi="仿宋" w:cs="宋体" w:hint="eastAsia"/>
          <w:bCs/>
          <w:kern w:val="0"/>
          <w:sz w:val="28"/>
          <w:szCs w:val="28"/>
        </w:rPr>
        <w:t>剥丝钳</w:t>
      </w:r>
      <w:proofErr w:type="gramEnd"/>
      <w:r>
        <w:rPr>
          <w:rFonts w:ascii="仿宋_GB2312" w:eastAsia="仿宋_GB2312" w:hAnsi="仿宋" w:cs="宋体" w:hint="eastAsia"/>
          <w:bCs/>
          <w:kern w:val="0"/>
          <w:sz w:val="28"/>
          <w:szCs w:val="28"/>
        </w:rPr>
        <w:t>、斜口钳、尖嘴钳、剪刀、镊子；无特殊说明，禁止使用电动螺丝刀。</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2.安装工具：活动扳手、</w:t>
      </w:r>
      <w:r>
        <w:rPr>
          <w:rFonts w:ascii="仿宋_GB2312" w:eastAsia="仿宋_GB2312" w:hAnsi="仿宋_GB2312" w:cs="仿宋_GB2312" w:hint="eastAsia"/>
          <w:kern w:val="0"/>
          <w:sz w:val="28"/>
          <w:szCs w:val="28"/>
        </w:rPr>
        <w:t>棘轮扳手、呆扳手、</w:t>
      </w:r>
      <w:r>
        <w:rPr>
          <w:rFonts w:ascii="仿宋_GB2312" w:eastAsia="仿宋_GB2312" w:hAnsi="仿宋" w:cs="宋体" w:hint="eastAsia"/>
          <w:bCs/>
          <w:kern w:val="0"/>
          <w:sz w:val="28"/>
          <w:szCs w:val="28"/>
        </w:rPr>
        <w:t>内六角扳手（禁止使用电动扳手）。</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3.电路检测工具：万用表、测电笔。</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4.测量工具：3m卷尺，直尺。</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5.书面作答工具：钢笔或签字笔、铅笔、橡皮擦、三角尺等，禁止使用红色笔。</w:t>
      </w:r>
    </w:p>
    <w:p w:rsidR="006D1F5C" w:rsidRDefault="00634C56">
      <w:pPr>
        <w:spacing w:line="360" w:lineRule="auto"/>
        <w:ind w:firstLineChars="200" w:firstLine="560"/>
        <w:rPr>
          <w:rFonts w:ascii="仿宋_GB2312" w:eastAsia="仿宋_GB2312" w:hAnsi="仿宋_GB2312" w:cs="仿宋_GB2312"/>
          <w:kern w:val="0"/>
          <w:sz w:val="28"/>
          <w:szCs w:val="28"/>
        </w:rPr>
      </w:pPr>
      <w:r>
        <w:rPr>
          <w:rFonts w:ascii="仿宋_GB2312" w:eastAsia="仿宋_GB2312" w:hAnsi="仿宋" w:cs="宋体" w:hint="eastAsia"/>
          <w:bCs/>
          <w:kern w:val="0"/>
          <w:sz w:val="28"/>
          <w:szCs w:val="28"/>
        </w:rPr>
        <w:t>6.</w:t>
      </w:r>
      <w:r>
        <w:rPr>
          <w:rFonts w:ascii="仿宋_GB2312" w:eastAsia="仿宋_GB2312" w:hAnsi="仿宋_GB2312" w:cs="仿宋_GB2312" w:hint="eastAsia"/>
          <w:kern w:val="0"/>
          <w:sz w:val="28"/>
          <w:szCs w:val="28"/>
        </w:rPr>
        <w:t>防护用品：绝缘鞋、防割手套、绝缘手套、防冻手套、防护目镜。</w:t>
      </w:r>
    </w:p>
    <w:p w:rsidR="006D1F5C" w:rsidRDefault="00634C56">
      <w:pPr>
        <w:spacing w:line="560" w:lineRule="exact"/>
        <w:ind w:firstLine="573"/>
        <w:rPr>
          <w:rFonts w:ascii="仿宋_GB2312" w:eastAsia="仿宋_GB2312" w:hAnsi="仿宋" w:cs="宋体"/>
          <w:b/>
          <w:bCs/>
          <w:kern w:val="0"/>
          <w:sz w:val="28"/>
          <w:szCs w:val="28"/>
        </w:rPr>
      </w:pPr>
      <w:r>
        <w:rPr>
          <w:rFonts w:ascii="仿宋_GB2312" w:eastAsia="仿宋_GB2312" w:hAnsi="仿宋" w:cs="宋体" w:hint="eastAsia"/>
          <w:b/>
          <w:bCs/>
          <w:kern w:val="0"/>
          <w:sz w:val="28"/>
          <w:szCs w:val="28"/>
        </w:rPr>
        <w:lastRenderedPageBreak/>
        <w:t>八、成绩评定</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（一）评分标准的制定原则</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参照国家有关制冷设备维修工职业技能中、高级工的技能操作要求，依据选手在规定时间内完成工作任务的情况，按照竞赛标准进行现场评分。评价方式采用过程评价与结果评价相结合，工艺评价与功能评价相结合，能力评价与职业素养评价相结合，赛项总成绩满分为100分。</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（二）评分方法</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1.赛前对裁判员进行一定的培训，统一执裁标准。</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2.现场裁判员按规定做好赛场记录，维护赛场纪律，对参赛选手的操作规范、现场环境安全等进行评定。</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3.评分裁判员负责对参赛选手的技能展示、操作规范、竞赛作品以及赛场记录等按赛项评分标准进行评定。评分裁判员由裁判长、现场裁判组组长组成。</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4.参赛选手根据赛项任务书的要求进行操作，注意操作要求，需要记录的内容要记录在比赛试题中，需要裁判员确认的内容必须经过裁判员签字确认，否则不得分。</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5.赛项裁判组本着“公平、公正、公开、科学、规范、透明、无异议”的原则，根据裁判员的现场记录、参赛队选手的赛项任务书及评分标准，通过多方面进行综合评价，最终按总评分得分高低，确定参赛队奖项归属。</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6.按比赛成绩从高到低排列参赛队的名次。比赛成绩相同，完成工作任务所用时间少的名次在前；比赛成绩和完成工作任务用时均相同，按职业素养成绩较高的名次在前；比赛成绩、完成工作任务用时、职业素养成绩相同，名次并列。</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7.评分时以小组为单位，裁判员相互监督，对检测、评分结果进行一查、二审、三复核，确保评分环节准确、公正。</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8.扣违规分情况</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lastRenderedPageBreak/>
        <w:t>选手有下列情形，需从参赛成绩中扣分：</w:t>
      </w:r>
    </w:p>
    <w:p w:rsidR="006D1F5C" w:rsidRDefault="00634C56">
      <w:pPr>
        <w:spacing w:line="560" w:lineRule="exact"/>
        <w:ind w:firstLineChars="200" w:firstLine="560"/>
        <w:rPr>
          <w:rFonts w:ascii="仿宋_GB2312" w:eastAsia="仿宋_GB2312" w:hAnsi="仿宋" w:cs="宋体"/>
          <w:bCs/>
          <w:kern w:val="0"/>
          <w:sz w:val="28"/>
          <w:szCs w:val="28"/>
        </w:rPr>
      </w:pPr>
      <w:r>
        <w:rPr>
          <w:rFonts w:ascii="仿宋_GB2312" w:eastAsia="仿宋_GB2312" w:hAnsi="仿宋" w:cs="宋体" w:hint="eastAsia"/>
          <w:bCs/>
          <w:kern w:val="0"/>
          <w:sz w:val="28"/>
          <w:szCs w:val="28"/>
        </w:rPr>
        <w:t>（1）申领Φ9.52铜管和Φ6.35铜管扣5分/根。</w:t>
      </w:r>
    </w:p>
    <w:p w:rsidR="006D1F5C" w:rsidRDefault="00634C56">
      <w:pPr>
        <w:spacing w:line="560" w:lineRule="exact"/>
        <w:ind w:firstLineChars="200" w:firstLine="560"/>
        <w:rPr>
          <w:rFonts w:ascii="仿宋_GB2312" w:eastAsia="仿宋_GB2312" w:hAnsi="仿宋" w:cs="宋体"/>
          <w:bCs/>
          <w:kern w:val="0"/>
          <w:sz w:val="28"/>
          <w:szCs w:val="28"/>
        </w:rPr>
      </w:pPr>
      <w:r>
        <w:rPr>
          <w:rFonts w:ascii="仿宋_GB2312" w:eastAsia="仿宋_GB2312" w:hAnsi="仿宋" w:cs="宋体" w:hint="eastAsia"/>
          <w:bCs/>
          <w:kern w:val="0"/>
          <w:sz w:val="28"/>
          <w:szCs w:val="28"/>
        </w:rPr>
        <w:t>（2）在完成工作任务过程中，因操作不当导致触电扣10分。</w:t>
      </w:r>
    </w:p>
    <w:p w:rsidR="006D1F5C" w:rsidRDefault="00634C56">
      <w:pPr>
        <w:spacing w:line="560" w:lineRule="exact"/>
        <w:ind w:firstLineChars="200" w:firstLine="560"/>
        <w:rPr>
          <w:rFonts w:ascii="仿宋_GB2312" w:eastAsia="仿宋_GB2312" w:hAnsi="仿宋" w:cs="宋体"/>
          <w:bCs/>
          <w:kern w:val="0"/>
          <w:sz w:val="28"/>
          <w:szCs w:val="28"/>
        </w:rPr>
      </w:pPr>
      <w:r>
        <w:rPr>
          <w:rFonts w:ascii="仿宋_GB2312" w:eastAsia="仿宋_GB2312" w:hAnsi="仿宋" w:cs="宋体" w:hint="eastAsia"/>
          <w:bCs/>
          <w:kern w:val="0"/>
          <w:sz w:val="28"/>
          <w:szCs w:val="28"/>
        </w:rPr>
        <w:t>（3）在比赛过程中，因操作不当导致大量制冷剂泄漏扣10分。</w:t>
      </w:r>
    </w:p>
    <w:p w:rsidR="006D1F5C" w:rsidRDefault="00634C56">
      <w:pPr>
        <w:spacing w:line="560" w:lineRule="exact"/>
        <w:ind w:firstLineChars="200" w:firstLine="560"/>
        <w:rPr>
          <w:rFonts w:ascii="仿宋_GB2312" w:eastAsia="仿宋_GB2312" w:hAnsi="仿宋" w:cs="宋体"/>
          <w:bCs/>
          <w:kern w:val="0"/>
          <w:sz w:val="28"/>
          <w:szCs w:val="28"/>
        </w:rPr>
      </w:pPr>
      <w:r>
        <w:rPr>
          <w:rFonts w:ascii="仿宋_GB2312" w:eastAsia="仿宋_GB2312" w:hAnsi="仿宋" w:cs="宋体" w:hint="eastAsia"/>
          <w:bCs/>
          <w:kern w:val="0"/>
          <w:sz w:val="28"/>
          <w:szCs w:val="28"/>
        </w:rPr>
        <w:t>（4）因违规操作而损坏赛场设备及部件的扣分：压缩机组扣10分/台，电磁阀、膨胀阀、能量调节阀、</w:t>
      </w:r>
      <w:proofErr w:type="gramStart"/>
      <w:r>
        <w:rPr>
          <w:rFonts w:ascii="仿宋_GB2312" w:eastAsia="仿宋_GB2312" w:hAnsi="仿宋" w:cs="宋体" w:hint="eastAsia"/>
          <w:bCs/>
          <w:kern w:val="0"/>
          <w:sz w:val="28"/>
          <w:szCs w:val="28"/>
        </w:rPr>
        <w:t>蒸发压力调节阀等扣5分</w:t>
      </w:r>
      <w:proofErr w:type="gramEnd"/>
      <w:r>
        <w:rPr>
          <w:rFonts w:ascii="仿宋_GB2312" w:eastAsia="仿宋_GB2312" w:hAnsi="仿宋" w:cs="宋体" w:hint="eastAsia"/>
          <w:bCs/>
          <w:kern w:val="0"/>
          <w:sz w:val="28"/>
          <w:szCs w:val="28"/>
        </w:rPr>
        <w:t>/</w:t>
      </w:r>
      <w:proofErr w:type="gramStart"/>
      <w:r>
        <w:rPr>
          <w:rFonts w:ascii="仿宋_GB2312" w:eastAsia="仿宋_GB2312" w:hAnsi="仿宋" w:cs="宋体" w:hint="eastAsia"/>
          <w:bCs/>
          <w:kern w:val="0"/>
          <w:sz w:val="28"/>
          <w:szCs w:val="28"/>
        </w:rPr>
        <w:t>个</w:t>
      </w:r>
      <w:proofErr w:type="gramEnd"/>
      <w:r>
        <w:rPr>
          <w:rFonts w:ascii="仿宋_GB2312" w:eastAsia="仿宋_GB2312" w:hAnsi="仿宋" w:cs="宋体" w:hint="eastAsia"/>
          <w:bCs/>
          <w:kern w:val="0"/>
          <w:sz w:val="28"/>
          <w:szCs w:val="28"/>
        </w:rPr>
        <w:t>，其它设施及系统零部件（除螺丝、螺母、平垫、</w:t>
      </w:r>
      <w:proofErr w:type="gramStart"/>
      <w:r>
        <w:rPr>
          <w:rFonts w:ascii="仿宋_GB2312" w:eastAsia="仿宋_GB2312" w:hAnsi="仿宋" w:cs="宋体" w:hint="eastAsia"/>
          <w:bCs/>
          <w:kern w:val="0"/>
          <w:sz w:val="28"/>
          <w:szCs w:val="28"/>
        </w:rPr>
        <w:t>弹垫外</w:t>
      </w:r>
      <w:proofErr w:type="gramEnd"/>
      <w:r>
        <w:rPr>
          <w:rFonts w:ascii="仿宋_GB2312" w:eastAsia="仿宋_GB2312" w:hAnsi="仿宋" w:cs="宋体" w:hint="eastAsia"/>
          <w:bCs/>
          <w:kern w:val="0"/>
          <w:sz w:val="28"/>
          <w:szCs w:val="28"/>
        </w:rPr>
        <w:t>）扣2分/</w:t>
      </w:r>
      <w:proofErr w:type="gramStart"/>
      <w:r>
        <w:rPr>
          <w:rFonts w:ascii="仿宋_GB2312" w:eastAsia="仿宋_GB2312" w:hAnsi="仿宋" w:cs="宋体" w:hint="eastAsia"/>
          <w:bCs/>
          <w:kern w:val="0"/>
          <w:sz w:val="28"/>
          <w:szCs w:val="28"/>
        </w:rPr>
        <w:t>个</w:t>
      </w:r>
      <w:proofErr w:type="gramEnd"/>
      <w:r>
        <w:rPr>
          <w:rFonts w:ascii="仿宋_GB2312" w:eastAsia="仿宋_GB2312" w:hAnsi="仿宋" w:cs="宋体" w:hint="eastAsia"/>
          <w:bCs/>
          <w:kern w:val="0"/>
          <w:sz w:val="28"/>
          <w:szCs w:val="28"/>
        </w:rPr>
        <w:t>，仪表及工具扣5分/件。</w:t>
      </w:r>
    </w:p>
    <w:p w:rsidR="006D1F5C" w:rsidRDefault="00634C56">
      <w:pPr>
        <w:spacing w:line="560" w:lineRule="exact"/>
        <w:ind w:firstLineChars="200" w:firstLine="560"/>
        <w:rPr>
          <w:rFonts w:ascii="仿宋_GB2312" w:eastAsia="仿宋_GB2312" w:hAnsi="仿宋" w:cs="宋体"/>
          <w:bCs/>
          <w:kern w:val="0"/>
          <w:sz w:val="28"/>
          <w:szCs w:val="28"/>
        </w:rPr>
      </w:pPr>
      <w:r>
        <w:rPr>
          <w:rFonts w:ascii="仿宋_GB2312" w:eastAsia="仿宋_GB2312" w:hAnsi="仿宋" w:cs="宋体" w:hint="eastAsia"/>
          <w:bCs/>
          <w:kern w:val="0"/>
          <w:sz w:val="28"/>
          <w:szCs w:val="28"/>
        </w:rPr>
        <w:t>（5）扰乱赛场秩序，干扰评委的正常工作扣10分，情节严重者，经执委会批准，由裁判长宣布，取消参赛资格。</w:t>
      </w:r>
    </w:p>
    <w:p w:rsidR="006D1F5C" w:rsidRDefault="00634C56">
      <w:pPr>
        <w:spacing w:line="560" w:lineRule="exact"/>
        <w:ind w:firstLine="573"/>
        <w:rPr>
          <w:rFonts w:ascii="仿宋_GB2312" w:eastAsia="仿宋_GB2312" w:hAnsi="仿宋" w:cs="宋体"/>
          <w:b/>
          <w:bCs/>
          <w:kern w:val="0"/>
          <w:sz w:val="28"/>
          <w:szCs w:val="28"/>
        </w:rPr>
      </w:pPr>
      <w:r>
        <w:rPr>
          <w:rFonts w:ascii="仿宋_GB2312" w:eastAsia="仿宋_GB2312" w:hAnsi="仿宋" w:cs="宋体" w:hint="eastAsia"/>
          <w:b/>
          <w:bCs/>
          <w:kern w:val="0"/>
          <w:sz w:val="28"/>
          <w:szCs w:val="28"/>
        </w:rPr>
        <w:t>九、奖项设定</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本赛项奖项只设个人奖。</w:t>
      </w:r>
      <w:r w:rsidR="002F4D68" w:rsidRPr="002F4D68">
        <w:rPr>
          <w:rFonts w:ascii="仿宋_GB2312" w:eastAsia="仿宋_GB2312" w:hAnsi="仿宋" w:cs="宋体" w:hint="eastAsia"/>
          <w:bCs/>
          <w:kern w:val="0"/>
          <w:sz w:val="28"/>
          <w:szCs w:val="28"/>
        </w:rPr>
        <w:t>按实际参赛人(队)数的10%、20%、30%(小数点后四舍五入)分设</w:t>
      </w:r>
      <w:r w:rsidR="00511AEB">
        <w:rPr>
          <w:rFonts w:ascii="仿宋_GB2312" w:eastAsia="仿宋_GB2312" w:hAnsi="仿宋" w:cs="宋体" w:hint="eastAsia"/>
          <w:bCs/>
          <w:kern w:val="0"/>
          <w:sz w:val="28"/>
          <w:szCs w:val="28"/>
        </w:rPr>
        <w:t>一</w:t>
      </w:r>
      <w:r w:rsidR="002F4D68" w:rsidRPr="002F4D68">
        <w:rPr>
          <w:rFonts w:ascii="仿宋_GB2312" w:eastAsia="仿宋_GB2312" w:hAnsi="仿宋" w:cs="宋体" w:hint="eastAsia"/>
          <w:bCs/>
          <w:kern w:val="0"/>
          <w:sz w:val="28"/>
          <w:szCs w:val="28"/>
        </w:rPr>
        <w:t>、二、三等奖。其他情况按照竞赛规程总则执行。</w:t>
      </w:r>
      <w:r>
        <w:rPr>
          <w:rFonts w:ascii="仿宋_GB2312" w:eastAsia="仿宋_GB2312" w:hAnsi="仿宋" w:cs="宋体" w:hint="eastAsia"/>
          <w:bCs/>
          <w:kern w:val="0"/>
          <w:sz w:val="28"/>
          <w:szCs w:val="28"/>
        </w:rPr>
        <w:t>获得一等奖的参赛选手指导教师由组委会颁发优秀指导教师证书。</w:t>
      </w:r>
    </w:p>
    <w:p w:rsidR="006D1F5C" w:rsidRDefault="00634C56">
      <w:pPr>
        <w:spacing w:line="560" w:lineRule="exact"/>
        <w:ind w:firstLine="573"/>
        <w:rPr>
          <w:rFonts w:ascii="仿宋_GB2312" w:eastAsia="仿宋_GB2312" w:hAnsi="仿宋" w:cs="宋体"/>
          <w:b/>
          <w:bCs/>
          <w:kern w:val="0"/>
          <w:sz w:val="28"/>
          <w:szCs w:val="28"/>
        </w:rPr>
      </w:pPr>
      <w:r>
        <w:rPr>
          <w:rFonts w:ascii="仿宋_GB2312" w:eastAsia="仿宋_GB2312" w:hAnsi="仿宋" w:cs="宋体" w:hint="eastAsia"/>
          <w:b/>
          <w:bCs/>
          <w:kern w:val="0"/>
          <w:sz w:val="28"/>
          <w:szCs w:val="28"/>
        </w:rPr>
        <w:t>十、赛项安全</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赛事安全是技能竞赛一切工作顺利开展的先决条件，是赛事筹备和运行工作必须考虑的核心问题。赛项执委会采取切实有效措施保证大赛期间参赛选手、指导教师、裁判员、工作人员及观众的人身安全。</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（一）比赛环境</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1.执委会须在赛前组织专人对比赛现场、住宿场所和交通保障进行考察，并对安全工作提出明确要求。赛场的布置，赛场内的器材、设备，应符合国家有关安全规定。如有必要，也可进行赛场仿真模拟测试，以发现可能出现的问题。承办单位赛前须按照执委会要求排除安全隐患。</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2.赛场周围要设立警戒线，要求所有参赛人员必须凭执委会印发的有效证件进入场地，防止无关人员进入发生意外事件。比赛现场内应参照相关职业岗位的要求为选手提供必要的劳动保护。在具有危险性的操作环节，裁判员要严</w:t>
      </w:r>
      <w:r>
        <w:rPr>
          <w:rFonts w:ascii="仿宋_GB2312" w:eastAsia="仿宋_GB2312" w:hAnsi="仿宋" w:cs="宋体" w:hint="eastAsia"/>
          <w:bCs/>
          <w:kern w:val="0"/>
          <w:sz w:val="28"/>
          <w:szCs w:val="28"/>
        </w:rPr>
        <w:lastRenderedPageBreak/>
        <w:t>防选手出现错误操作。</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3.承办单位应提供保证应急预案实施的条件。对于比赛内容涉及高空作业、可能有坠物、大用电量、易发生火灾等情况的赛项，必须明确制度和预案，并配备急救人员与设施。</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4.严格控制与参赛无关的易燃易爆以及各类危险品进入比赛场地，不许随便携带书包进入赛场。</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5.配备先进的仪器，防止有人利用电磁波干扰比赛秩序。大赛现场需对赛场进行网络安全控制，以免场内外信息交互，充分体现大赛的严肃、公平和公正性。</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6.执委会须会同承办单位制定开放赛场和体验区的人员疏导方案。赛场环境中存在人员密集、车流人流交错的区域，除了设置齐全的指示标志外，须增加引导人员，并开辟备用通道。</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7.大赛期间，承办单位须在赛场管理的关键岗位，增加力量，建立安全管理日志。</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（二）组队责任</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1.各学校组织代表队时，须安排为参赛选手购买大赛期间的人身意外伤害保险。</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2.各学校代表队组成后，须制定相关管理制度，并对所有选手、指导教师进行安全教育。</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3.各参赛队伍须加强对参与比赛人员的安全管理，实现与赛场安全管理的对接。</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（三）应急处理</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比赛期间发生意外事故，发现者应第一时间报告执委会，同时采取措施避免事态扩大。执委会应立即启动预案予以解决并报告组委会。赛项出现重大安全问题可以停赛，是否停赛由执委会决定。事后，执委会应向组委会报告详细</w:t>
      </w:r>
      <w:r>
        <w:rPr>
          <w:rFonts w:ascii="仿宋_GB2312" w:eastAsia="仿宋_GB2312" w:hAnsi="仿宋" w:cs="宋体" w:hint="eastAsia"/>
          <w:bCs/>
          <w:kern w:val="0"/>
          <w:sz w:val="28"/>
          <w:szCs w:val="28"/>
        </w:rPr>
        <w:lastRenderedPageBreak/>
        <w:t>情况。</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（四）处罚措施</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1.因参赛队伍原因造成重大安全事故的，取消其获奖资格。</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2.参赛队伍有发生重大安全事故隐患，经赛场工作人员提示、警告无效的，可取消其继续比赛的资格。</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3.赛事工作人员违规的，按照相应的制度追究责任。情节恶劣并造成重大安全事故的，由司法机关追究相应法律责任。</w:t>
      </w:r>
    </w:p>
    <w:p w:rsidR="006D1F5C" w:rsidRDefault="00634C56">
      <w:pPr>
        <w:spacing w:line="560" w:lineRule="exact"/>
        <w:ind w:firstLine="573"/>
        <w:rPr>
          <w:rFonts w:ascii="仿宋_GB2312" w:eastAsia="仿宋_GB2312" w:hAnsi="仿宋" w:cs="宋体"/>
          <w:b/>
          <w:bCs/>
          <w:kern w:val="0"/>
          <w:sz w:val="28"/>
          <w:szCs w:val="28"/>
        </w:rPr>
      </w:pPr>
      <w:r>
        <w:rPr>
          <w:rFonts w:ascii="仿宋_GB2312" w:eastAsia="仿宋_GB2312" w:hAnsi="仿宋" w:cs="宋体" w:hint="eastAsia"/>
          <w:b/>
          <w:bCs/>
          <w:kern w:val="0"/>
          <w:sz w:val="28"/>
          <w:szCs w:val="28"/>
        </w:rPr>
        <w:t>十一、竞赛须知</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（一）参赛队须知</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1.参赛队选手在报名获得确认后，原则上不再更换，如筹备过程中，选手因故不能参赛，所在市教育主管部门需出具书面说明并按相关参赛选手资格补充人员并接受审核；竞赛开始后，参赛队不得更换参赛选手，若有参赛队员缺席，则视为自动放弃竞赛。</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2.各市在组织参赛队时，须安排为参赛选手购买大赛期间的人身意外伤害保险。</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3.参赛队对大赛组委会以后发布的所有文件都要仔细阅读，确切了解大赛时间安排、评判细节等，以保证顺利参加大赛。</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4.参赛队按照大赛赛程安排，</w:t>
      </w:r>
      <w:proofErr w:type="gramStart"/>
      <w:r>
        <w:rPr>
          <w:rFonts w:ascii="仿宋_GB2312" w:eastAsia="仿宋_GB2312" w:hAnsi="仿宋" w:cs="宋体" w:hint="eastAsia"/>
          <w:bCs/>
          <w:kern w:val="0"/>
          <w:sz w:val="28"/>
          <w:szCs w:val="28"/>
        </w:rPr>
        <w:t>凭大赛</w:t>
      </w:r>
      <w:proofErr w:type="gramEnd"/>
      <w:r>
        <w:rPr>
          <w:rFonts w:ascii="仿宋_GB2312" w:eastAsia="仿宋_GB2312" w:hAnsi="仿宋" w:cs="宋体" w:hint="eastAsia"/>
          <w:bCs/>
          <w:kern w:val="0"/>
          <w:sz w:val="28"/>
          <w:szCs w:val="28"/>
        </w:rPr>
        <w:t>组委会颁发的参赛证和有效身份证件参加竞赛及相关活动。</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5.参赛队将通过抽签决定比赛工位和比赛顺序。</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6.本规则没有规定的行为，裁判组有权做出裁决。在有争议的情况下，仲裁工作组的裁决是最终裁决，任何媒体资料都不做参考。</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7.本竞赛项目的解释权</w:t>
      </w:r>
      <w:proofErr w:type="gramStart"/>
      <w:r>
        <w:rPr>
          <w:rFonts w:ascii="仿宋_GB2312" w:eastAsia="仿宋_GB2312" w:hAnsi="仿宋" w:cs="宋体" w:hint="eastAsia"/>
          <w:bCs/>
          <w:kern w:val="0"/>
          <w:sz w:val="28"/>
          <w:szCs w:val="28"/>
        </w:rPr>
        <w:t>归大赛</w:t>
      </w:r>
      <w:proofErr w:type="gramEnd"/>
      <w:r>
        <w:rPr>
          <w:rFonts w:ascii="仿宋_GB2312" w:eastAsia="仿宋_GB2312" w:hAnsi="仿宋" w:cs="宋体" w:hint="eastAsia"/>
          <w:bCs/>
          <w:kern w:val="0"/>
          <w:sz w:val="28"/>
          <w:szCs w:val="28"/>
        </w:rPr>
        <w:t>组委会。</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（二）指导教师须知</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1.做好赛前抽签工作，确认比赛出场顺序，协助大赛承办方组织好本单位</w:t>
      </w:r>
      <w:r>
        <w:rPr>
          <w:rFonts w:ascii="仿宋_GB2312" w:eastAsia="仿宋_GB2312" w:hAnsi="仿宋" w:cs="宋体" w:hint="eastAsia"/>
          <w:bCs/>
          <w:kern w:val="0"/>
          <w:sz w:val="28"/>
          <w:szCs w:val="28"/>
        </w:rPr>
        <w:lastRenderedPageBreak/>
        <w:t>比赛选手的各项赛事相关事宜。</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2.做好本单位比赛选手的业务辅导、心理疏导和思想引导工作，对参赛选手及比赛过程报以平和、包容的心态；共同维护竞赛秩序。</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3.自觉遵守竞赛规则，尊重和支持裁判员工作，不随意进入比赛现场及其他禁止入内的区域，确保比赛进程的公平、公正、顺畅、高效。</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4.各参赛队要坚决执行比赛的各项规定，加强对参赛人员的管理，做好赛前准备工作，督促选手带好证件和要求自带的工量具和材料等。</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5.当本单位参赛选手对比赛进程中出现异常或疑问，应及时了解情况，客观做出判断，并做好选手的安抚工作，经内部进行协商，认为有必要时可在规定时限内向赛项仲裁工作组反映情况或提出书面仲裁申请。</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6.参赛选手因申诉或对处理意见不服而停止比赛，以弃权处理。</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7.指导教师应认真研究和掌握本赛项比赛的技术规则和赛场要求，指导选手做好赛前技术准备和应赛准备。</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8.指导教师应在赛后做好技术总结和工作总结。</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（三）参赛选手须知</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1.参赛选手报到后，凭身份证领取参赛证，并核实选手参赛资格。参赛证为选手参赛的凭据。参赛选手一经确认，中途不得任意更换，否则以作弊论处，其个人不得参与个人名次排名。</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2.参赛选手应持参赛有效证件，按竞赛顺序、项目场次和竞赛时间，提前30分钟到各考核项目指定地点接受检录。</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3.检录后的选手，应在工作人员的引进下，提前15分钟到达竞赛现场，从竞赛计时开始，选手未到即取消该项目的参赛资格。</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4.参赛选手进入赛场，应佩戴参赛证，并根据竞赛项目要求统一着装，做到衣着整洁，符合安全生产及竞赛要求。</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5.参赛选手应认真阅读各项目竞赛操作须知，自觉遵守赛场纪律，按竞赛</w:t>
      </w:r>
      <w:r>
        <w:rPr>
          <w:rFonts w:ascii="仿宋_GB2312" w:eastAsia="仿宋_GB2312" w:hAnsi="仿宋" w:cs="宋体" w:hint="eastAsia"/>
          <w:bCs/>
          <w:kern w:val="0"/>
          <w:sz w:val="28"/>
          <w:szCs w:val="28"/>
        </w:rPr>
        <w:lastRenderedPageBreak/>
        <w:t>规则、项目与赛场要求进行竞赛，不得携带任何书面或电子资料、手机等电子或通讯设备进入赛场，不得有任何舞弊行为，否则视情节轻重执行赛场纪律。</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6.竞赛期间，竞赛选手应服从裁判员评判，若对裁判员评分产生异议，不得与裁判员争执、顶撞，但可在规定时限内由领队向赛项仲裁工作组提出书面仲裁申请；由赛项仲裁工作委员会调查核实并处理。</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7.不服从裁判员、工作人员、扰乱赛场秩序、干扰其他参赛选手比赛情况，裁判组应提出警告。累计警告2次或情节特别严重，造成竞赛中止的，经裁判长裁定后中止比赛，并取消参赛资格和竞赛成绩。</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8.竞赛过程中，产生重大安全事故、或有产生重大安全事故隐患，经裁判员提示无效的，裁判员可停止其比赛，并取消参赛资格和竞赛成绩。</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9.竞赛过程中，出现赛项规程所规定的取消比赛资格的行为，裁判员可停止其比赛，并取消参赛资格和竞赛成绩。</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10.参加技能操作竞赛的选手如提前完成作业，选手应在指定的区域等待，经裁判员同意方可离开考场。</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11.竞赛过程中如因竞赛设备或检测仪器发生故障，应及时报告裁判员，不得私自处理，否则取消本场次比赛资格。</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12.比赛时，替补队员不得进入比赛现场参与比赛。</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（四）工作人员须知</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1.服从大赛组委会的领导，遵守职业道德、坚持原则、按章办事，切实做到严格认真，公正准确，文明执裁。</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2.必须佩带裁判员胸卡</w:t>
      </w:r>
      <w:proofErr w:type="gramStart"/>
      <w:r>
        <w:rPr>
          <w:rFonts w:ascii="仿宋_GB2312" w:eastAsia="仿宋_GB2312" w:hAnsi="仿宋" w:cs="宋体" w:hint="eastAsia"/>
          <w:bCs/>
          <w:kern w:val="0"/>
          <w:sz w:val="28"/>
          <w:szCs w:val="28"/>
        </w:rPr>
        <w:t>、着</w:t>
      </w:r>
      <w:proofErr w:type="gramEnd"/>
      <w:r>
        <w:rPr>
          <w:rFonts w:ascii="仿宋_GB2312" w:eastAsia="仿宋_GB2312" w:hAnsi="仿宋" w:cs="宋体" w:hint="eastAsia"/>
          <w:bCs/>
          <w:kern w:val="0"/>
          <w:sz w:val="28"/>
          <w:szCs w:val="28"/>
        </w:rPr>
        <w:t>裁判员装，仪表整洁，语言举止文明礼貌，接受</w:t>
      </w:r>
      <w:proofErr w:type="gramStart"/>
      <w:r>
        <w:rPr>
          <w:rFonts w:ascii="仿宋_GB2312" w:eastAsia="仿宋_GB2312" w:hAnsi="仿宋" w:cs="宋体" w:hint="eastAsia"/>
          <w:bCs/>
          <w:kern w:val="0"/>
          <w:sz w:val="28"/>
          <w:szCs w:val="28"/>
        </w:rPr>
        <w:t>仲裁组</w:t>
      </w:r>
      <w:proofErr w:type="gramEnd"/>
      <w:r>
        <w:rPr>
          <w:rFonts w:ascii="仿宋_GB2312" w:eastAsia="仿宋_GB2312" w:hAnsi="仿宋" w:cs="宋体" w:hint="eastAsia"/>
          <w:bCs/>
          <w:kern w:val="0"/>
          <w:sz w:val="28"/>
          <w:szCs w:val="28"/>
        </w:rPr>
        <w:t>成员和参赛人员的监督。</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3.必须参加大赛组委会的赛前培训。</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4.竞赛期间，保守竞赛秘密，不得向各赛区领队、教练及选手泄露、暗示大赛秘密。</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lastRenderedPageBreak/>
        <w:t>5.严格遵守比赛时间，不得擅自提前或延长。</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6.严格执行竞赛纪律，除应向参赛选手交代的竞赛须知外，不得向参赛选手暗示解答与竞赛有关的问题，更不得</w:t>
      </w:r>
      <w:proofErr w:type="gramStart"/>
      <w:r>
        <w:rPr>
          <w:rFonts w:ascii="仿宋_GB2312" w:eastAsia="仿宋_GB2312" w:hAnsi="仿宋" w:cs="宋体" w:hint="eastAsia"/>
          <w:bCs/>
          <w:kern w:val="0"/>
          <w:sz w:val="28"/>
          <w:szCs w:val="28"/>
        </w:rPr>
        <w:t>向选手</w:t>
      </w:r>
      <w:proofErr w:type="gramEnd"/>
      <w:r>
        <w:rPr>
          <w:rFonts w:ascii="仿宋_GB2312" w:eastAsia="仿宋_GB2312" w:hAnsi="仿宋" w:cs="宋体" w:hint="eastAsia"/>
          <w:bCs/>
          <w:kern w:val="0"/>
          <w:sz w:val="28"/>
          <w:szCs w:val="28"/>
        </w:rPr>
        <w:t>进行指导或提供方便。</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 xml:space="preserve">7.裁判员与工作人员坚守岗位，不得私自串岗，不迟到，不早退。 </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8.监督选手遵守竞赛规则和安全操作规程的情况，不得无故干扰选手比赛。正确处理竞赛中出现的问题。</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9.遵循公平、公正原则，维护赛场纪律，文明执裁，如实填写赛场记录。</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10.工作人员应在每轮比赛中，对出现的设备故障应及时检查并抢修；对不能解决的设备问题，应及时汇报。</w:t>
      </w:r>
    </w:p>
    <w:p w:rsidR="006D1F5C" w:rsidRDefault="00634C56">
      <w:pPr>
        <w:spacing w:line="560" w:lineRule="exact"/>
        <w:ind w:firstLine="573"/>
        <w:rPr>
          <w:rFonts w:ascii="仿宋_GB2312" w:eastAsia="仿宋_GB2312" w:hAnsi="仿宋" w:cs="宋体"/>
          <w:b/>
          <w:bCs/>
          <w:kern w:val="0"/>
          <w:sz w:val="28"/>
          <w:szCs w:val="28"/>
        </w:rPr>
      </w:pPr>
      <w:r>
        <w:rPr>
          <w:rFonts w:ascii="仿宋_GB2312" w:eastAsia="仿宋_GB2312" w:hAnsi="仿宋" w:cs="宋体" w:hint="eastAsia"/>
          <w:b/>
          <w:bCs/>
          <w:kern w:val="0"/>
          <w:sz w:val="28"/>
          <w:szCs w:val="28"/>
        </w:rPr>
        <w:t>十二、申诉与仲裁</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本赛项在比赛过程中若出现有失公正或有关人员违规等现象，参赛队领队可在比赛结束后2小时之内向</w:t>
      </w:r>
      <w:proofErr w:type="gramStart"/>
      <w:r>
        <w:rPr>
          <w:rFonts w:ascii="仿宋_GB2312" w:eastAsia="仿宋_GB2312" w:hAnsi="仿宋" w:cs="宋体" w:hint="eastAsia"/>
          <w:bCs/>
          <w:kern w:val="0"/>
          <w:sz w:val="28"/>
          <w:szCs w:val="28"/>
        </w:rPr>
        <w:t>仲裁组</w:t>
      </w:r>
      <w:proofErr w:type="gramEnd"/>
      <w:r>
        <w:rPr>
          <w:rFonts w:ascii="仿宋_GB2312" w:eastAsia="仿宋_GB2312" w:hAnsi="仿宋" w:cs="宋体" w:hint="eastAsia"/>
          <w:bCs/>
          <w:kern w:val="0"/>
          <w:sz w:val="28"/>
          <w:szCs w:val="28"/>
        </w:rPr>
        <w:t xml:space="preserve">提出书面申诉。      </w:t>
      </w:r>
      <w:r>
        <w:rPr>
          <w:rFonts w:ascii="仿宋_GB2312" w:eastAsia="仿宋_GB2312" w:hAnsi="仿宋" w:cs="宋体" w:hint="eastAsia"/>
          <w:bCs/>
          <w:kern w:val="0"/>
          <w:sz w:val="28"/>
          <w:szCs w:val="28"/>
        </w:rPr>
        <w:cr/>
        <w:t xml:space="preserve">    书面申诉应对申诉事件的现象、发生时间、涉及人员、申诉依据等进行充分、实事求是的叙述，并由领队亲笔签名。非书面申诉不予受理。 </w:t>
      </w:r>
      <w:r>
        <w:rPr>
          <w:rFonts w:ascii="仿宋_GB2312" w:eastAsia="仿宋_GB2312" w:hAnsi="仿宋" w:cs="宋体" w:hint="eastAsia"/>
          <w:bCs/>
          <w:kern w:val="0"/>
          <w:sz w:val="28"/>
          <w:szCs w:val="28"/>
        </w:rPr>
        <w:cr/>
        <w:t xml:space="preserve">    赛项仲裁工作组在接到申诉报告后的2小时内组织复议，并及时将复议结果以书面形式告知申诉方。申诉方对复议结果仍有异议，可由市领队向赛区仲裁委员会提出申诉。赛区仲裁委员会的仲裁结果为最终结果。</w:t>
      </w:r>
    </w:p>
    <w:p w:rsidR="006D1F5C" w:rsidRDefault="00634C56">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仲裁结果由申诉人签收，不能代收，如在约定时间和地点申诉人离开，视为自行放弃申诉。申诉方可随时提出放弃申诉。申诉方不得以任何理由采取过激行为扰乱赛场秩序。</w:t>
      </w:r>
    </w:p>
    <w:sectPr w:rsidR="006D1F5C">
      <w:headerReference w:type="default" r:id="rId9"/>
      <w:footerReference w:type="even" r:id="rId10"/>
      <w:footerReference w:type="default" r:id="rId11"/>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837" w:rsidRDefault="00C22837">
      <w:r>
        <w:separator/>
      </w:r>
    </w:p>
  </w:endnote>
  <w:endnote w:type="continuationSeparator" w:id="0">
    <w:p w:rsidR="00C22837" w:rsidRDefault="00C2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F5C" w:rsidRDefault="00634C56">
    <w:pPr>
      <w:pStyle w:val="a6"/>
      <w:framePr w:wrap="around" w:vAnchor="text" w:hAnchor="margin" w:xAlign="center" w:y="1"/>
      <w:rPr>
        <w:rStyle w:val="a9"/>
      </w:rPr>
    </w:pPr>
    <w:r>
      <w:fldChar w:fldCharType="begin"/>
    </w:r>
    <w:r>
      <w:rPr>
        <w:rStyle w:val="a9"/>
      </w:rPr>
      <w:instrText xml:space="preserve">PAGE  </w:instrText>
    </w:r>
    <w:r>
      <w:fldChar w:fldCharType="end"/>
    </w:r>
  </w:p>
  <w:p w:rsidR="006D1F5C" w:rsidRDefault="006D1F5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F5C" w:rsidRDefault="00634C56">
    <w:pPr>
      <w:pStyle w:val="a6"/>
      <w:framePr w:wrap="around" w:vAnchor="text" w:hAnchor="margin" w:xAlign="center" w:y="1"/>
      <w:rPr>
        <w:rStyle w:val="a9"/>
      </w:rPr>
    </w:pPr>
    <w:r>
      <w:fldChar w:fldCharType="begin"/>
    </w:r>
    <w:r>
      <w:rPr>
        <w:rStyle w:val="a9"/>
      </w:rPr>
      <w:instrText xml:space="preserve">PAGE  </w:instrText>
    </w:r>
    <w:r>
      <w:fldChar w:fldCharType="separate"/>
    </w:r>
    <w:r w:rsidR="00F67D56">
      <w:rPr>
        <w:rStyle w:val="a9"/>
        <w:noProof/>
      </w:rPr>
      <w:t>1</w:t>
    </w:r>
    <w:r>
      <w:fldChar w:fldCharType="end"/>
    </w:r>
  </w:p>
  <w:p w:rsidR="006D1F5C" w:rsidRDefault="006D1F5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837" w:rsidRDefault="00C22837">
      <w:r>
        <w:separator/>
      </w:r>
    </w:p>
  </w:footnote>
  <w:footnote w:type="continuationSeparator" w:id="0">
    <w:p w:rsidR="00C22837" w:rsidRDefault="00C22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F5C" w:rsidRDefault="006D1F5C">
    <w:pPr>
      <w:pStyle w:val="a7"/>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53B00"/>
    <w:rsid w:val="000016BD"/>
    <w:rsid w:val="000065AB"/>
    <w:rsid w:val="00006966"/>
    <w:rsid w:val="000074BA"/>
    <w:rsid w:val="00007D11"/>
    <w:rsid w:val="00020047"/>
    <w:rsid w:val="00035CCF"/>
    <w:rsid w:val="00037CF2"/>
    <w:rsid w:val="00041CDD"/>
    <w:rsid w:val="00052C03"/>
    <w:rsid w:val="00067EA5"/>
    <w:rsid w:val="0007588D"/>
    <w:rsid w:val="00081C52"/>
    <w:rsid w:val="00081EF2"/>
    <w:rsid w:val="000921FB"/>
    <w:rsid w:val="000942BE"/>
    <w:rsid w:val="000A19E8"/>
    <w:rsid w:val="000B4BE9"/>
    <w:rsid w:val="000B546E"/>
    <w:rsid w:val="000C75B0"/>
    <w:rsid w:val="000F66CD"/>
    <w:rsid w:val="0010445F"/>
    <w:rsid w:val="001044B7"/>
    <w:rsid w:val="00134EEB"/>
    <w:rsid w:val="001371A7"/>
    <w:rsid w:val="00137435"/>
    <w:rsid w:val="001418CD"/>
    <w:rsid w:val="00146D13"/>
    <w:rsid w:val="00147DB6"/>
    <w:rsid w:val="0015053A"/>
    <w:rsid w:val="0015095D"/>
    <w:rsid w:val="001538FD"/>
    <w:rsid w:val="001549FB"/>
    <w:rsid w:val="00154FAC"/>
    <w:rsid w:val="00155478"/>
    <w:rsid w:val="001630D2"/>
    <w:rsid w:val="0017183A"/>
    <w:rsid w:val="00172A02"/>
    <w:rsid w:val="001737F4"/>
    <w:rsid w:val="00180D7A"/>
    <w:rsid w:val="0019378A"/>
    <w:rsid w:val="001A55A3"/>
    <w:rsid w:val="001B1D97"/>
    <w:rsid w:val="001B45E1"/>
    <w:rsid w:val="001C5FC8"/>
    <w:rsid w:val="001C624B"/>
    <w:rsid w:val="001D0661"/>
    <w:rsid w:val="001D169B"/>
    <w:rsid w:val="001D17F0"/>
    <w:rsid w:val="001D1F4E"/>
    <w:rsid w:val="001E7D5D"/>
    <w:rsid w:val="001F13A1"/>
    <w:rsid w:val="001F1D5D"/>
    <w:rsid w:val="001F2048"/>
    <w:rsid w:val="001F450D"/>
    <w:rsid w:val="001F759D"/>
    <w:rsid w:val="00204268"/>
    <w:rsid w:val="00204D96"/>
    <w:rsid w:val="00205065"/>
    <w:rsid w:val="00216808"/>
    <w:rsid w:val="00216AB0"/>
    <w:rsid w:val="00221949"/>
    <w:rsid w:val="002304CA"/>
    <w:rsid w:val="00236222"/>
    <w:rsid w:val="00246FF1"/>
    <w:rsid w:val="0025035E"/>
    <w:rsid w:val="00254D0C"/>
    <w:rsid w:val="00267904"/>
    <w:rsid w:val="00273527"/>
    <w:rsid w:val="00291F2C"/>
    <w:rsid w:val="00294241"/>
    <w:rsid w:val="00297A32"/>
    <w:rsid w:val="002A69F7"/>
    <w:rsid w:val="002C48FB"/>
    <w:rsid w:val="002F0BE4"/>
    <w:rsid w:val="002F4D68"/>
    <w:rsid w:val="002F7C87"/>
    <w:rsid w:val="0030075B"/>
    <w:rsid w:val="003075BC"/>
    <w:rsid w:val="00321D60"/>
    <w:rsid w:val="003236E9"/>
    <w:rsid w:val="00324E04"/>
    <w:rsid w:val="0032580D"/>
    <w:rsid w:val="0034551D"/>
    <w:rsid w:val="003501A9"/>
    <w:rsid w:val="0036007C"/>
    <w:rsid w:val="003703B6"/>
    <w:rsid w:val="0037242A"/>
    <w:rsid w:val="003A0070"/>
    <w:rsid w:val="003A073F"/>
    <w:rsid w:val="003A493C"/>
    <w:rsid w:val="003A6344"/>
    <w:rsid w:val="003B57CB"/>
    <w:rsid w:val="003C2DD4"/>
    <w:rsid w:val="003D2329"/>
    <w:rsid w:val="003E6FEA"/>
    <w:rsid w:val="003F07D9"/>
    <w:rsid w:val="003F4E59"/>
    <w:rsid w:val="00403C13"/>
    <w:rsid w:val="00422356"/>
    <w:rsid w:val="0042247E"/>
    <w:rsid w:val="00447A5F"/>
    <w:rsid w:val="00454B4F"/>
    <w:rsid w:val="00455ED6"/>
    <w:rsid w:val="00460251"/>
    <w:rsid w:val="0046281E"/>
    <w:rsid w:val="00470DEE"/>
    <w:rsid w:val="00470E9C"/>
    <w:rsid w:val="00475093"/>
    <w:rsid w:val="004767CB"/>
    <w:rsid w:val="00477EB5"/>
    <w:rsid w:val="00482297"/>
    <w:rsid w:val="004962A0"/>
    <w:rsid w:val="004A05AA"/>
    <w:rsid w:val="004A40D7"/>
    <w:rsid w:val="004B1323"/>
    <w:rsid w:val="004C7604"/>
    <w:rsid w:val="004E1B59"/>
    <w:rsid w:val="004E4C6A"/>
    <w:rsid w:val="004E57B1"/>
    <w:rsid w:val="004E72FD"/>
    <w:rsid w:val="004E7DA2"/>
    <w:rsid w:val="004F5306"/>
    <w:rsid w:val="004F7A84"/>
    <w:rsid w:val="00500836"/>
    <w:rsid w:val="00503544"/>
    <w:rsid w:val="00503588"/>
    <w:rsid w:val="00511A50"/>
    <w:rsid w:val="00511AEB"/>
    <w:rsid w:val="00517BB1"/>
    <w:rsid w:val="00541700"/>
    <w:rsid w:val="00543F38"/>
    <w:rsid w:val="005570D7"/>
    <w:rsid w:val="00562946"/>
    <w:rsid w:val="00565920"/>
    <w:rsid w:val="00566766"/>
    <w:rsid w:val="00566879"/>
    <w:rsid w:val="005747C8"/>
    <w:rsid w:val="00584D3C"/>
    <w:rsid w:val="005865C7"/>
    <w:rsid w:val="005941F5"/>
    <w:rsid w:val="005B21FD"/>
    <w:rsid w:val="005B22E4"/>
    <w:rsid w:val="005B6044"/>
    <w:rsid w:val="005B724C"/>
    <w:rsid w:val="005C236B"/>
    <w:rsid w:val="005C6582"/>
    <w:rsid w:val="005D07A8"/>
    <w:rsid w:val="005D1C8D"/>
    <w:rsid w:val="005D20DF"/>
    <w:rsid w:val="005D485E"/>
    <w:rsid w:val="005E111C"/>
    <w:rsid w:val="005E60C2"/>
    <w:rsid w:val="005E6C85"/>
    <w:rsid w:val="005F1323"/>
    <w:rsid w:val="00610B69"/>
    <w:rsid w:val="00613B20"/>
    <w:rsid w:val="00617281"/>
    <w:rsid w:val="006176A7"/>
    <w:rsid w:val="00624903"/>
    <w:rsid w:val="00634C56"/>
    <w:rsid w:val="00637355"/>
    <w:rsid w:val="00644F87"/>
    <w:rsid w:val="00646683"/>
    <w:rsid w:val="00677C25"/>
    <w:rsid w:val="006A0525"/>
    <w:rsid w:val="006A18ED"/>
    <w:rsid w:val="006B7CAB"/>
    <w:rsid w:val="006C0111"/>
    <w:rsid w:val="006C7305"/>
    <w:rsid w:val="006D1F5C"/>
    <w:rsid w:val="006D4AEB"/>
    <w:rsid w:val="006D68BC"/>
    <w:rsid w:val="006E6949"/>
    <w:rsid w:val="00712335"/>
    <w:rsid w:val="007411B8"/>
    <w:rsid w:val="007464FC"/>
    <w:rsid w:val="0075351C"/>
    <w:rsid w:val="00763521"/>
    <w:rsid w:val="00766717"/>
    <w:rsid w:val="007719BD"/>
    <w:rsid w:val="0077208E"/>
    <w:rsid w:val="00775CF9"/>
    <w:rsid w:val="00780215"/>
    <w:rsid w:val="00781261"/>
    <w:rsid w:val="00781D04"/>
    <w:rsid w:val="00786155"/>
    <w:rsid w:val="007904B4"/>
    <w:rsid w:val="00791137"/>
    <w:rsid w:val="007B19C3"/>
    <w:rsid w:val="007B5C59"/>
    <w:rsid w:val="007E3DE1"/>
    <w:rsid w:val="007F146E"/>
    <w:rsid w:val="007F6AF0"/>
    <w:rsid w:val="00811F2A"/>
    <w:rsid w:val="008133BA"/>
    <w:rsid w:val="008159FE"/>
    <w:rsid w:val="008278EE"/>
    <w:rsid w:val="008330A1"/>
    <w:rsid w:val="008403CE"/>
    <w:rsid w:val="00847CBC"/>
    <w:rsid w:val="008520A4"/>
    <w:rsid w:val="00852B61"/>
    <w:rsid w:val="00861D72"/>
    <w:rsid w:val="008660D2"/>
    <w:rsid w:val="00867877"/>
    <w:rsid w:val="00874B90"/>
    <w:rsid w:val="00885552"/>
    <w:rsid w:val="00892359"/>
    <w:rsid w:val="008A5572"/>
    <w:rsid w:val="008B0AA6"/>
    <w:rsid w:val="008D0ACD"/>
    <w:rsid w:val="008D5835"/>
    <w:rsid w:val="008E1189"/>
    <w:rsid w:val="008E417F"/>
    <w:rsid w:val="008F0417"/>
    <w:rsid w:val="008F35B5"/>
    <w:rsid w:val="00912743"/>
    <w:rsid w:val="00915551"/>
    <w:rsid w:val="009315AA"/>
    <w:rsid w:val="00931AAB"/>
    <w:rsid w:val="00935FA0"/>
    <w:rsid w:val="00940AAC"/>
    <w:rsid w:val="0094277C"/>
    <w:rsid w:val="00955910"/>
    <w:rsid w:val="0096231A"/>
    <w:rsid w:val="0099429D"/>
    <w:rsid w:val="009A1EBB"/>
    <w:rsid w:val="009A662F"/>
    <w:rsid w:val="009A67B4"/>
    <w:rsid w:val="009B77C2"/>
    <w:rsid w:val="009C3652"/>
    <w:rsid w:val="009C63F8"/>
    <w:rsid w:val="009D1A97"/>
    <w:rsid w:val="009D3F38"/>
    <w:rsid w:val="009D603E"/>
    <w:rsid w:val="009E6CF1"/>
    <w:rsid w:val="009F26F5"/>
    <w:rsid w:val="009F4700"/>
    <w:rsid w:val="009F55ED"/>
    <w:rsid w:val="009F70DB"/>
    <w:rsid w:val="009F70EF"/>
    <w:rsid w:val="00A051BD"/>
    <w:rsid w:val="00A204C2"/>
    <w:rsid w:val="00A21F24"/>
    <w:rsid w:val="00A233F9"/>
    <w:rsid w:val="00A24017"/>
    <w:rsid w:val="00A41C68"/>
    <w:rsid w:val="00A60726"/>
    <w:rsid w:val="00A60B04"/>
    <w:rsid w:val="00AA36C0"/>
    <w:rsid w:val="00AB19CF"/>
    <w:rsid w:val="00AB5BFB"/>
    <w:rsid w:val="00AC4D5E"/>
    <w:rsid w:val="00AD34FD"/>
    <w:rsid w:val="00AE0C4B"/>
    <w:rsid w:val="00AF2CEE"/>
    <w:rsid w:val="00AF4DDA"/>
    <w:rsid w:val="00B01F0D"/>
    <w:rsid w:val="00B14E0E"/>
    <w:rsid w:val="00B2331B"/>
    <w:rsid w:val="00B234E3"/>
    <w:rsid w:val="00B30F04"/>
    <w:rsid w:val="00B43D1B"/>
    <w:rsid w:val="00B7510C"/>
    <w:rsid w:val="00B811AB"/>
    <w:rsid w:val="00B87D17"/>
    <w:rsid w:val="00B90D10"/>
    <w:rsid w:val="00B92EEF"/>
    <w:rsid w:val="00BA2B5F"/>
    <w:rsid w:val="00BB22CF"/>
    <w:rsid w:val="00BC4763"/>
    <w:rsid w:val="00BC4EF8"/>
    <w:rsid w:val="00BD5A2A"/>
    <w:rsid w:val="00BD6C29"/>
    <w:rsid w:val="00BE2776"/>
    <w:rsid w:val="00BE71DB"/>
    <w:rsid w:val="00C00DFE"/>
    <w:rsid w:val="00C127D3"/>
    <w:rsid w:val="00C175B6"/>
    <w:rsid w:val="00C21288"/>
    <w:rsid w:val="00C213F4"/>
    <w:rsid w:val="00C22837"/>
    <w:rsid w:val="00C31572"/>
    <w:rsid w:val="00C36553"/>
    <w:rsid w:val="00C4213E"/>
    <w:rsid w:val="00C47194"/>
    <w:rsid w:val="00C56089"/>
    <w:rsid w:val="00C7647D"/>
    <w:rsid w:val="00C77B16"/>
    <w:rsid w:val="00C903F5"/>
    <w:rsid w:val="00C96959"/>
    <w:rsid w:val="00CA49A9"/>
    <w:rsid w:val="00CB0313"/>
    <w:rsid w:val="00CB351E"/>
    <w:rsid w:val="00CB60B4"/>
    <w:rsid w:val="00CC49B7"/>
    <w:rsid w:val="00CD1C3B"/>
    <w:rsid w:val="00CD7661"/>
    <w:rsid w:val="00D042ED"/>
    <w:rsid w:val="00D04B5B"/>
    <w:rsid w:val="00D0586F"/>
    <w:rsid w:val="00D05899"/>
    <w:rsid w:val="00D06401"/>
    <w:rsid w:val="00D137AF"/>
    <w:rsid w:val="00D16C02"/>
    <w:rsid w:val="00D26B11"/>
    <w:rsid w:val="00D26EB7"/>
    <w:rsid w:val="00D31D1E"/>
    <w:rsid w:val="00D44918"/>
    <w:rsid w:val="00D50717"/>
    <w:rsid w:val="00D55F23"/>
    <w:rsid w:val="00D73BB5"/>
    <w:rsid w:val="00D761B0"/>
    <w:rsid w:val="00D8628F"/>
    <w:rsid w:val="00D92394"/>
    <w:rsid w:val="00DA2ADD"/>
    <w:rsid w:val="00DA56F0"/>
    <w:rsid w:val="00DB25D4"/>
    <w:rsid w:val="00DD16E2"/>
    <w:rsid w:val="00DE341C"/>
    <w:rsid w:val="00E0477E"/>
    <w:rsid w:val="00E05C05"/>
    <w:rsid w:val="00E05C2C"/>
    <w:rsid w:val="00E060B2"/>
    <w:rsid w:val="00E10F76"/>
    <w:rsid w:val="00E11C5B"/>
    <w:rsid w:val="00E132FE"/>
    <w:rsid w:val="00E14E1A"/>
    <w:rsid w:val="00E40B47"/>
    <w:rsid w:val="00E46B7E"/>
    <w:rsid w:val="00E53CDB"/>
    <w:rsid w:val="00E63042"/>
    <w:rsid w:val="00E67EF0"/>
    <w:rsid w:val="00E7759D"/>
    <w:rsid w:val="00E80265"/>
    <w:rsid w:val="00E95AF6"/>
    <w:rsid w:val="00E9722D"/>
    <w:rsid w:val="00EA22D2"/>
    <w:rsid w:val="00EA47A2"/>
    <w:rsid w:val="00EA6318"/>
    <w:rsid w:val="00ED2DB6"/>
    <w:rsid w:val="00ED797D"/>
    <w:rsid w:val="00EE25F6"/>
    <w:rsid w:val="00EF6027"/>
    <w:rsid w:val="00EF7197"/>
    <w:rsid w:val="00F044BD"/>
    <w:rsid w:val="00F1124B"/>
    <w:rsid w:val="00F121FB"/>
    <w:rsid w:val="00F1387D"/>
    <w:rsid w:val="00F14D89"/>
    <w:rsid w:val="00F14F6B"/>
    <w:rsid w:val="00F17594"/>
    <w:rsid w:val="00F25B02"/>
    <w:rsid w:val="00F30276"/>
    <w:rsid w:val="00F35992"/>
    <w:rsid w:val="00F35D9C"/>
    <w:rsid w:val="00F46792"/>
    <w:rsid w:val="00F522C9"/>
    <w:rsid w:val="00F67D56"/>
    <w:rsid w:val="00F70D2D"/>
    <w:rsid w:val="00FA07EB"/>
    <w:rsid w:val="00FA614F"/>
    <w:rsid w:val="00FB7406"/>
    <w:rsid w:val="00FD0155"/>
    <w:rsid w:val="00FD7E1A"/>
    <w:rsid w:val="00FE252E"/>
    <w:rsid w:val="00FF6F5C"/>
    <w:rsid w:val="014466F9"/>
    <w:rsid w:val="017B0B3F"/>
    <w:rsid w:val="01877055"/>
    <w:rsid w:val="019F7934"/>
    <w:rsid w:val="01B039AA"/>
    <w:rsid w:val="027A26DF"/>
    <w:rsid w:val="02F57764"/>
    <w:rsid w:val="030D5302"/>
    <w:rsid w:val="03401C32"/>
    <w:rsid w:val="03437715"/>
    <w:rsid w:val="03535B9E"/>
    <w:rsid w:val="03DE7853"/>
    <w:rsid w:val="043511C4"/>
    <w:rsid w:val="04686A11"/>
    <w:rsid w:val="047E1E7F"/>
    <w:rsid w:val="04811639"/>
    <w:rsid w:val="04A777BD"/>
    <w:rsid w:val="04B3327C"/>
    <w:rsid w:val="04D235D7"/>
    <w:rsid w:val="04EE6FC2"/>
    <w:rsid w:val="04FF46EC"/>
    <w:rsid w:val="050275C0"/>
    <w:rsid w:val="059F5964"/>
    <w:rsid w:val="05C64179"/>
    <w:rsid w:val="06357D96"/>
    <w:rsid w:val="0641488A"/>
    <w:rsid w:val="0661120A"/>
    <w:rsid w:val="069C50D3"/>
    <w:rsid w:val="06E20276"/>
    <w:rsid w:val="070A737E"/>
    <w:rsid w:val="071E1944"/>
    <w:rsid w:val="072530F7"/>
    <w:rsid w:val="07CB1CE7"/>
    <w:rsid w:val="081C0BB1"/>
    <w:rsid w:val="0850650C"/>
    <w:rsid w:val="08A56773"/>
    <w:rsid w:val="08D7406A"/>
    <w:rsid w:val="09203EB0"/>
    <w:rsid w:val="092F1422"/>
    <w:rsid w:val="092F30A6"/>
    <w:rsid w:val="093569B9"/>
    <w:rsid w:val="0944492C"/>
    <w:rsid w:val="09734763"/>
    <w:rsid w:val="098E518C"/>
    <w:rsid w:val="09BD3F06"/>
    <w:rsid w:val="09CF23CF"/>
    <w:rsid w:val="09D30036"/>
    <w:rsid w:val="0A347432"/>
    <w:rsid w:val="0A5D6E20"/>
    <w:rsid w:val="0A85100E"/>
    <w:rsid w:val="0A9739D4"/>
    <w:rsid w:val="0A9C37A2"/>
    <w:rsid w:val="0AAE00A7"/>
    <w:rsid w:val="0AB13D0E"/>
    <w:rsid w:val="0AD674E7"/>
    <w:rsid w:val="0AF82F9C"/>
    <w:rsid w:val="0B106956"/>
    <w:rsid w:val="0B523996"/>
    <w:rsid w:val="0BD56C80"/>
    <w:rsid w:val="0BE70B48"/>
    <w:rsid w:val="0C4D3E4D"/>
    <w:rsid w:val="0CCB4FDE"/>
    <w:rsid w:val="0D060A93"/>
    <w:rsid w:val="0D5C0DC0"/>
    <w:rsid w:val="0D985B6E"/>
    <w:rsid w:val="0DD56455"/>
    <w:rsid w:val="0DD87084"/>
    <w:rsid w:val="0E1A4F78"/>
    <w:rsid w:val="0E2C4DAA"/>
    <w:rsid w:val="0E3521EB"/>
    <w:rsid w:val="0E3A3D8F"/>
    <w:rsid w:val="0E6A47A2"/>
    <w:rsid w:val="0E6B67EE"/>
    <w:rsid w:val="0F040325"/>
    <w:rsid w:val="0F3E22D7"/>
    <w:rsid w:val="0F686768"/>
    <w:rsid w:val="103B5721"/>
    <w:rsid w:val="10AB1451"/>
    <w:rsid w:val="10CE54BC"/>
    <w:rsid w:val="10DE2C8D"/>
    <w:rsid w:val="11382102"/>
    <w:rsid w:val="114D4566"/>
    <w:rsid w:val="115062BD"/>
    <w:rsid w:val="115C0C68"/>
    <w:rsid w:val="116A712F"/>
    <w:rsid w:val="11BA3895"/>
    <w:rsid w:val="11C52968"/>
    <w:rsid w:val="121B4D6D"/>
    <w:rsid w:val="129A58EE"/>
    <w:rsid w:val="12A15B07"/>
    <w:rsid w:val="12EC74DF"/>
    <w:rsid w:val="12FB64A2"/>
    <w:rsid w:val="13371FB7"/>
    <w:rsid w:val="1357611E"/>
    <w:rsid w:val="138D0ABB"/>
    <w:rsid w:val="13A16A91"/>
    <w:rsid w:val="13BE2DBB"/>
    <w:rsid w:val="143433FB"/>
    <w:rsid w:val="14724620"/>
    <w:rsid w:val="14A90E29"/>
    <w:rsid w:val="14D1606A"/>
    <w:rsid w:val="153377BA"/>
    <w:rsid w:val="156932C0"/>
    <w:rsid w:val="15DF3140"/>
    <w:rsid w:val="15FE3713"/>
    <w:rsid w:val="16764814"/>
    <w:rsid w:val="16862778"/>
    <w:rsid w:val="168666C4"/>
    <w:rsid w:val="16A63342"/>
    <w:rsid w:val="16A8514B"/>
    <w:rsid w:val="16AB29E0"/>
    <w:rsid w:val="16AE4930"/>
    <w:rsid w:val="16B74C5C"/>
    <w:rsid w:val="16D11DCE"/>
    <w:rsid w:val="16F20FDF"/>
    <w:rsid w:val="17034A5D"/>
    <w:rsid w:val="171167C1"/>
    <w:rsid w:val="17503C3A"/>
    <w:rsid w:val="177A0750"/>
    <w:rsid w:val="17D35C82"/>
    <w:rsid w:val="17FD0A84"/>
    <w:rsid w:val="188E1390"/>
    <w:rsid w:val="188F6B9E"/>
    <w:rsid w:val="18D22B61"/>
    <w:rsid w:val="19207BA7"/>
    <w:rsid w:val="192E4C7F"/>
    <w:rsid w:val="1952746E"/>
    <w:rsid w:val="196F0385"/>
    <w:rsid w:val="197845C4"/>
    <w:rsid w:val="19C96CB6"/>
    <w:rsid w:val="19D315E1"/>
    <w:rsid w:val="19D7760A"/>
    <w:rsid w:val="1A1C7730"/>
    <w:rsid w:val="1A485E8C"/>
    <w:rsid w:val="1AD16BC2"/>
    <w:rsid w:val="1B196858"/>
    <w:rsid w:val="1B484280"/>
    <w:rsid w:val="1B5F6F01"/>
    <w:rsid w:val="1B95253D"/>
    <w:rsid w:val="1BA748C0"/>
    <w:rsid w:val="1BD14756"/>
    <w:rsid w:val="1C06648A"/>
    <w:rsid w:val="1C215909"/>
    <w:rsid w:val="1C237894"/>
    <w:rsid w:val="1C297AE4"/>
    <w:rsid w:val="1CA356FB"/>
    <w:rsid w:val="1CA42109"/>
    <w:rsid w:val="1CE377EE"/>
    <w:rsid w:val="1D0B7B0C"/>
    <w:rsid w:val="1D321E44"/>
    <w:rsid w:val="1D364058"/>
    <w:rsid w:val="1D464DED"/>
    <w:rsid w:val="1D995AC8"/>
    <w:rsid w:val="1D9C241F"/>
    <w:rsid w:val="1DEA78B9"/>
    <w:rsid w:val="1E2C141F"/>
    <w:rsid w:val="1E66100C"/>
    <w:rsid w:val="1E8806B5"/>
    <w:rsid w:val="1EBE57CE"/>
    <w:rsid w:val="1ED54554"/>
    <w:rsid w:val="1EDB482F"/>
    <w:rsid w:val="1F123D51"/>
    <w:rsid w:val="1F397CE2"/>
    <w:rsid w:val="1F9C348D"/>
    <w:rsid w:val="1FB06E83"/>
    <w:rsid w:val="1FDD43B3"/>
    <w:rsid w:val="1FEE5840"/>
    <w:rsid w:val="1FFC5708"/>
    <w:rsid w:val="201733ED"/>
    <w:rsid w:val="202A4CBC"/>
    <w:rsid w:val="20761989"/>
    <w:rsid w:val="20BA3666"/>
    <w:rsid w:val="20DD0304"/>
    <w:rsid w:val="212F1EC7"/>
    <w:rsid w:val="215D4D0A"/>
    <w:rsid w:val="216302A0"/>
    <w:rsid w:val="21AF2CC4"/>
    <w:rsid w:val="21CA7F41"/>
    <w:rsid w:val="223057EE"/>
    <w:rsid w:val="22922742"/>
    <w:rsid w:val="22F73798"/>
    <w:rsid w:val="235F63F9"/>
    <w:rsid w:val="23DE19D6"/>
    <w:rsid w:val="23ED00DB"/>
    <w:rsid w:val="242B055A"/>
    <w:rsid w:val="24476149"/>
    <w:rsid w:val="24571C84"/>
    <w:rsid w:val="245C7FFC"/>
    <w:rsid w:val="24631EF5"/>
    <w:rsid w:val="2478694D"/>
    <w:rsid w:val="24815090"/>
    <w:rsid w:val="2481554D"/>
    <w:rsid w:val="250B7E2A"/>
    <w:rsid w:val="252D79A7"/>
    <w:rsid w:val="25E224EB"/>
    <w:rsid w:val="26AC5C92"/>
    <w:rsid w:val="26F274FE"/>
    <w:rsid w:val="273B603A"/>
    <w:rsid w:val="274A11B2"/>
    <w:rsid w:val="277130E3"/>
    <w:rsid w:val="277E5FC2"/>
    <w:rsid w:val="27830BE3"/>
    <w:rsid w:val="27AE036F"/>
    <w:rsid w:val="27AE7CEB"/>
    <w:rsid w:val="27E4658A"/>
    <w:rsid w:val="27E53A20"/>
    <w:rsid w:val="2801588F"/>
    <w:rsid w:val="281E41ED"/>
    <w:rsid w:val="28E53B34"/>
    <w:rsid w:val="28FA0C7A"/>
    <w:rsid w:val="293642C3"/>
    <w:rsid w:val="29AC399E"/>
    <w:rsid w:val="29CC50B6"/>
    <w:rsid w:val="29DD3417"/>
    <w:rsid w:val="29E62FBC"/>
    <w:rsid w:val="29FB77F5"/>
    <w:rsid w:val="2A3A3C7F"/>
    <w:rsid w:val="2A3D6FBB"/>
    <w:rsid w:val="2AEB2F5D"/>
    <w:rsid w:val="2AFD008D"/>
    <w:rsid w:val="2B340EFB"/>
    <w:rsid w:val="2B461CAD"/>
    <w:rsid w:val="2B49746A"/>
    <w:rsid w:val="2B7167C7"/>
    <w:rsid w:val="2B8B3369"/>
    <w:rsid w:val="2BA20068"/>
    <w:rsid w:val="2C7E741B"/>
    <w:rsid w:val="2CB4189A"/>
    <w:rsid w:val="2CB81AF2"/>
    <w:rsid w:val="2CD22ADA"/>
    <w:rsid w:val="2D7136C7"/>
    <w:rsid w:val="2D7F24B3"/>
    <w:rsid w:val="2D934B3E"/>
    <w:rsid w:val="2D9D2151"/>
    <w:rsid w:val="2DBF41A7"/>
    <w:rsid w:val="2DC67695"/>
    <w:rsid w:val="2DD90976"/>
    <w:rsid w:val="2DFB21A0"/>
    <w:rsid w:val="2E056586"/>
    <w:rsid w:val="2E0A204F"/>
    <w:rsid w:val="2E2D3D47"/>
    <w:rsid w:val="2E2D3F39"/>
    <w:rsid w:val="2E344BF1"/>
    <w:rsid w:val="2F053B00"/>
    <w:rsid w:val="2F0D4C5E"/>
    <w:rsid w:val="2F182FA0"/>
    <w:rsid w:val="2F201B7A"/>
    <w:rsid w:val="2F320781"/>
    <w:rsid w:val="2F782027"/>
    <w:rsid w:val="2F957D29"/>
    <w:rsid w:val="30367B79"/>
    <w:rsid w:val="3098351C"/>
    <w:rsid w:val="30B974F4"/>
    <w:rsid w:val="30F32B96"/>
    <w:rsid w:val="31060FAB"/>
    <w:rsid w:val="312A059E"/>
    <w:rsid w:val="31597B35"/>
    <w:rsid w:val="317870CD"/>
    <w:rsid w:val="31D24035"/>
    <w:rsid w:val="31DA3C56"/>
    <w:rsid w:val="3219277A"/>
    <w:rsid w:val="32FC5181"/>
    <w:rsid w:val="331D1FB6"/>
    <w:rsid w:val="33280AAB"/>
    <w:rsid w:val="33655B51"/>
    <w:rsid w:val="33827065"/>
    <w:rsid w:val="339B5609"/>
    <w:rsid w:val="33C63A9D"/>
    <w:rsid w:val="33E60773"/>
    <w:rsid w:val="3425798F"/>
    <w:rsid w:val="34DE3827"/>
    <w:rsid w:val="34F177E8"/>
    <w:rsid w:val="34FF5C35"/>
    <w:rsid w:val="35231C44"/>
    <w:rsid w:val="3543330F"/>
    <w:rsid w:val="35457EC6"/>
    <w:rsid w:val="355641CC"/>
    <w:rsid w:val="358B16A1"/>
    <w:rsid w:val="358C60E4"/>
    <w:rsid w:val="35DA68E0"/>
    <w:rsid w:val="35DE0C00"/>
    <w:rsid w:val="36104A98"/>
    <w:rsid w:val="36635738"/>
    <w:rsid w:val="36791E30"/>
    <w:rsid w:val="368A1BBF"/>
    <w:rsid w:val="369471AA"/>
    <w:rsid w:val="36D414C7"/>
    <w:rsid w:val="36E82FFF"/>
    <w:rsid w:val="36F32382"/>
    <w:rsid w:val="37E45AB1"/>
    <w:rsid w:val="37F321DF"/>
    <w:rsid w:val="380F3BA7"/>
    <w:rsid w:val="3845676F"/>
    <w:rsid w:val="38916440"/>
    <w:rsid w:val="389C7A83"/>
    <w:rsid w:val="389E6C9F"/>
    <w:rsid w:val="38C54EBE"/>
    <w:rsid w:val="394A5610"/>
    <w:rsid w:val="394C5294"/>
    <w:rsid w:val="396710A4"/>
    <w:rsid w:val="39D50506"/>
    <w:rsid w:val="39E9195D"/>
    <w:rsid w:val="3A334119"/>
    <w:rsid w:val="3A65171D"/>
    <w:rsid w:val="3A8A582C"/>
    <w:rsid w:val="3AA2663F"/>
    <w:rsid w:val="3AEE77EE"/>
    <w:rsid w:val="3B3A353D"/>
    <w:rsid w:val="3B6904D5"/>
    <w:rsid w:val="3B7B759A"/>
    <w:rsid w:val="3BC523E4"/>
    <w:rsid w:val="3C2702F6"/>
    <w:rsid w:val="3C414847"/>
    <w:rsid w:val="3C872055"/>
    <w:rsid w:val="3CA46CAF"/>
    <w:rsid w:val="3CC0408F"/>
    <w:rsid w:val="3CD846CE"/>
    <w:rsid w:val="3D450626"/>
    <w:rsid w:val="3D593005"/>
    <w:rsid w:val="3DA37107"/>
    <w:rsid w:val="3DC62D7F"/>
    <w:rsid w:val="3DED4379"/>
    <w:rsid w:val="3E061013"/>
    <w:rsid w:val="3E0D6153"/>
    <w:rsid w:val="3EFA3165"/>
    <w:rsid w:val="3F5552F1"/>
    <w:rsid w:val="3FCB699D"/>
    <w:rsid w:val="3FD15777"/>
    <w:rsid w:val="400357F3"/>
    <w:rsid w:val="400B65F9"/>
    <w:rsid w:val="40217328"/>
    <w:rsid w:val="41694B3B"/>
    <w:rsid w:val="41D237BB"/>
    <w:rsid w:val="41F80800"/>
    <w:rsid w:val="420534AA"/>
    <w:rsid w:val="421327BD"/>
    <w:rsid w:val="42280BA5"/>
    <w:rsid w:val="42983822"/>
    <w:rsid w:val="42A14CA5"/>
    <w:rsid w:val="42D66161"/>
    <w:rsid w:val="42FD6308"/>
    <w:rsid w:val="432A4E16"/>
    <w:rsid w:val="4342765C"/>
    <w:rsid w:val="43567EF3"/>
    <w:rsid w:val="438078B0"/>
    <w:rsid w:val="43B067B0"/>
    <w:rsid w:val="43D8631D"/>
    <w:rsid w:val="43F16A41"/>
    <w:rsid w:val="44186A50"/>
    <w:rsid w:val="44AE0C5F"/>
    <w:rsid w:val="45126C3C"/>
    <w:rsid w:val="4531604E"/>
    <w:rsid w:val="453530E1"/>
    <w:rsid w:val="454A4904"/>
    <w:rsid w:val="457F28D6"/>
    <w:rsid w:val="459C2EC9"/>
    <w:rsid w:val="46171738"/>
    <w:rsid w:val="46306F0D"/>
    <w:rsid w:val="469B5B4A"/>
    <w:rsid w:val="46AC04EE"/>
    <w:rsid w:val="46D50B4F"/>
    <w:rsid w:val="46D5422F"/>
    <w:rsid w:val="46ED7501"/>
    <w:rsid w:val="4792406B"/>
    <w:rsid w:val="479312DF"/>
    <w:rsid w:val="4796712F"/>
    <w:rsid w:val="48425B77"/>
    <w:rsid w:val="4862051C"/>
    <w:rsid w:val="48F41705"/>
    <w:rsid w:val="491418A2"/>
    <w:rsid w:val="49191D20"/>
    <w:rsid w:val="491A2A11"/>
    <w:rsid w:val="49F83E06"/>
    <w:rsid w:val="49FA7D6A"/>
    <w:rsid w:val="4A2E4171"/>
    <w:rsid w:val="4A5C192B"/>
    <w:rsid w:val="4A5E78B8"/>
    <w:rsid w:val="4A917249"/>
    <w:rsid w:val="4AA27253"/>
    <w:rsid w:val="4AA637F2"/>
    <w:rsid w:val="4AC17752"/>
    <w:rsid w:val="4ADA442F"/>
    <w:rsid w:val="4AF27858"/>
    <w:rsid w:val="4B314394"/>
    <w:rsid w:val="4B975E71"/>
    <w:rsid w:val="4B98332C"/>
    <w:rsid w:val="4BEC299B"/>
    <w:rsid w:val="4C1F0123"/>
    <w:rsid w:val="4C6050A4"/>
    <w:rsid w:val="4CE913C3"/>
    <w:rsid w:val="4CED2EA1"/>
    <w:rsid w:val="4CF9632F"/>
    <w:rsid w:val="4D3A359B"/>
    <w:rsid w:val="4D510511"/>
    <w:rsid w:val="4DA46A1C"/>
    <w:rsid w:val="4DA808CA"/>
    <w:rsid w:val="4DD8400A"/>
    <w:rsid w:val="4DDC0B46"/>
    <w:rsid w:val="4DE75FC1"/>
    <w:rsid w:val="4DF03965"/>
    <w:rsid w:val="4E4914FF"/>
    <w:rsid w:val="4E86562A"/>
    <w:rsid w:val="4EE7792B"/>
    <w:rsid w:val="4F004DAF"/>
    <w:rsid w:val="4F0868AE"/>
    <w:rsid w:val="4F27211A"/>
    <w:rsid w:val="4F42102D"/>
    <w:rsid w:val="4F7B1948"/>
    <w:rsid w:val="4F850A52"/>
    <w:rsid w:val="4F853E35"/>
    <w:rsid w:val="4F8E1A6F"/>
    <w:rsid w:val="4FC851E6"/>
    <w:rsid w:val="4FE0604F"/>
    <w:rsid w:val="4FE844A1"/>
    <w:rsid w:val="4FF7041E"/>
    <w:rsid w:val="508E56E1"/>
    <w:rsid w:val="50D141BB"/>
    <w:rsid w:val="51375C3D"/>
    <w:rsid w:val="51552240"/>
    <w:rsid w:val="515E1B10"/>
    <w:rsid w:val="517613C3"/>
    <w:rsid w:val="51834C40"/>
    <w:rsid w:val="518A2485"/>
    <w:rsid w:val="51A45DB0"/>
    <w:rsid w:val="51E61D99"/>
    <w:rsid w:val="51F809E1"/>
    <w:rsid w:val="52051259"/>
    <w:rsid w:val="521943D4"/>
    <w:rsid w:val="524C2853"/>
    <w:rsid w:val="52567F26"/>
    <w:rsid w:val="526A2CE1"/>
    <w:rsid w:val="526B7DA4"/>
    <w:rsid w:val="5276600B"/>
    <w:rsid w:val="52BA1489"/>
    <w:rsid w:val="52D64C51"/>
    <w:rsid w:val="53880BBC"/>
    <w:rsid w:val="53B570BF"/>
    <w:rsid w:val="53DC3FE8"/>
    <w:rsid w:val="53FB241F"/>
    <w:rsid w:val="541D64E7"/>
    <w:rsid w:val="54F06F62"/>
    <w:rsid w:val="54F218C0"/>
    <w:rsid w:val="54F845FE"/>
    <w:rsid w:val="5562739C"/>
    <w:rsid w:val="5569348F"/>
    <w:rsid w:val="558441AF"/>
    <w:rsid w:val="55BF04D6"/>
    <w:rsid w:val="55E346B4"/>
    <w:rsid w:val="55F84C40"/>
    <w:rsid w:val="56082321"/>
    <w:rsid w:val="563E67A6"/>
    <w:rsid w:val="565356D1"/>
    <w:rsid w:val="56597A2A"/>
    <w:rsid w:val="568170A6"/>
    <w:rsid w:val="56B87233"/>
    <w:rsid w:val="56EC7906"/>
    <w:rsid w:val="57117EE1"/>
    <w:rsid w:val="57143EAB"/>
    <w:rsid w:val="57164104"/>
    <w:rsid w:val="571E2C1E"/>
    <w:rsid w:val="572B4385"/>
    <w:rsid w:val="57435AC7"/>
    <w:rsid w:val="57AB1615"/>
    <w:rsid w:val="57BF05CF"/>
    <w:rsid w:val="57F8653B"/>
    <w:rsid w:val="58072565"/>
    <w:rsid w:val="581E1297"/>
    <w:rsid w:val="585C4341"/>
    <w:rsid w:val="585C688D"/>
    <w:rsid w:val="58762A10"/>
    <w:rsid w:val="588544CA"/>
    <w:rsid w:val="58982FF6"/>
    <w:rsid w:val="589C599E"/>
    <w:rsid w:val="58A1456E"/>
    <w:rsid w:val="58B15798"/>
    <w:rsid w:val="59144755"/>
    <w:rsid w:val="594D6F30"/>
    <w:rsid w:val="596E7F8F"/>
    <w:rsid w:val="59E11DD1"/>
    <w:rsid w:val="5A125482"/>
    <w:rsid w:val="5A147B59"/>
    <w:rsid w:val="5A2505A2"/>
    <w:rsid w:val="5A5A4E08"/>
    <w:rsid w:val="5A6D4E48"/>
    <w:rsid w:val="5A871E49"/>
    <w:rsid w:val="5AA15A85"/>
    <w:rsid w:val="5AD719EF"/>
    <w:rsid w:val="5B401BA9"/>
    <w:rsid w:val="5B8849BF"/>
    <w:rsid w:val="5BB07F18"/>
    <w:rsid w:val="5BDB09FB"/>
    <w:rsid w:val="5BE264A4"/>
    <w:rsid w:val="5C0D63B1"/>
    <w:rsid w:val="5C20041A"/>
    <w:rsid w:val="5CF93E43"/>
    <w:rsid w:val="5D117567"/>
    <w:rsid w:val="5D534F4F"/>
    <w:rsid w:val="5D5E2ACA"/>
    <w:rsid w:val="5D6104E5"/>
    <w:rsid w:val="5D9B4675"/>
    <w:rsid w:val="5E463AE2"/>
    <w:rsid w:val="5E4B5297"/>
    <w:rsid w:val="5E932A87"/>
    <w:rsid w:val="5EE13482"/>
    <w:rsid w:val="5EF40F9F"/>
    <w:rsid w:val="5F1E39F4"/>
    <w:rsid w:val="5F284CB2"/>
    <w:rsid w:val="5F2E4DD4"/>
    <w:rsid w:val="5F38374A"/>
    <w:rsid w:val="5F7671B6"/>
    <w:rsid w:val="5F7A3587"/>
    <w:rsid w:val="5F9D23EF"/>
    <w:rsid w:val="5FB2015D"/>
    <w:rsid w:val="5FDD3F00"/>
    <w:rsid w:val="606A5546"/>
    <w:rsid w:val="60B13F2D"/>
    <w:rsid w:val="60DB562E"/>
    <w:rsid w:val="61286559"/>
    <w:rsid w:val="6153651F"/>
    <w:rsid w:val="61802E5D"/>
    <w:rsid w:val="61927B8F"/>
    <w:rsid w:val="61F63CAB"/>
    <w:rsid w:val="622819D4"/>
    <w:rsid w:val="62891523"/>
    <w:rsid w:val="62AA0D20"/>
    <w:rsid w:val="62E669DC"/>
    <w:rsid w:val="62F30CE3"/>
    <w:rsid w:val="631E7C78"/>
    <w:rsid w:val="632B180A"/>
    <w:rsid w:val="633742AD"/>
    <w:rsid w:val="634F28A5"/>
    <w:rsid w:val="63863934"/>
    <w:rsid w:val="63CF1A1D"/>
    <w:rsid w:val="63F21872"/>
    <w:rsid w:val="6468275E"/>
    <w:rsid w:val="648E7898"/>
    <w:rsid w:val="649379F2"/>
    <w:rsid w:val="64940184"/>
    <w:rsid w:val="64C37263"/>
    <w:rsid w:val="650D1CE4"/>
    <w:rsid w:val="652A72F3"/>
    <w:rsid w:val="6564334F"/>
    <w:rsid w:val="65CB3231"/>
    <w:rsid w:val="65F833CD"/>
    <w:rsid w:val="664734CA"/>
    <w:rsid w:val="665C4559"/>
    <w:rsid w:val="6693083C"/>
    <w:rsid w:val="66A65690"/>
    <w:rsid w:val="66B71C7E"/>
    <w:rsid w:val="66E4123B"/>
    <w:rsid w:val="67165FE8"/>
    <w:rsid w:val="674B6BE2"/>
    <w:rsid w:val="6768270F"/>
    <w:rsid w:val="67715EB3"/>
    <w:rsid w:val="6779461C"/>
    <w:rsid w:val="677D5321"/>
    <w:rsid w:val="6782098D"/>
    <w:rsid w:val="67831E35"/>
    <w:rsid w:val="679445B5"/>
    <w:rsid w:val="67B36F66"/>
    <w:rsid w:val="67D31D19"/>
    <w:rsid w:val="684F6936"/>
    <w:rsid w:val="685B5B62"/>
    <w:rsid w:val="68CE3C58"/>
    <w:rsid w:val="68DE398D"/>
    <w:rsid w:val="692B3C20"/>
    <w:rsid w:val="696E797C"/>
    <w:rsid w:val="697C6110"/>
    <w:rsid w:val="698304C9"/>
    <w:rsid w:val="69AF0E34"/>
    <w:rsid w:val="69E3242C"/>
    <w:rsid w:val="6A5B7EAA"/>
    <w:rsid w:val="6A97610A"/>
    <w:rsid w:val="6AC72BAB"/>
    <w:rsid w:val="6B6809A8"/>
    <w:rsid w:val="6B745E2A"/>
    <w:rsid w:val="6B7924F4"/>
    <w:rsid w:val="6B852A16"/>
    <w:rsid w:val="6BCD4FE2"/>
    <w:rsid w:val="6BE128C2"/>
    <w:rsid w:val="6C0830FE"/>
    <w:rsid w:val="6C110BFF"/>
    <w:rsid w:val="6C180DE2"/>
    <w:rsid w:val="6C281520"/>
    <w:rsid w:val="6C9869E9"/>
    <w:rsid w:val="6CB15C36"/>
    <w:rsid w:val="6CF0260F"/>
    <w:rsid w:val="6D11682F"/>
    <w:rsid w:val="6D214799"/>
    <w:rsid w:val="6D250167"/>
    <w:rsid w:val="6D5F5094"/>
    <w:rsid w:val="6DA06E70"/>
    <w:rsid w:val="6DF157F2"/>
    <w:rsid w:val="6E291E62"/>
    <w:rsid w:val="6E3114AB"/>
    <w:rsid w:val="6EA30A22"/>
    <w:rsid w:val="6EA31A7D"/>
    <w:rsid w:val="6EB87125"/>
    <w:rsid w:val="6F2355DE"/>
    <w:rsid w:val="6F5860C6"/>
    <w:rsid w:val="6F7D1064"/>
    <w:rsid w:val="6F9E4CF3"/>
    <w:rsid w:val="6FA66BEE"/>
    <w:rsid w:val="6FDC5157"/>
    <w:rsid w:val="6FF31C1F"/>
    <w:rsid w:val="6FFE2ABC"/>
    <w:rsid w:val="702D7568"/>
    <w:rsid w:val="7066141E"/>
    <w:rsid w:val="70762D27"/>
    <w:rsid w:val="7087281D"/>
    <w:rsid w:val="70966628"/>
    <w:rsid w:val="70E945E5"/>
    <w:rsid w:val="70F61DA6"/>
    <w:rsid w:val="711710A7"/>
    <w:rsid w:val="7161510A"/>
    <w:rsid w:val="71731BE5"/>
    <w:rsid w:val="71801402"/>
    <w:rsid w:val="71D95387"/>
    <w:rsid w:val="72155C92"/>
    <w:rsid w:val="725F13C6"/>
    <w:rsid w:val="72780DA3"/>
    <w:rsid w:val="72BF5D11"/>
    <w:rsid w:val="72FA364F"/>
    <w:rsid w:val="731B48FD"/>
    <w:rsid w:val="732520CA"/>
    <w:rsid w:val="73FB2F78"/>
    <w:rsid w:val="74566A71"/>
    <w:rsid w:val="747433A7"/>
    <w:rsid w:val="750432B6"/>
    <w:rsid w:val="75AF6A46"/>
    <w:rsid w:val="75B80370"/>
    <w:rsid w:val="75ED1053"/>
    <w:rsid w:val="761750F8"/>
    <w:rsid w:val="76C66975"/>
    <w:rsid w:val="76E25EED"/>
    <w:rsid w:val="76ED2ECC"/>
    <w:rsid w:val="76F33F2C"/>
    <w:rsid w:val="76F677E0"/>
    <w:rsid w:val="771B6837"/>
    <w:rsid w:val="7725593B"/>
    <w:rsid w:val="776070F0"/>
    <w:rsid w:val="7763182D"/>
    <w:rsid w:val="7786639D"/>
    <w:rsid w:val="77B275B9"/>
    <w:rsid w:val="78676363"/>
    <w:rsid w:val="78C40E64"/>
    <w:rsid w:val="792C77DE"/>
    <w:rsid w:val="7A8F314C"/>
    <w:rsid w:val="7B213CF8"/>
    <w:rsid w:val="7B3A4A39"/>
    <w:rsid w:val="7B421561"/>
    <w:rsid w:val="7B521973"/>
    <w:rsid w:val="7B5C56A0"/>
    <w:rsid w:val="7B871FBF"/>
    <w:rsid w:val="7C4A5DAC"/>
    <w:rsid w:val="7CC12FD9"/>
    <w:rsid w:val="7D02002F"/>
    <w:rsid w:val="7DA70998"/>
    <w:rsid w:val="7DC04DD1"/>
    <w:rsid w:val="7DC242D0"/>
    <w:rsid w:val="7DDA10FB"/>
    <w:rsid w:val="7DF129BF"/>
    <w:rsid w:val="7DF1740A"/>
    <w:rsid w:val="7E160DAD"/>
    <w:rsid w:val="7E5F2040"/>
    <w:rsid w:val="7EF47C88"/>
    <w:rsid w:val="7F9800E5"/>
    <w:rsid w:val="7FB5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pag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3">
    <w:name w:val="heading 3"/>
    <w:basedOn w:val="a"/>
    <w:next w:val="a"/>
    <w:qFormat/>
    <w:pPr>
      <w:keepNext/>
      <w:keepLines/>
      <w:spacing w:before="260" w:after="260" w:line="413"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Balloon Text"/>
    <w:basedOn w:val="a"/>
    <w:link w:val="Char1"/>
    <w:qFormat/>
    <w:rPr>
      <w:sz w:val="18"/>
      <w:szCs w:val="18"/>
    </w:rPr>
  </w:style>
  <w:style w:type="paragraph" w:styleId="a6">
    <w:name w:val="footer"/>
    <w:basedOn w:val="a"/>
    <w:qFormat/>
    <w:pPr>
      <w:tabs>
        <w:tab w:val="center" w:pos="4153"/>
        <w:tab w:val="right" w:pos="8306"/>
      </w:tabs>
      <w:snapToGrid w:val="0"/>
      <w:jc w:val="left"/>
    </w:pPr>
    <w:rPr>
      <w:kern w:val="0"/>
      <w:sz w:val="18"/>
      <w:szCs w:val="18"/>
    </w:rPr>
  </w:style>
  <w:style w:type="paragraph" w:styleId="a7">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9">
    <w:name w:val="page number"/>
    <w:basedOn w:val="a0"/>
    <w:qFormat/>
  </w:style>
  <w:style w:type="character" w:styleId="aa">
    <w:name w:val="Hyperlink"/>
    <w:basedOn w:val="a0"/>
    <w:qFormat/>
    <w:rPr>
      <w:color w:val="0563C1" w:themeColor="hyperlink"/>
      <w:u w:val="single"/>
    </w:rPr>
  </w:style>
  <w:style w:type="character" w:styleId="ab">
    <w:name w:val="annotation reference"/>
    <w:basedOn w:val="a0"/>
    <w:qFormat/>
    <w:rPr>
      <w:sz w:val="21"/>
      <w:szCs w:val="21"/>
    </w:rPr>
  </w:style>
  <w:style w:type="table" w:styleId="ac">
    <w:name w:val="Table Grid"/>
    <w:basedOn w:val="a1"/>
    <w:unhideWhenUsed/>
    <w:qFormat/>
    <w:rPr>
      <w:lang w:bidi="mn-Mong-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basedOn w:val="a0"/>
    <w:link w:val="a4"/>
    <w:qFormat/>
    <w:rPr>
      <w:kern w:val="2"/>
      <w:sz w:val="21"/>
      <w:szCs w:val="24"/>
    </w:rPr>
  </w:style>
  <w:style w:type="character" w:customStyle="1" w:styleId="Char">
    <w:name w:val="批注主题 Char"/>
    <w:basedOn w:val="Char0"/>
    <w:link w:val="a3"/>
    <w:qFormat/>
    <w:rPr>
      <w:b/>
      <w:bCs/>
      <w:kern w:val="2"/>
      <w:sz w:val="21"/>
      <w:szCs w:val="24"/>
    </w:rPr>
  </w:style>
  <w:style w:type="character" w:customStyle="1" w:styleId="Char1">
    <w:name w:val="批注框文本 Char"/>
    <w:basedOn w:val="a0"/>
    <w:link w:val="a5"/>
    <w:qFormat/>
    <w:rPr>
      <w:kern w:val="2"/>
      <w:sz w:val="18"/>
      <w:szCs w:val="18"/>
    </w:rPr>
  </w:style>
  <w:style w:type="paragraph" w:customStyle="1" w:styleId="1">
    <w:name w:val="列出段落1"/>
    <w:basedOn w:val="a"/>
    <w:link w:val="Char2"/>
    <w:uiPriority w:val="34"/>
    <w:qFormat/>
    <w:pPr>
      <w:widowControl/>
      <w:adjustRightInd w:val="0"/>
      <w:snapToGrid w:val="0"/>
      <w:spacing w:after="200"/>
      <w:ind w:firstLineChars="200" w:firstLine="420"/>
      <w:jc w:val="left"/>
    </w:pPr>
    <w:rPr>
      <w:rFonts w:ascii="Tahoma" w:eastAsia="微软雅黑" w:hAnsi="Tahoma" w:cs="Tahoma"/>
      <w:kern w:val="0"/>
      <w:sz w:val="22"/>
      <w:szCs w:val="22"/>
    </w:rPr>
  </w:style>
  <w:style w:type="character" w:customStyle="1" w:styleId="Char2">
    <w:name w:val="列出段落 Char"/>
    <w:link w:val="1"/>
    <w:uiPriority w:val="34"/>
    <w:qFormat/>
    <w:rPr>
      <w:rFonts w:ascii="Tahoma" w:eastAsia="微软雅黑" w:hAnsi="Tahoma" w:cs="Tahoma"/>
      <w:sz w:val="22"/>
      <w:szCs w:val="22"/>
    </w:rPr>
  </w:style>
  <w:style w:type="paragraph" w:customStyle="1" w:styleId="10">
    <w:name w:val="修订1"/>
    <w:hidden/>
    <w:uiPriority w:val="99"/>
    <w:unhideWhenUsed/>
    <w:qFormat/>
    <w:rPr>
      <w:rFonts w:ascii="Times New Roman" w:hAnsi="Times New Roman"/>
      <w:kern w:val="2"/>
      <w:sz w:val="21"/>
      <w:szCs w:val="24"/>
    </w:rPr>
  </w:style>
  <w:style w:type="character" w:customStyle="1" w:styleId="apple-converted-space">
    <w:name w:val="apple-converted-space"/>
    <w:qFormat/>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pag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3">
    <w:name w:val="heading 3"/>
    <w:basedOn w:val="a"/>
    <w:next w:val="a"/>
    <w:qFormat/>
    <w:pPr>
      <w:keepNext/>
      <w:keepLines/>
      <w:spacing w:before="260" w:after="260" w:line="413"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Balloon Text"/>
    <w:basedOn w:val="a"/>
    <w:link w:val="Char1"/>
    <w:qFormat/>
    <w:rPr>
      <w:sz w:val="18"/>
      <w:szCs w:val="18"/>
    </w:rPr>
  </w:style>
  <w:style w:type="paragraph" w:styleId="a6">
    <w:name w:val="footer"/>
    <w:basedOn w:val="a"/>
    <w:qFormat/>
    <w:pPr>
      <w:tabs>
        <w:tab w:val="center" w:pos="4153"/>
        <w:tab w:val="right" w:pos="8306"/>
      </w:tabs>
      <w:snapToGrid w:val="0"/>
      <w:jc w:val="left"/>
    </w:pPr>
    <w:rPr>
      <w:kern w:val="0"/>
      <w:sz w:val="18"/>
      <w:szCs w:val="18"/>
    </w:rPr>
  </w:style>
  <w:style w:type="paragraph" w:styleId="a7">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9">
    <w:name w:val="page number"/>
    <w:basedOn w:val="a0"/>
    <w:qFormat/>
  </w:style>
  <w:style w:type="character" w:styleId="aa">
    <w:name w:val="Hyperlink"/>
    <w:basedOn w:val="a0"/>
    <w:qFormat/>
    <w:rPr>
      <w:color w:val="0563C1" w:themeColor="hyperlink"/>
      <w:u w:val="single"/>
    </w:rPr>
  </w:style>
  <w:style w:type="character" w:styleId="ab">
    <w:name w:val="annotation reference"/>
    <w:basedOn w:val="a0"/>
    <w:qFormat/>
    <w:rPr>
      <w:sz w:val="21"/>
      <w:szCs w:val="21"/>
    </w:rPr>
  </w:style>
  <w:style w:type="table" w:styleId="ac">
    <w:name w:val="Table Grid"/>
    <w:basedOn w:val="a1"/>
    <w:unhideWhenUsed/>
    <w:qFormat/>
    <w:rPr>
      <w:lang w:bidi="mn-Mong-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basedOn w:val="a0"/>
    <w:link w:val="a4"/>
    <w:qFormat/>
    <w:rPr>
      <w:kern w:val="2"/>
      <w:sz w:val="21"/>
      <w:szCs w:val="24"/>
    </w:rPr>
  </w:style>
  <w:style w:type="character" w:customStyle="1" w:styleId="Char">
    <w:name w:val="批注主题 Char"/>
    <w:basedOn w:val="Char0"/>
    <w:link w:val="a3"/>
    <w:qFormat/>
    <w:rPr>
      <w:b/>
      <w:bCs/>
      <w:kern w:val="2"/>
      <w:sz w:val="21"/>
      <w:szCs w:val="24"/>
    </w:rPr>
  </w:style>
  <w:style w:type="character" w:customStyle="1" w:styleId="Char1">
    <w:name w:val="批注框文本 Char"/>
    <w:basedOn w:val="a0"/>
    <w:link w:val="a5"/>
    <w:qFormat/>
    <w:rPr>
      <w:kern w:val="2"/>
      <w:sz w:val="18"/>
      <w:szCs w:val="18"/>
    </w:rPr>
  </w:style>
  <w:style w:type="paragraph" w:customStyle="1" w:styleId="1">
    <w:name w:val="列出段落1"/>
    <w:basedOn w:val="a"/>
    <w:link w:val="Char2"/>
    <w:uiPriority w:val="34"/>
    <w:qFormat/>
    <w:pPr>
      <w:widowControl/>
      <w:adjustRightInd w:val="0"/>
      <w:snapToGrid w:val="0"/>
      <w:spacing w:after="200"/>
      <w:ind w:firstLineChars="200" w:firstLine="420"/>
      <w:jc w:val="left"/>
    </w:pPr>
    <w:rPr>
      <w:rFonts w:ascii="Tahoma" w:eastAsia="微软雅黑" w:hAnsi="Tahoma" w:cs="Tahoma"/>
      <w:kern w:val="0"/>
      <w:sz w:val="22"/>
      <w:szCs w:val="22"/>
    </w:rPr>
  </w:style>
  <w:style w:type="character" w:customStyle="1" w:styleId="Char2">
    <w:name w:val="列出段落 Char"/>
    <w:link w:val="1"/>
    <w:uiPriority w:val="34"/>
    <w:qFormat/>
    <w:rPr>
      <w:rFonts w:ascii="Tahoma" w:eastAsia="微软雅黑" w:hAnsi="Tahoma" w:cs="Tahoma"/>
      <w:sz w:val="22"/>
      <w:szCs w:val="22"/>
    </w:rPr>
  </w:style>
  <w:style w:type="paragraph" w:customStyle="1" w:styleId="10">
    <w:name w:val="修订1"/>
    <w:hidden/>
    <w:uiPriority w:val="99"/>
    <w:unhideWhenUsed/>
    <w:qFormat/>
    <w:rPr>
      <w:rFonts w:ascii="Times New Roman" w:hAnsi="Times New Roman"/>
      <w:kern w:val="2"/>
      <w:sz w:val="21"/>
      <w:szCs w:val="24"/>
    </w:rPr>
  </w:style>
  <w:style w:type="character" w:customStyle="1" w:styleId="apple-converted-space">
    <w:name w:val="apple-converted-space"/>
    <w:qFormat/>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EB951-CC13-462C-B02A-D64133B4A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1353</Words>
  <Characters>7715</Characters>
  <Application>Microsoft Office Word</Application>
  <DocSecurity>0</DocSecurity>
  <Lines>64</Lines>
  <Paragraphs>18</Paragraphs>
  <ScaleCrop>false</ScaleCrop>
  <Company>china</Company>
  <LinksUpToDate>false</LinksUpToDate>
  <CharactersWithSpaces>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陆杰</dc:creator>
  <cp:lastModifiedBy>user</cp:lastModifiedBy>
  <cp:revision>2</cp:revision>
  <dcterms:created xsi:type="dcterms:W3CDTF">2022-03-03T03:51:00Z</dcterms:created>
  <dcterms:modified xsi:type="dcterms:W3CDTF">2022-03-03T03:51:00Z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