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1CAB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80" w:afterAutospacing="0" w:line="560" w:lineRule="exact"/>
        <w:jc w:val="center"/>
        <w:textAlignment w:val="auto"/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</w:pP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2024年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兰州市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职业院校技能大赛中职学生组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 xml:space="preserve"> 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医药卫生大类康复技术赛项规程</w:t>
      </w:r>
    </w:p>
    <w:p w14:paraId="584249A9">
      <w:pPr>
        <w:pStyle w:val="3"/>
        <w:spacing w:before="255" w:line="217" w:lineRule="auto"/>
        <w:ind w:left="599"/>
        <w:outlineLvl w:val="0"/>
      </w:pPr>
      <w:r>
        <w:rPr>
          <w:b/>
          <w:bCs/>
          <w:spacing w:val="-11"/>
        </w:rPr>
        <w:t>一、赛项名称</w:t>
      </w:r>
    </w:p>
    <w:p w14:paraId="452B0396">
      <w:pPr>
        <w:pStyle w:val="3"/>
        <w:spacing w:before="270" w:line="217" w:lineRule="auto"/>
        <w:ind w:left="592"/>
      </w:pPr>
      <w:r>
        <w:rPr>
          <w:spacing w:val="-2"/>
        </w:rPr>
        <w:t>赛项名称：康复技术</w:t>
      </w:r>
    </w:p>
    <w:p w14:paraId="1AA380E5">
      <w:pPr>
        <w:pStyle w:val="3"/>
        <w:spacing w:before="215" w:line="212" w:lineRule="auto"/>
        <w:ind w:left="592"/>
      </w:pPr>
      <w:r>
        <w:rPr>
          <w:spacing w:val="-1"/>
        </w:rPr>
        <w:t>英语名称：Rehabilitation technique</w:t>
      </w:r>
    </w:p>
    <w:p w14:paraId="56A3004A">
      <w:pPr>
        <w:pStyle w:val="3"/>
        <w:spacing w:before="222" w:line="219" w:lineRule="auto"/>
        <w:ind w:left="592"/>
      </w:pPr>
      <w:r>
        <w:rPr>
          <w:spacing w:val="-2"/>
        </w:rPr>
        <w:t>赛项组别：中职学生组</w:t>
      </w:r>
    </w:p>
    <w:p w14:paraId="37CBDFAA">
      <w:pPr>
        <w:pStyle w:val="3"/>
        <w:spacing w:before="214" w:line="219" w:lineRule="auto"/>
        <w:ind w:left="592"/>
        <w:rPr>
          <w:rFonts w:ascii="Arial"/>
          <w:sz w:val="21"/>
        </w:rPr>
      </w:pPr>
      <w:r>
        <w:rPr>
          <w:spacing w:val="-2"/>
        </w:rPr>
        <w:t>赛项归属：医药卫生大类</w:t>
      </w:r>
    </w:p>
    <w:p w14:paraId="0023224C">
      <w:pPr>
        <w:pStyle w:val="3"/>
        <w:spacing w:before="92" w:line="219" w:lineRule="auto"/>
        <w:ind w:left="603"/>
        <w:outlineLvl w:val="0"/>
      </w:pPr>
      <w:r>
        <w:rPr>
          <w:b/>
          <w:bCs/>
          <w:spacing w:val="-7"/>
        </w:rPr>
        <w:t>二、竞赛目的</w:t>
      </w:r>
    </w:p>
    <w:p w14:paraId="4B6DD968">
      <w:pPr>
        <w:pStyle w:val="3"/>
        <w:spacing w:before="267" w:line="218" w:lineRule="auto"/>
        <w:ind w:left="592"/>
      </w:pPr>
      <w:r>
        <w:rPr>
          <w:spacing w:val="-2"/>
        </w:rPr>
        <w:t>（一）引领职业院校专业建设与教学改革</w:t>
      </w:r>
    </w:p>
    <w:p w14:paraId="7DE8B4EC">
      <w:pPr>
        <w:pStyle w:val="3"/>
        <w:spacing w:before="212" w:line="355" w:lineRule="auto"/>
        <w:ind w:left="32" w:right="221" w:firstLine="559"/>
      </w:pPr>
      <w:r>
        <w:rPr>
          <w:spacing w:val="6"/>
        </w:rPr>
        <w:t>赛项基于教学、引领教学，发挥“以赛促教、以赛促学、以赛</w:t>
      </w:r>
      <w:r>
        <w:t xml:space="preserve"> </w:t>
      </w:r>
      <w:r>
        <w:rPr>
          <w:spacing w:val="6"/>
        </w:rPr>
        <w:t>促改、以赛促建”作用。通过真实案例导向和</w:t>
      </w:r>
      <w:r>
        <w:rPr>
          <w:spacing w:val="5"/>
        </w:rPr>
        <w:t>综合能力考核，检验</w:t>
      </w:r>
      <w:r>
        <w:t xml:space="preserve"> </w:t>
      </w:r>
      <w:r>
        <w:rPr>
          <w:spacing w:val="6"/>
        </w:rPr>
        <w:t>选手的职业素养、临床思维、操作技能、沟通</w:t>
      </w:r>
      <w:r>
        <w:rPr>
          <w:spacing w:val="5"/>
        </w:rPr>
        <w:t>技巧、安全意识等专</w:t>
      </w:r>
      <w:r>
        <w:t xml:space="preserve"> </w:t>
      </w:r>
      <w:r>
        <w:rPr>
          <w:spacing w:val="4"/>
        </w:rPr>
        <w:t xml:space="preserve">业综合能力，强化实践教学，引领职业院校康复治疗类专业建设、 </w:t>
      </w:r>
      <w:r>
        <w:rPr>
          <w:spacing w:val="6"/>
        </w:rPr>
        <w:t>人才培养模式的改革与创新，培养适应行业需</w:t>
      </w:r>
      <w:r>
        <w:rPr>
          <w:spacing w:val="5"/>
        </w:rPr>
        <w:t>求的高素质技术技能</w:t>
      </w:r>
      <w:r>
        <w:t xml:space="preserve"> </w:t>
      </w:r>
      <w:r>
        <w:rPr>
          <w:spacing w:val="-10"/>
        </w:rPr>
        <w:t>型人才。</w:t>
      </w:r>
    </w:p>
    <w:p w14:paraId="37DF8005">
      <w:pPr>
        <w:pStyle w:val="3"/>
        <w:spacing w:before="41" w:line="216" w:lineRule="auto"/>
        <w:ind w:left="592"/>
      </w:pPr>
      <w:r>
        <w:rPr>
          <w:spacing w:val="-1"/>
        </w:rPr>
        <w:t>（二）促进产教融合、校企（院）合作及健康产业发展</w:t>
      </w:r>
    </w:p>
    <w:p w14:paraId="708A9D82">
      <w:pPr>
        <w:pStyle w:val="3"/>
        <w:spacing w:before="217" w:line="354" w:lineRule="auto"/>
        <w:ind w:left="35" w:firstLine="556"/>
      </w:pPr>
      <w:r>
        <w:rPr>
          <w:spacing w:val="3"/>
        </w:rPr>
        <w:t>赛项响应“健康中国2030”战略，服务健康产业人才培养需求，</w:t>
      </w:r>
      <w:r>
        <w:rPr>
          <w:spacing w:val="17"/>
        </w:rPr>
        <w:t xml:space="preserve"> </w:t>
      </w:r>
      <w:r>
        <w:rPr>
          <w:spacing w:val="5"/>
        </w:rPr>
        <w:t>推动产教融合、校企（院）合作，提高职业院校康复治疗人才培养</w:t>
      </w:r>
      <w:r>
        <w:rPr>
          <w:spacing w:val="8"/>
        </w:rPr>
        <w:t xml:space="preserve">  </w:t>
      </w:r>
      <w:r>
        <w:rPr>
          <w:spacing w:val="6"/>
        </w:rPr>
        <w:t>质量。本赛项对接康复医疗行业标准和先进技术，把真</w:t>
      </w:r>
      <w:r>
        <w:rPr>
          <w:spacing w:val="5"/>
        </w:rPr>
        <w:t>实的康复治</w:t>
      </w:r>
      <w:r>
        <w:t xml:space="preserve">  </w:t>
      </w:r>
      <w:r>
        <w:rPr>
          <w:spacing w:val="3"/>
        </w:rPr>
        <w:t>疗工作过程、任务和要求融入竞赛环节，立足于解决临床实际问题，</w:t>
      </w:r>
      <w:r>
        <w:rPr>
          <w:spacing w:val="13"/>
        </w:rPr>
        <w:t xml:space="preserve"> </w:t>
      </w:r>
      <w:r>
        <w:rPr>
          <w:spacing w:val="5"/>
        </w:rPr>
        <w:t>强调德技双修，加强选手综合能力培养，推进岗课赛证融合，促进</w:t>
      </w:r>
      <w:r>
        <w:rPr>
          <w:spacing w:val="8"/>
        </w:rPr>
        <w:t xml:space="preserve">  </w:t>
      </w:r>
      <w:r>
        <w:rPr>
          <w:spacing w:val="-1"/>
        </w:rPr>
        <w:t>产教融合，引领职业院校人才培养适应健康产业发展。</w:t>
      </w:r>
    </w:p>
    <w:p w14:paraId="1320DA22">
      <w:pPr>
        <w:pStyle w:val="3"/>
        <w:spacing w:before="45" w:line="219" w:lineRule="auto"/>
        <w:ind w:left="592"/>
      </w:pPr>
      <w:r>
        <w:rPr>
          <w:spacing w:val="-2"/>
        </w:rPr>
        <w:t>（三）展示康复治疗专业教学改革成果</w:t>
      </w:r>
    </w:p>
    <w:p w14:paraId="03945089">
      <w:pPr>
        <w:spacing w:line="219" w:lineRule="auto"/>
        <w:sectPr>
          <w:footerReference r:id="rId5" w:type="default"/>
          <w:pgSz w:w="11907" w:h="16839"/>
          <w:pgMar w:top="1431" w:right="1580" w:bottom="1529" w:left="1785" w:header="0" w:footer="1361" w:gutter="0"/>
          <w:cols w:space="720" w:num="1"/>
        </w:sectPr>
      </w:pPr>
    </w:p>
    <w:p w14:paraId="3783163D">
      <w:pPr>
        <w:pStyle w:val="3"/>
        <w:spacing w:before="57" w:line="352" w:lineRule="auto"/>
        <w:ind w:left="33" w:right="219" w:firstLine="559"/>
        <w:jc w:val="both"/>
      </w:pPr>
      <w:r>
        <w:rPr>
          <w:spacing w:val="6"/>
        </w:rPr>
        <w:t>赛项贯彻落实职业教育新发展理念，助推“三教改革”。通过</w:t>
      </w:r>
      <w:r>
        <w:t xml:space="preserve"> </w:t>
      </w:r>
      <w:r>
        <w:rPr>
          <w:spacing w:val="6"/>
        </w:rPr>
        <w:t>赛项交流平台，展示参赛院校师生风采、教</w:t>
      </w:r>
      <w:r>
        <w:rPr>
          <w:spacing w:val="5"/>
        </w:rPr>
        <w:t>学水平；助力选手增强</w:t>
      </w:r>
      <w:r>
        <w:t xml:space="preserve"> </w:t>
      </w:r>
      <w:r>
        <w:rPr>
          <w:spacing w:val="6"/>
        </w:rPr>
        <w:t>自信，开拓视野；提升全社会对康复医疗的</w:t>
      </w:r>
      <w:r>
        <w:rPr>
          <w:spacing w:val="5"/>
        </w:rPr>
        <w:t>关注和重视，吸纳更多</w:t>
      </w:r>
      <w:r>
        <w:t xml:space="preserve"> </w:t>
      </w:r>
      <w:r>
        <w:rPr>
          <w:spacing w:val="-2"/>
        </w:rPr>
        <w:t>优秀专业人才、社会力量积极参与康复医疗领域的创新与发展。</w:t>
      </w:r>
    </w:p>
    <w:p w14:paraId="7FDAF8D8">
      <w:pPr>
        <w:pStyle w:val="3"/>
        <w:spacing w:before="43" w:line="219" w:lineRule="auto"/>
        <w:ind w:left="602"/>
        <w:outlineLvl w:val="0"/>
      </w:pPr>
      <w:r>
        <w:rPr>
          <w:b/>
          <w:bCs/>
          <w:spacing w:val="-5"/>
        </w:rPr>
        <w:t>三、竞赛时间、地点</w:t>
      </w:r>
    </w:p>
    <w:p w14:paraId="5910D344">
      <w:pPr>
        <w:pStyle w:val="3"/>
        <w:spacing w:before="211" w:line="218" w:lineRule="auto"/>
        <w:ind w:left="595"/>
      </w:pPr>
      <w:r>
        <w:rPr>
          <w:spacing w:val="-3"/>
        </w:rPr>
        <w:t>具体比赛时间</w:t>
      </w:r>
      <w:r>
        <w:rPr>
          <w:rFonts w:hint="eastAsia"/>
          <w:spacing w:val="-3"/>
          <w:lang w:val="en-US" w:eastAsia="zh-CN"/>
        </w:rPr>
        <w:t>及地点</w:t>
      </w:r>
      <w:r>
        <w:rPr>
          <w:spacing w:val="-3"/>
        </w:rPr>
        <w:t>以赛前通知为准。</w:t>
      </w:r>
    </w:p>
    <w:p w14:paraId="13A5472D">
      <w:pPr>
        <w:pStyle w:val="3"/>
        <w:spacing w:before="214" w:line="345" w:lineRule="auto"/>
        <w:ind w:left="32" w:right="218" w:firstLine="561"/>
      </w:pPr>
      <w:r>
        <w:rPr>
          <w:spacing w:val="6"/>
        </w:rPr>
        <w:t>地点：甘肃省</w:t>
      </w:r>
      <w:r>
        <w:rPr>
          <w:rFonts w:hint="eastAsia"/>
          <w:spacing w:val="6"/>
          <w:lang w:val="en-US" w:eastAsia="zh-CN"/>
        </w:rPr>
        <w:t>兰州市西岔园区九龙江街500号兰州现代职业学院卫生健康学院</w:t>
      </w:r>
      <w:r>
        <w:rPr>
          <w:spacing w:val="-14"/>
        </w:rPr>
        <w:t>。</w:t>
      </w:r>
    </w:p>
    <w:p w14:paraId="515771CF">
      <w:pPr>
        <w:pStyle w:val="3"/>
        <w:spacing w:before="43" w:line="219" w:lineRule="auto"/>
        <w:ind w:left="627"/>
        <w:outlineLvl w:val="0"/>
      </w:pPr>
      <w:r>
        <w:rPr>
          <w:b/>
          <w:bCs/>
          <w:spacing w:val="-11"/>
        </w:rPr>
        <w:t>四、竞赛内容</w:t>
      </w:r>
    </w:p>
    <w:p w14:paraId="647F9D64">
      <w:pPr>
        <w:pStyle w:val="3"/>
        <w:spacing w:before="213" w:line="219" w:lineRule="auto"/>
        <w:ind w:left="592"/>
      </w:pPr>
      <w:r>
        <w:rPr>
          <w:spacing w:val="-5"/>
        </w:rPr>
        <w:t>（一）竞赛任务</w:t>
      </w:r>
    </w:p>
    <w:p w14:paraId="15964E0E">
      <w:pPr>
        <w:pStyle w:val="3"/>
        <w:spacing w:before="212" w:line="352" w:lineRule="auto"/>
        <w:ind w:left="34" w:firstLine="557"/>
      </w:pPr>
      <w:r>
        <w:rPr>
          <w:spacing w:val="6"/>
        </w:rPr>
        <w:t>任务一：理论知识竞赛，采取计算机考试，考试内容参照《全</w:t>
      </w:r>
      <w:r>
        <w:t xml:space="preserve">  </w:t>
      </w:r>
      <w:r>
        <w:rPr>
          <w:spacing w:val="3"/>
        </w:rPr>
        <w:t>国卫生专业技术资格考试康复医学治疗技术（士、师）考试大纲》，</w:t>
      </w:r>
      <w:r>
        <w:rPr>
          <w:spacing w:val="12"/>
        </w:rPr>
        <w:t xml:space="preserve"> </w:t>
      </w:r>
      <w:r>
        <w:rPr>
          <w:spacing w:val="4"/>
        </w:rPr>
        <w:t>题型为单项选择题，题量50题/套（2分/题</w:t>
      </w:r>
      <w:r>
        <w:rPr>
          <w:spacing w:val="22"/>
        </w:rPr>
        <w:t>），</w:t>
      </w:r>
      <w:r>
        <w:rPr>
          <w:spacing w:val="4"/>
        </w:rPr>
        <w:t>共100分，考试时长</w:t>
      </w:r>
      <w:r>
        <w:t xml:space="preserve">  </w:t>
      </w:r>
      <w:r>
        <w:rPr>
          <w:spacing w:val="-8"/>
        </w:rPr>
        <w:t>为40分钟。</w:t>
      </w:r>
    </w:p>
    <w:p w14:paraId="4F884314">
      <w:pPr>
        <w:pStyle w:val="3"/>
        <w:spacing w:before="39" w:line="354" w:lineRule="auto"/>
        <w:ind w:left="33" w:right="70" w:firstLine="559"/>
      </w:pPr>
      <w:r>
        <w:rPr>
          <w:spacing w:val="3"/>
        </w:rPr>
        <w:t>任务二：技能操作竞赛，</w:t>
      </w:r>
      <w:r>
        <w:rPr>
          <w:spacing w:val="-60"/>
        </w:rPr>
        <w:t xml:space="preserve"> </w:t>
      </w:r>
      <w:r>
        <w:rPr>
          <w:spacing w:val="3"/>
        </w:rPr>
        <w:t>以真实案例为导向，基于康复治疗工</w:t>
      </w:r>
      <w:r>
        <w:t xml:space="preserve">  </w:t>
      </w:r>
      <w:r>
        <w:rPr>
          <w:spacing w:val="6"/>
        </w:rPr>
        <w:t>作过程，按照临床康复工作的逻辑关系，科</w:t>
      </w:r>
      <w:r>
        <w:rPr>
          <w:spacing w:val="5"/>
        </w:rPr>
        <w:t>学设置竞赛内容。考核</w:t>
      </w:r>
      <w:r>
        <w:t xml:space="preserve">  </w:t>
      </w:r>
      <w:r>
        <w:rPr>
          <w:spacing w:val="1"/>
        </w:rPr>
        <w:t>环节包括操作前准备、操作过程、操作后处理等。竞赛内容包括：1.</w:t>
      </w:r>
      <w:r>
        <w:rPr>
          <w:spacing w:val="2"/>
        </w:rPr>
        <w:t xml:space="preserve"> </w:t>
      </w:r>
      <w:r>
        <w:rPr>
          <w:spacing w:val="10"/>
        </w:rPr>
        <w:t>关节活动度的评估（肩关节、髋关节）+徒手肌力训练（肩部、髋</w:t>
      </w:r>
      <w:r>
        <w:rPr>
          <w:spacing w:val="8"/>
        </w:rPr>
        <w:t xml:space="preserve">  </w:t>
      </w:r>
      <w:r>
        <w:rPr>
          <w:spacing w:val="-3"/>
        </w:rPr>
        <w:t>部</w:t>
      </w:r>
      <w:r>
        <w:t>）；</w:t>
      </w:r>
      <w:r>
        <w:rPr>
          <w:spacing w:val="-3"/>
        </w:rPr>
        <w:t>2.推拿手法（6抽2）。</w:t>
      </w:r>
    </w:p>
    <w:p w14:paraId="7F69C032">
      <w:pPr>
        <w:pStyle w:val="3"/>
        <w:spacing w:before="43" w:line="219" w:lineRule="auto"/>
        <w:ind w:left="592"/>
      </w:pPr>
      <w:r>
        <w:rPr>
          <w:spacing w:val="-4"/>
        </w:rPr>
        <w:t>（二）竞赛项目配分比重</w:t>
      </w:r>
    </w:p>
    <w:p w14:paraId="252BC156">
      <w:pPr>
        <w:pStyle w:val="3"/>
        <w:spacing w:before="213" w:line="219" w:lineRule="auto"/>
        <w:ind w:left="593"/>
      </w:pPr>
      <w:r>
        <w:rPr>
          <w:spacing w:val="-2"/>
        </w:rPr>
        <w:t>各项目任务成绩配比见表1。</w:t>
      </w:r>
    </w:p>
    <w:p w14:paraId="5B464040">
      <w:pPr>
        <w:spacing w:line="373" w:lineRule="auto"/>
        <w:rPr>
          <w:rFonts w:ascii="Arial"/>
          <w:sz w:val="21"/>
        </w:rPr>
      </w:pPr>
    </w:p>
    <w:p w14:paraId="4F06FEB8">
      <w:pPr>
        <w:pStyle w:val="3"/>
        <w:spacing w:before="79" w:line="219" w:lineRule="auto"/>
        <w:ind w:left="2996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表1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项目任务成绩配比</w:t>
      </w:r>
    </w:p>
    <w:p w14:paraId="7BDF4778">
      <w:pPr>
        <w:spacing w:line="17" w:lineRule="exact"/>
      </w:pPr>
    </w:p>
    <w:tbl>
      <w:tblPr>
        <w:tblStyle w:val="9"/>
        <w:tblW w:w="8314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7"/>
        <w:gridCol w:w="3565"/>
        <w:gridCol w:w="1303"/>
        <w:gridCol w:w="1959"/>
      </w:tblGrid>
      <w:tr w14:paraId="2BEAEA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87" w:type="dxa"/>
            <w:vAlign w:val="top"/>
          </w:tcPr>
          <w:p w14:paraId="1617FA99">
            <w:pPr>
              <w:spacing w:before="202" w:line="222" w:lineRule="auto"/>
              <w:ind w:left="5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3565" w:type="dxa"/>
            <w:vAlign w:val="top"/>
          </w:tcPr>
          <w:p w14:paraId="1D746F0D">
            <w:pPr>
              <w:spacing w:before="200" w:line="221" w:lineRule="auto"/>
              <w:ind w:left="1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1"/>
                <w:szCs w:val="21"/>
              </w:rPr>
              <w:t>项目名称</w:t>
            </w:r>
          </w:p>
        </w:tc>
        <w:tc>
          <w:tcPr>
            <w:tcW w:w="1303" w:type="dxa"/>
            <w:vAlign w:val="top"/>
          </w:tcPr>
          <w:p w14:paraId="06A8FEEB">
            <w:pPr>
              <w:spacing w:before="202" w:line="221" w:lineRule="auto"/>
              <w:ind w:left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1"/>
                <w:szCs w:val="21"/>
              </w:rPr>
              <w:t>配分比例%</w:t>
            </w:r>
          </w:p>
        </w:tc>
        <w:tc>
          <w:tcPr>
            <w:tcW w:w="1959" w:type="dxa"/>
            <w:vAlign w:val="top"/>
          </w:tcPr>
          <w:p w14:paraId="15EB6E73">
            <w:pPr>
              <w:spacing w:before="202" w:line="222" w:lineRule="auto"/>
              <w:ind w:left="7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1"/>
                <w:szCs w:val="21"/>
              </w:rPr>
              <w:t>备注</w:t>
            </w:r>
          </w:p>
        </w:tc>
      </w:tr>
      <w:tr w14:paraId="627DE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487" w:type="dxa"/>
            <w:vAlign w:val="top"/>
          </w:tcPr>
          <w:p w14:paraId="3D0F500B">
            <w:pPr>
              <w:spacing w:before="235" w:line="183" w:lineRule="auto"/>
              <w:ind w:left="7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565" w:type="dxa"/>
            <w:vAlign w:val="top"/>
          </w:tcPr>
          <w:p w14:paraId="63BC9926">
            <w:pPr>
              <w:spacing w:before="196" w:line="223" w:lineRule="auto"/>
              <w:ind w:left="13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理论知识</w:t>
            </w:r>
          </w:p>
        </w:tc>
        <w:tc>
          <w:tcPr>
            <w:tcW w:w="1303" w:type="dxa"/>
            <w:vAlign w:val="top"/>
          </w:tcPr>
          <w:p w14:paraId="7FD5683D">
            <w:pPr>
              <w:spacing w:before="235" w:line="183" w:lineRule="auto"/>
              <w:ind w:left="5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10</w:t>
            </w:r>
          </w:p>
        </w:tc>
        <w:tc>
          <w:tcPr>
            <w:tcW w:w="1959" w:type="dxa"/>
            <w:vAlign w:val="top"/>
          </w:tcPr>
          <w:p w14:paraId="0B5BF02E">
            <w:pPr>
              <w:rPr>
                <w:rFonts w:ascii="Arial"/>
                <w:sz w:val="21"/>
              </w:rPr>
            </w:pPr>
          </w:p>
        </w:tc>
      </w:tr>
      <w:tr w14:paraId="0F96F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87" w:type="dxa"/>
            <w:vAlign w:val="top"/>
          </w:tcPr>
          <w:p w14:paraId="5931853F">
            <w:pPr>
              <w:spacing w:before="238" w:line="182" w:lineRule="auto"/>
              <w:ind w:left="6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565" w:type="dxa"/>
            <w:vAlign w:val="top"/>
          </w:tcPr>
          <w:p w14:paraId="5DF33561">
            <w:pPr>
              <w:spacing w:before="200" w:line="221" w:lineRule="auto"/>
              <w:ind w:left="13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技能操作</w:t>
            </w:r>
          </w:p>
        </w:tc>
        <w:tc>
          <w:tcPr>
            <w:tcW w:w="1303" w:type="dxa"/>
            <w:vAlign w:val="top"/>
          </w:tcPr>
          <w:p w14:paraId="7D25E4DC">
            <w:pPr>
              <w:spacing w:before="241" w:line="182" w:lineRule="auto"/>
              <w:ind w:left="56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90</w:t>
            </w:r>
          </w:p>
        </w:tc>
        <w:tc>
          <w:tcPr>
            <w:tcW w:w="1959" w:type="dxa"/>
            <w:vAlign w:val="top"/>
          </w:tcPr>
          <w:p w14:paraId="4DDAA21C">
            <w:pPr>
              <w:rPr>
                <w:rFonts w:ascii="Arial"/>
                <w:sz w:val="21"/>
              </w:rPr>
            </w:pPr>
          </w:p>
        </w:tc>
      </w:tr>
    </w:tbl>
    <w:p w14:paraId="059044F4">
      <w:pPr>
        <w:spacing w:line="142" w:lineRule="exact"/>
        <w:rPr>
          <w:rFonts w:ascii="Arial"/>
          <w:sz w:val="12"/>
        </w:rPr>
      </w:pPr>
    </w:p>
    <w:p w14:paraId="799B9B96">
      <w:pPr>
        <w:spacing w:line="142" w:lineRule="exact"/>
        <w:rPr>
          <w:rFonts w:ascii="Arial" w:hAnsi="Arial" w:eastAsia="Arial" w:cs="Arial"/>
          <w:sz w:val="12"/>
          <w:szCs w:val="12"/>
        </w:rPr>
        <w:sectPr>
          <w:footerReference r:id="rId6" w:type="default"/>
          <w:pgSz w:w="11907" w:h="16839"/>
          <w:pgMar w:top="1421" w:right="1582" w:bottom="1529" w:left="1785" w:header="0" w:footer="1361" w:gutter="0"/>
          <w:cols w:space="720" w:num="1"/>
        </w:sectPr>
      </w:pPr>
    </w:p>
    <w:p w14:paraId="4A7F1EB9">
      <w:pPr>
        <w:spacing w:line="91" w:lineRule="auto"/>
        <w:rPr>
          <w:rFonts w:ascii="Arial"/>
          <w:sz w:val="2"/>
        </w:rPr>
      </w:pPr>
    </w:p>
    <w:tbl>
      <w:tblPr>
        <w:tblStyle w:val="9"/>
        <w:tblW w:w="8314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7"/>
        <w:gridCol w:w="3565"/>
        <w:gridCol w:w="1303"/>
        <w:gridCol w:w="1959"/>
      </w:tblGrid>
      <w:tr w14:paraId="5022A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487" w:type="dxa"/>
            <w:vAlign w:val="top"/>
          </w:tcPr>
          <w:p w14:paraId="64D76468">
            <w:pPr>
              <w:spacing w:before="240" w:line="182" w:lineRule="auto"/>
              <w:ind w:left="6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565" w:type="dxa"/>
            <w:vAlign w:val="top"/>
          </w:tcPr>
          <w:p w14:paraId="681ED0A1">
            <w:pPr>
              <w:spacing w:before="200" w:line="222" w:lineRule="auto"/>
              <w:ind w:left="159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合计</w:t>
            </w:r>
          </w:p>
        </w:tc>
        <w:tc>
          <w:tcPr>
            <w:tcW w:w="1303" w:type="dxa"/>
            <w:vAlign w:val="top"/>
          </w:tcPr>
          <w:p w14:paraId="0CE4667A">
            <w:pPr>
              <w:spacing w:before="241" w:line="183" w:lineRule="auto"/>
              <w:ind w:left="5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100</w:t>
            </w:r>
          </w:p>
        </w:tc>
        <w:tc>
          <w:tcPr>
            <w:tcW w:w="1959" w:type="dxa"/>
            <w:vAlign w:val="top"/>
          </w:tcPr>
          <w:p w14:paraId="5EA5D389">
            <w:pPr>
              <w:rPr>
                <w:rFonts w:ascii="Arial"/>
                <w:sz w:val="21"/>
              </w:rPr>
            </w:pPr>
          </w:p>
        </w:tc>
      </w:tr>
    </w:tbl>
    <w:p w14:paraId="1F0EEDB3">
      <w:pPr>
        <w:pStyle w:val="3"/>
        <w:spacing w:before="37" w:line="219" w:lineRule="auto"/>
        <w:ind w:left="592"/>
      </w:pPr>
      <w:r>
        <w:rPr>
          <w:spacing w:val="-2"/>
        </w:rPr>
        <w:t>（三）完成竞赛时间</w:t>
      </w:r>
    </w:p>
    <w:p w14:paraId="27130A2B">
      <w:pPr>
        <w:pStyle w:val="3"/>
        <w:spacing w:before="210" w:line="349" w:lineRule="auto"/>
        <w:ind w:left="33" w:right="199" w:firstLine="562"/>
      </w:pPr>
      <w:r>
        <w:rPr>
          <w:spacing w:val="-1"/>
        </w:rPr>
        <w:t>选手必须在规定时间内完成，竞赛全过程考核选手职业素养，</w:t>
      </w:r>
      <w:r>
        <w:rPr>
          <w:spacing w:val="3"/>
        </w:rPr>
        <w:t xml:space="preserve"> </w:t>
      </w:r>
      <w:r>
        <w:rPr>
          <w:spacing w:val="-1"/>
        </w:rPr>
        <w:t>理论知识竞赛时长为40分钟，技能操作竞赛时长为15分钟，共完成</w:t>
      </w:r>
      <w:r>
        <w:rPr>
          <w:spacing w:val="11"/>
        </w:rPr>
        <w:t xml:space="preserve"> </w:t>
      </w:r>
      <w:r>
        <w:rPr>
          <w:spacing w:val="-2"/>
        </w:rPr>
        <w:t>任务一理论知识、任务二技能操作。</w:t>
      </w:r>
    </w:p>
    <w:p w14:paraId="3AEC0E22">
      <w:pPr>
        <w:pStyle w:val="3"/>
        <w:spacing w:before="46" w:line="219" w:lineRule="auto"/>
        <w:ind w:left="599"/>
        <w:outlineLvl w:val="0"/>
      </w:pPr>
      <w:r>
        <w:rPr>
          <w:b/>
          <w:bCs/>
          <w:spacing w:val="-6"/>
        </w:rPr>
        <w:t>五、竞赛方式</w:t>
      </w:r>
    </w:p>
    <w:p w14:paraId="2B88DB25">
      <w:pPr>
        <w:pStyle w:val="3"/>
        <w:spacing w:before="211" w:line="354" w:lineRule="auto"/>
        <w:ind w:left="32" w:right="85" w:firstLine="563"/>
        <w:jc w:val="both"/>
      </w:pPr>
      <w:r>
        <w:rPr>
          <w:b/>
          <w:bCs/>
          <w:spacing w:val="-5"/>
        </w:rPr>
        <w:t>本赛项为团体赛，每支参赛队由3名竞赛选手组成，性别不限，</w:t>
      </w:r>
      <w:r>
        <w:rPr>
          <w:spacing w:val="9"/>
        </w:rPr>
        <w:t xml:space="preserve"> </w:t>
      </w:r>
      <w:r>
        <w:rPr>
          <w:b/>
          <w:bCs/>
          <w:spacing w:val="-2"/>
        </w:rPr>
        <w:t>每队限报2名指导教师。</w:t>
      </w:r>
      <w:r>
        <w:rPr>
          <w:spacing w:val="-2"/>
        </w:rPr>
        <w:t>参赛对象为中等</w:t>
      </w:r>
      <w:r>
        <w:rPr>
          <w:spacing w:val="-1"/>
        </w:rPr>
        <w:t>职业学校全日制在籍康复技术、中医康复技术</w:t>
      </w:r>
      <w:r>
        <w:rPr>
          <w:rFonts w:hint="eastAsia"/>
          <w:spacing w:val="-1"/>
          <w:lang w:val="en-US" w:eastAsia="zh-CN"/>
        </w:rPr>
        <w:t>等医学相关</w:t>
      </w:r>
      <w:r>
        <w:rPr>
          <w:spacing w:val="-1"/>
        </w:rPr>
        <w:t>专业选手。凡在往届全国职业院校技能大赛中获一等奖的选手，不能再参加本赛项的比</w:t>
      </w:r>
      <w:r>
        <w:rPr>
          <w:spacing w:val="-14"/>
        </w:rPr>
        <w:t>赛。</w:t>
      </w:r>
    </w:p>
    <w:p w14:paraId="0F0BF5B4">
      <w:pPr>
        <w:pStyle w:val="3"/>
        <w:spacing w:before="43" w:line="352" w:lineRule="auto"/>
        <w:ind w:left="33" w:right="199" w:firstLine="563"/>
      </w:pPr>
      <w:r>
        <w:rPr>
          <w:spacing w:val="-1"/>
        </w:rPr>
        <w:t>参赛选手和指导教师报名获得确认后不得随意更换。比赛前参</w:t>
      </w:r>
      <w:r>
        <w:rPr>
          <w:spacing w:val="1"/>
        </w:rPr>
        <w:t xml:space="preserve"> </w:t>
      </w:r>
      <w:r>
        <w:rPr>
          <w:spacing w:val="-1"/>
        </w:rPr>
        <w:t>赛选手和指导教师因故无法参赛，须由学校在相应赛项开赛前10个</w:t>
      </w:r>
      <w:r>
        <w:rPr>
          <w:spacing w:val="11"/>
        </w:rPr>
        <w:t xml:space="preserve"> </w:t>
      </w:r>
      <w:r>
        <w:rPr>
          <w:spacing w:val="-1"/>
        </w:rPr>
        <w:t>工作日出具书面说明，按参赛选手资格补充人员并接受审核，经</w:t>
      </w:r>
      <w:r>
        <w:rPr>
          <w:spacing w:val="-2"/>
        </w:rPr>
        <w:t>大赛组委会办公室同意后予以更换。</w:t>
      </w:r>
    </w:p>
    <w:p w14:paraId="58F73C47">
      <w:pPr>
        <w:pStyle w:val="3"/>
        <w:spacing w:before="39" w:line="350" w:lineRule="auto"/>
        <w:ind w:left="35" w:right="58" w:firstLine="556"/>
      </w:pPr>
      <w:r>
        <w:rPr>
          <w:spacing w:val="-1"/>
        </w:rPr>
        <w:t>赛项由参赛学校确定赛项领队1人，赛项领队应该由熟悉赛项流</w:t>
      </w:r>
      <w:r>
        <w:rPr>
          <w:spacing w:val="10"/>
        </w:rPr>
        <w:t xml:space="preserve"> </w:t>
      </w:r>
      <w:r>
        <w:rPr>
          <w:spacing w:val="-1"/>
        </w:rPr>
        <w:t>程的教育行政部门人员或参赛学校中层以上管理人员担任，主要负</w:t>
      </w:r>
      <w:r>
        <w:rPr>
          <w:spacing w:val="2"/>
        </w:rPr>
        <w:t xml:space="preserve">  </w:t>
      </w:r>
      <w:r>
        <w:rPr>
          <w:spacing w:val="-1"/>
        </w:rPr>
        <w:t>责传达赛前相关会议精神、组织本学校参赛队参加各项赛事活动、</w:t>
      </w:r>
    </w:p>
    <w:p w14:paraId="75CD1390">
      <w:pPr>
        <w:pStyle w:val="3"/>
        <w:spacing w:before="44" w:line="344" w:lineRule="auto"/>
        <w:ind w:left="49" w:right="202" w:hanging="15"/>
      </w:pPr>
      <w:r>
        <w:rPr>
          <w:spacing w:val="-1"/>
        </w:rPr>
        <w:t>协调本学校参赛队与赛项组织机构及承办学校的对接，处理参赛队</w:t>
      </w:r>
      <w:r>
        <w:rPr>
          <w:spacing w:val="6"/>
        </w:rPr>
        <w:t xml:space="preserve"> </w:t>
      </w:r>
      <w:r>
        <w:rPr>
          <w:spacing w:val="-4"/>
        </w:rPr>
        <w:t>的投诉申请等事宜。</w:t>
      </w:r>
    </w:p>
    <w:p w14:paraId="536E9DB8">
      <w:pPr>
        <w:pStyle w:val="3"/>
        <w:spacing w:before="46" w:line="219" w:lineRule="auto"/>
        <w:ind w:left="596"/>
        <w:outlineLvl w:val="0"/>
      </w:pPr>
      <w:r>
        <w:rPr>
          <w:b/>
          <w:bCs/>
          <w:spacing w:val="-6"/>
        </w:rPr>
        <w:t>六、竞赛环境</w:t>
      </w:r>
    </w:p>
    <w:p w14:paraId="6EDEAB7F">
      <w:pPr>
        <w:pStyle w:val="3"/>
        <w:spacing w:before="214" w:line="219" w:lineRule="auto"/>
        <w:ind w:left="592"/>
      </w:pPr>
      <w:r>
        <w:rPr>
          <w:spacing w:val="-6"/>
        </w:rPr>
        <w:t>（一）竞赛场地</w:t>
      </w:r>
    </w:p>
    <w:p w14:paraId="05A7D316">
      <w:pPr>
        <w:pStyle w:val="3"/>
        <w:spacing w:before="212" w:line="342" w:lineRule="auto"/>
        <w:ind w:left="34" w:right="201" w:firstLine="559"/>
      </w:pPr>
      <w:r>
        <w:rPr>
          <w:spacing w:val="-1"/>
        </w:rPr>
        <w:t>场地要求通风、宽敞明亮，配备双线路供电系统和漏电保护装</w:t>
      </w:r>
      <w:r>
        <w:rPr>
          <w:spacing w:val="5"/>
        </w:rPr>
        <w:t xml:space="preserve"> </w:t>
      </w:r>
      <w:r>
        <w:rPr>
          <w:spacing w:val="-3"/>
        </w:rPr>
        <w:t>置。在规定赛场内，模拟康复技术工作情境，须设置以下区域：</w:t>
      </w:r>
    </w:p>
    <w:p w14:paraId="5DE25E1D">
      <w:pPr>
        <w:pStyle w:val="3"/>
        <w:spacing w:before="50" w:line="218" w:lineRule="auto"/>
        <w:ind w:left="604"/>
      </w:pPr>
      <w:r>
        <w:rPr>
          <w:spacing w:val="-3"/>
        </w:rPr>
        <w:t>1.理论考试竞赛区：标准计算机机考考场。</w:t>
      </w:r>
    </w:p>
    <w:p w14:paraId="68CC6717">
      <w:pPr>
        <w:spacing w:line="218" w:lineRule="auto"/>
        <w:sectPr>
          <w:footerReference r:id="rId7" w:type="default"/>
          <w:pgSz w:w="11907" w:h="16839"/>
          <w:pgMar w:top="1431" w:right="1785" w:bottom="1529" w:left="1785" w:header="0" w:footer="1361" w:gutter="0"/>
          <w:cols w:space="720" w:num="1"/>
        </w:sectPr>
      </w:pPr>
    </w:p>
    <w:p w14:paraId="2F293A14">
      <w:pPr>
        <w:pStyle w:val="3"/>
        <w:spacing w:before="57" w:line="345" w:lineRule="auto"/>
        <w:ind w:left="33" w:firstLine="553"/>
      </w:pPr>
      <w:r>
        <w:rPr>
          <w:spacing w:val="4"/>
        </w:rPr>
        <w:t>2.技能操作竞赛区：分候赛区、备赛区、</w:t>
      </w:r>
      <w:r>
        <w:rPr>
          <w:spacing w:val="3"/>
        </w:rPr>
        <w:t>技能竞赛区和休息区，</w:t>
      </w:r>
      <w:r>
        <w:t xml:space="preserve"> </w:t>
      </w:r>
      <w:r>
        <w:rPr>
          <w:spacing w:val="-3"/>
        </w:rPr>
        <w:t>建议每区面积60-200平方米。</w:t>
      </w:r>
    </w:p>
    <w:p w14:paraId="4BEA2FA7">
      <w:pPr>
        <w:pStyle w:val="3"/>
        <w:spacing w:before="42" w:line="219" w:lineRule="auto"/>
        <w:ind w:left="592"/>
      </w:pPr>
      <w:r>
        <w:rPr>
          <w:spacing w:val="-6"/>
        </w:rPr>
        <w:t>（二）抽签流程</w:t>
      </w:r>
    </w:p>
    <w:p w14:paraId="108501A6">
      <w:pPr>
        <w:pStyle w:val="3"/>
        <w:spacing w:before="211" w:line="350" w:lineRule="auto"/>
        <w:ind w:left="32" w:right="401" w:firstLine="572"/>
      </w:pPr>
      <w:r>
        <w:rPr>
          <w:spacing w:val="-1"/>
        </w:rPr>
        <w:t>1.由赛项执委会按照竞赛流程召开领队会议，组织</w:t>
      </w:r>
      <w:r>
        <w:rPr>
          <w:spacing w:val="-2"/>
        </w:rPr>
        <w:t>各校领队参</w:t>
      </w:r>
      <w:r>
        <w:t xml:space="preserve"> </w:t>
      </w:r>
      <w:r>
        <w:rPr>
          <w:spacing w:val="-1"/>
        </w:rPr>
        <w:t>加公开抽签，确定各队组别及参赛次序。参赛队按照抽签确定的参</w:t>
      </w:r>
      <w:r>
        <w:rPr>
          <w:spacing w:val="8"/>
        </w:rPr>
        <w:t xml:space="preserve"> </w:t>
      </w:r>
      <w:r>
        <w:rPr>
          <w:spacing w:val="-4"/>
        </w:rPr>
        <w:t>赛次序进入比赛场地参赛。</w:t>
      </w:r>
    </w:p>
    <w:p w14:paraId="3CB07074">
      <w:pPr>
        <w:pStyle w:val="3"/>
        <w:spacing w:before="42" w:line="344" w:lineRule="auto"/>
        <w:ind w:left="35" w:right="438" w:firstLine="551"/>
      </w:pPr>
      <w:r>
        <w:rPr>
          <w:spacing w:val="-2"/>
        </w:rPr>
        <w:t>2.各参赛队按次序在比赛前30分钟到赛项指定地点接受检录。</w:t>
      </w:r>
      <w:r>
        <w:rPr>
          <w:spacing w:val="6"/>
        </w:rPr>
        <w:t xml:space="preserve"> </w:t>
      </w:r>
      <w:r>
        <w:rPr>
          <w:spacing w:val="-2"/>
        </w:rPr>
        <w:t>备考开始前由工作人员将参赛选手带至备考室侯赛。</w:t>
      </w:r>
    </w:p>
    <w:p w14:paraId="6963379D">
      <w:pPr>
        <w:pStyle w:val="3"/>
        <w:spacing w:before="48" w:line="345" w:lineRule="auto"/>
        <w:ind w:left="603" w:right="5997" w:hanging="11"/>
      </w:pPr>
      <w:r>
        <w:rPr>
          <w:spacing w:val="-3"/>
        </w:rPr>
        <w:t>（三）竞赛流程</w:t>
      </w:r>
      <w:r>
        <w:rPr>
          <w:spacing w:val="4"/>
        </w:rPr>
        <w:t xml:space="preserve"> </w:t>
      </w:r>
      <w:r>
        <w:rPr>
          <w:spacing w:val="-4"/>
        </w:rPr>
        <w:t>1.理论知识竞赛</w:t>
      </w:r>
    </w:p>
    <w:p w14:paraId="77C3FEBA">
      <w:pPr>
        <w:pStyle w:val="3"/>
        <w:spacing w:before="43" w:line="348" w:lineRule="auto"/>
        <w:ind w:left="38" w:right="401" w:firstLine="554"/>
      </w:pPr>
      <w:r>
        <w:rPr>
          <w:spacing w:val="-2"/>
        </w:rPr>
        <w:t>所有选手必须参加。场地按照标准计算机机考考场设置，配备</w:t>
      </w:r>
      <w:r>
        <w:rPr>
          <w:spacing w:val="12"/>
        </w:rPr>
        <w:t xml:space="preserve"> </w:t>
      </w:r>
      <w:r>
        <w:rPr>
          <w:spacing w:val="-3"/>
        </w:rPr>
        <w:t>监考员2位,核查证件→登录考试平台考试→</w:t>
      </w:r>
      <w:r>
        <w:rPr>
          <w:spacing w:val="-78"/>
        </w:rPr>
        <w:t xml:space="preserve"> </w:t>
      </w:r>
      <w:r>
        <w:rPr>
          <w:spacing w:val="-3"/>
        </w:rPr>
        <w:t>电脑自动阅卷→统分→</w:t>
      </w:r>
      <w:r>
        <w:t xml:space="preserve"> </w:t>
      </w:r>
      <w:r>
        <w:rPr>
          <w:spacing w:val="-5"/>
        </w:rPr>
        <w:t>公布成绩。</w:t>
      </w:r>
    </w:p>
    <w:p w14:paraId="2CC1EE2D">
      <w:pPr>
        <w:pStyle w:val="3"/>
        <w:spacing w:before="48" w:line="216" w:lineRule="auto"/>
        <w:ind w:left="586"/>
      </w:pPr>
      <w:r>
        <w:rPr>
          <w:spacing w:val="-2"/>
        </w:rPr>
        <w:t>2.操作竞赛</w:t>
      </w:r>
    </w:p>
    <w:p w14:paraId="2EE72160">
      <w:pPr>
        <w:pStyle w:val="3"/>
        <w:spacing w:before="215" w:line="354" w:lineRule="auto"/>
        <w:ind w:left="34" w:right="401" w:firstLine="561"/>
      </w:pPr>
      <w:r>
        <w:rPr>
          <w:spacing w:val="-1"/>
        </w:rPr>
        <w:t>选手进入候考区→待考→检录→抽题→备考→进入赛场→试题</w:t>
      </w:r>
      <w:r>
        <w:t xml:space="preserve"> </w:t>
      </w:r>
      <w:r>
        <w:rPr>
          <w:spacing w:val="-3"/>
        </w:rPr>
        <w:t>交给监考员→</w:t>
      </w:r>
      <w:r>
        <w:rPr>
          <w:spacing w:val="-76"/>
        </w:rPr>
        <w:t xml:space="preserve"> </w:t>
      </w:r>
      <w:r>
        <w:rPr>
          <w:spacing w:val="-3"/>
        </w:rPr>
        <w:t>向评委报告题号→开始操作→操作结束→宣布“考试</w:t>
      </w:r>
      <w:r>
        <w:t xml:space="preserve"> </w:t>
      </w:r>
      <w:r>
        <w:rPr>
          <w:spacing w:val="-1"/>
        </w:rPr>
        <w:t>时间到”→选手退出操作区→评委打分→监考员监督，记分员计分</w:t>
      </w:r>
      <w:r>
        <w:rPr>
          <w:spacing w:val="7"/>
        </w:rPr>
        <w:t xml:space="preserve"> </w:t>
      </w:r>
      <w:r>
        <w:rPr>
          <w:spacing w:val="-3"/>
        </w:rPr>
        <w:t>→引导员归还试题→选手离场→进入指定休息室→</w:t>
      </w:r>
      <w:r>
        <w:rPr>
          <w:spacing w:val="-76"/>
        </w:rPr>
        <w:t xml:space="preserve"> </w:t>
      </w:r>
      <w:r>
        <w:rPr>
          <w:spacing w:val="-3"/>
        </w:rPr>
        <w:t>比赛结束统一离</w:t>
      </w:r>
      <w:r>
        <w:t xml:space="preserve"> </w:t>
      </w:r>
      <w:r>
        <w:rPr>
          <w:spacing w:val="-14"/>
        </w:rPr>
        <w:t>场。</w:t>
      </w:r>
    </w:p>
    <w:p w14:paraId="7C4BD13B">
      <w:pPr>
        <w:pStyle w:val="3"/>
        <w:spacing w:before="41" w:line="346" w:lineRule="auto"/>
        <w:ind w:left="34" w:right="426" w:firstLine="557"/>
      </w:pPr>
      <w:r>
        <w:rPr>
          <w:spacing w:val="-2"/>
        </w:rPr>
        <w:t>小组所有选手操作结束，统分、记分员、监督员、评委、评委</w:t>
      </w:r>
      <w:r>
        <w:rPr>
          <w:spacing w:val="9"/>
        </w:rPr>
        <w:t xml:space="preserve"> </w:t>
      </w:r>
      <w:r>
        <w:rPr>
          <w:spacing w:val="-3"/>
        </w:rPr>
        <w:t>组长签字→交给统分负责人员。</w:t>
      </w:r>
    </w:p>
    <w:p w14:paraId="406E4B24">
      <w:pPr>
        <w:pStyle w:val="3"/>
        <w:spacing w:before="40" w:line="219" w:lineRule="auto"/>
        <w:ind w:left="600"/>
        <w:outlineLvl w:val="0"/>
      </w:pPr>
      <w:r>
        <w:rPr>
          <w:b/>
          <w:bCs/>
          <w:spacing w:val="-6"/>
        </w:rPr>
        <w:t>七、技术规范</w:t>
      </w:r>
    </w:p>
    <w:p w14:paraId="64787D5D">
      <w:pPr>
        <w:pStyle w:val="3"/>
        <w:spacing w:before="213" w:line="349" w:lineRule="auto"/>
        <w:ind w:left="32" w:right="252" w:firstLine="561"/>
      </w:pPr>
      <w:r>
        <w:rPr>
          <w:spacing w:val="-1"/>
        </w:rPr>
        <w:t>根据大赛赛题管理办法规定，建立理论考试题库和技能操作案</w:t>
      </w:r>
      <w:r>
        <w:rPr>
          <w:spacing w:val="2"/>
        </w:rPr>
        <w:t xml:space="preserve">  </w:t>
      </w:r>
      <w:r>
        <w:rPr>
          <w:spacing w:val="-1"/>
        </w:rPr>
        <w:t>例题库,由大赛组委会参考《全国卫生专业技术资格考试康复医学治</w:t>
      </w:r>
      <w:r>
        <w:rPr>
          <w:spacing w:val="10"/>
        </w:rPr>
        <w:t xml:space="preserve"> </w:t>
      </w:r>
      <w:r>
        <w:t>疗技术(士、师、中级)考试大纲》组织出题</w:t>
      </w:r>
      <w:r>
        <w:rPr>
          <w:spacing w:val="-1"/>
        </w:rPr>
        <w:t>，题库中70%</w:t>
      </w:r>
      <w:r>
        <w:rPr>
          <w:rFonts w:hint="eastAsia"/>
          <w:spacing w:val="-1"/>
          <w:lang w:val="en-US" w:eastAsia="zh-CN"/>
        </w:rPr>
        <w:t>题目</w:t>
      </w:r>
      <w:r>
        <w:rPr>
          <w:spacing w:val="-1"/>
        </w:rPr>
        <w:t>公开，30%保密封存。赛前一日，专家组按照出题要求完成</w:t>
      </w:r>
      <w:r>
        <w:rPr>
          <w:spacing w:val="11"/>
        </w:rPr>
        <w:t xml:space="preserve"> </w:t>
      </w:r>
      <w:r>
        <w:rPr>
          <w:spacing w:val="-1"/>
        </w:rPr>
        <w:t>3-5套试卷命题。赛前20分钟，由裁判长指定一名裁判，由理论知识竞赛1号座位选手抽取考试试题套号。选手在规定时间内完成答题，</w:t>
      </w:r>
      <w:r>
        <w:rPr>
          <w:spacing w:val="14"/>
        </w:rPr>
        <w:t xml:space="preserve"> </w:t>
      </w:r>
      <w:r>
        <w:rPr>
          <w:spacing w:val="-4"/>
        </w:rPr>
        <w:t>理论考试当天公布成绩。</w:t>
      </w:r>
    </w:p>
    <w:p w14:paraId="5A149320">
      <w:pPr>
        <w:pStyle w:val="3"/>
        <w:spacing w:before="45" w:line="216" w:lineRule="auto"/>
        <w:ind w:left="571"/>
      </w:pPr>
      <w:r>
        <w:t>【理论知识竞赛样题】</w:t>
      </w:r>
    </w:p>
    <w:p w14:paraId="26967B4E">
      <w:pPr>
        <w:pStyle w:val="3"/>
        <w:spacing w:before="217" w:line="344" w:lineRule="auto"/>
        <w:ind w:left="33" w:right="429" w:firstLine="562"/>
      </w:pPr>
      <w:r>
        <w:rPr>
          <w:spacing w:val="-1"/>
        </w:rPr>
        <w:t>选手答题注意事项：本卷所有试题必须答在答题卡上，答在试</w:t>
      </w:r>
      <w:r>
        <w:rPr>
          <w:spacing w:val="2"/>
        </w:rPr>
        <w:t xml:space="preserve"> </w:t>
      </w:r>
      <w:r>
        <w:rPr>
          <w:spacing w:val="-3"/>
        </w:rPr>
        <w:t>卷上无效，试卷空白处和背面均可作草稿纸。</w:t>
      </w:r>
    </w:p>
    <w:p w14:paraId="073D9331">
      <w:pPr>
        <w:pStyle w:val="3"/>
        <w:spacing w:before="47" w:line="344" w:lineRule="auto"/>
        <w:ind w:left="36" w:right="285" w:firstLine="561"/>
      </w:pPr>
      <w:r>
        <w:rPr>
          <w:spacing w:val="-1"/>
        </w:rPr>
        <w:t>单项选择题（以下每题有A、B、C、D、E五个备选答案，请从中</w:t>
      </w:r>
      <w:r>
        <w:rPr>
          <w:spacing w:val="7"/>
        </w:rPr>
        <w:t xml:space="preserve"> </w:t>
      </w:r>
      <w:r>
        <w:rPr>
          <w:spacing w:val="-3"/>
        </w:rPr>
        <w:t>选择一个最佳答案）</w:t>
      </w:r>
    </w:p>
    <w:p w14:paraId="0032C5C9">
      <w:pPr>
        <w:keepNext w:val="0"/>
        <w:keepLines w:val="0"/>
        <w:pageBreakBefore w:val="0"/>
        <w:widowControl w:val="0"/>
        <w:tabs>
          <w:tab w:val="left" w:pos="31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运动疗法属于哪类康复治疗技术（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</w:p>
    <w:p w14:paraId="5421FA80">
      <w:pPr>
        <w:keepNext w:val="0"/>
        <w:keepLines w:val="0"/>
        <w:pageBreakBefore w:val="0"/>
        <w:widowControl w:val="0"/>
        <w:tabs>
          <w:tab w:val="left" w:pos="31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A.概述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B.物理治疗</w:t>
      </w:r>
    </w:p>
    <w:p w14:paraId="50A01C6F">
      <w:pPr>
        <w:keepNext w:val="0"/>
        <w:keepLines w:val="0"/>
        <w:pageBreakBefore w:val="0"/>
        <w:widowControl w:val="0"/>
        <w:tabs>
          <w:tab w:val="left" w:pos="31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C.作业治疗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D.言语治疗</w:t>
      </w:r>
    </w:p>
    <w:p w14:paraId="471335C2">
      <w:pPr>
        <w:keepNext w:val="0"/>
        <w:keepLines w:val="0"/>
        <w:pageBreakBefore w:val="0"/>
        <w:widowControl w:val="0"/>
        <w:tabs>
          <w:tab w:val="left" w:pos="31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E.康复工程</w:t>
      </w:r>
    </w:p>
    <w:p w14:paraId="025711C0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【技能操作案例样题】</w:t>
      </w:r>
    </w:p>
    <w:p w14:paraId="66890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56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1"/>
          <w:sz w:val="28"/>
          <w:szCs w:val="28"/>
        </w:rPr>
        <w:t>案例描述：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刘女士，50岁，图书管理员，右肩关节疼痛僵硬伴活动受限3个月余。患者于3个月前不明原因引起右肩关节疼痛伴僵硬感及活动受限。天气变冷或夜间疼痛加剧。查体：右肩关节僵硬，外展60°、后伸 30°，右肩峰下及小结节处压痛(+)。诊断:右肩关节周围炎（左肩周炎)。予以针灸、热疗、按摩及药物治疗，1周后缓解，继续康复治疗。无外伤史，无其他疾病手术史。自行使用非处方药疼痛缓解不明显，遂来医院就诊。</w:t>
      </w:r>
    </w:p>
    <w:p w14:paraId="37E51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体格检查：神志清楚，查体合作。右肩关节局部轻度肿胀，皮肤颜色正常，皮温不高。肩关节主动活动范围受限，被动活动疼痛加重，以前屈、外展受限为主。右肩关节压痛明显，并可触及肩关节周围软组织紧张。</w:t>
      </w:r>
    </w:p>
    <w:p w14:paraId="722DC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参赛选手任务：</w:t>
      </w:r>
    </w:p>
    <w:p w14:paraId="3AF3D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1.请使用关节角度测量仪，对李女士的右肩关节进行活动度评估，并记录以下动作的活动范围：</w:t>
      </w:r>
    </w:p>
    <w:p w14:paraId="08561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肩关节前屈、肩关节后伸、肩关节外展、肩关节内收</w:t>
      </w:r>
    </w:p>
    <w:p w14:paraId="2B20D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2.根据李女士右肩的问题，为其进行徒手肌力训练，并简要描述每个动作的训练方法和注意事项。</w:t>
      </w:r>
    </w:p>
    <w:p w14:paraId="39A30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1.冈上肌训练（肩关节外展）</w:t>
      </w:r>
    </w:p>
    <w:p w14:paraId="04084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2.三角肌训练（肩关节前屈、后伸及外展）</w:t>
      </w:r>
    </w:p>
    <w:p w14:paraId="5E046BD6">
      <w:pPr>
        <w:pStyle w:val="3"/>
        <w:spacing w:before="56" w:line="217" w:lineRule="auto"/>
        <w:ind w:left="593"/>
        <w:outlineLvl w:val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请注意，上述训练动作应根据李女士的疼痛耐受度进行调整，并在整个过程中确保安全和舒适。</w:t>
      </w:r>
    </w:p>
    <w:p w14:paraId="7A5A45FC">
      <w:pPr>
        <w:pStyle w:val="3"/>
        <w:spacing w:before="56" w:line="217" w:lineRule="auto"/>
        <w:ind w:left="593"/>
        <w:outlineLvl w:val="0"/>
      </w:pPr>
      <w:r>
        <w:rPr>
          <w:b/>
          <w:bCs/>
          <w:spacing w:val="-5"/>
        </w:rPr>
        <w:t>八、技术平台</w:t>
      </w:r>
    </w:p>
    <w:p w14:paraId="5C74237C">
      <w:pPr>
        <w:pStyle w:val="3"/>
        <w:spacing w:before="214" w:line="345" w:lineRule="auto"/>
        <w:ind w:left="35" w:right="358" w:firstLine="556"/>
      </w:pPr>
      <w:r>
        <w:rPr>
          <w:spacing w:val="-1"/>
        </w:rPr>
        <w:t>赛项的器材、物品由承办院校具体负责，比赛摄像由承办院校</w:t>
      </w:r>
      <w:r>
        <w:rPr>
          <w:spacing w:val="6"/>
        </w:rPr>
        <w:t xml:space="preserve"> </w:t>
      </w:r>
      <w:r>
        <w:rPr>
          <w:spacing w:val="-2"/>
        </w:rPr>
        <w:t>提供。标准化病人（SP）由举办院校培训后上岗。</w:t>
      </w:r>
    </w:p>
    <w:p w14:paraId="04416D38">
      <w:pPr>
        <w:pStyle w:val="3"/>
        <w:spacing w:before="45" w:line="344" w:lineRule="auto"/>
        <w:ind w:left="33" w:right="232" w:firstLine="549"/>
      </w:pPr>
      <w:r>
        <w:rPr>
          <w:spacing w:val="-1"/>
        </w:rPr>
        <w:t>*本赛项使用标准化病人（SP）配合案例展现。按照案例病种数</w:t>
      </w:r>
      <w:r>
        <w:rPr>
          <w:spacing w:val="3"/>
        </w:rPr>
        <w:t xml:space="preserve"> </w:t>
      </w:r>
      <w:r>
        <w:rPr>
          <w:spacing w:val="-1"/>
        </w:rPr>
        <w:t>和赛道数进行配比。SP的条件：具备良好的表演能力、理解能力、</w:t>
      </w:r>
    </w:p>
    <w:p w14:paraId="6F848BAA">
      <w:pPr>
        <w:pStyle w:val="3"/>
        <w:spacing w:before="44" w:line="355" w:lineRule="auto"/>
        <w:ind w:left="34" w:right="356" w:hanging="5"/>
      </w:pPr>
      <w:r>
        <w:rPr>
          <w:spacing w:val="-1"/>
        </w:rPr>
        <w:t>记忆力、沟通能力，同时有良好的体力和耐力，有足够时间参加培</w:t>
      </w:r>
      <w:r>
        <w:rPr>
          <w:spacing w:val="10"/>
        </w:rPr>
        <w:t xml:space="preserve"> </w:t>
      </w:r>
      <w:r>
        <w:rPr>
          <w:spacing w:val="-1"/>
        </w:rPr>
        <w:t>训及比赛。针对这一比赛，SP赛前接受统一标准化培训，掌握相关</w:t>
      </w:r>
      <w:r>
        <w:rPr>
          <w:spacing w:val="7"/>
        </w:rPr>
        <w:t xml:space="preserve"> </w:t>
      </w:r>
      <w:r>
        <w:rPr>
          <w:spacing w:val="-1"/>
        </w:rPr>
        <w:t>疾病的主要症状、功能障碍和特点，心理和社会问题的相关特征，</w:t>
      </w:r>
      <w:r>
        <w:rPr>
          <w:spacing w:val="6"/>
        </w:rPr>
        <w:t xml:space="preserve"> </w:t>
      </w:r>
      <w:r>
        <w:rPr>
          <w:spacing w:val="-1"/>
        </w:rPr>
        <w:t>能表现出案例要求的相应身体、情绪感受和体验，按照竞赛脚本要</w:t>
      </w:r>
      <w:r>
        <w:rPr>
          <w:spacing w:val="5"/>
        </w:rPr>
        <w:t xml:space="preserve"> </w:t>
      </w:r>
      <w:r>
        <w:rPr>
          <w:spacing w:val="-1"/>
        </w:rPr>
        <w:t>求配合完成选手的技术操作任务；要保证在同一案例中表演和配合</w:t>
      </w:r>
      <w:r>
        <w:rPr>
          <w:spacing w:val="6"/>
        </w:rPr>
        <w:t xml:space="preserve"> </w:t>
      </w:r>
      <w:r>
        <w:rPr>
          <w:spacing w:val="-1"/>
        </w:rPr>
        <w:t>一致性，为每一名选手提供公平一致的配合。SP培训前要签署保密</w:t>
      </w:r>
      <w:r>
        <w:rPr>
          <w:spacing w:val="7"/>
        </w:rPr>
        <w:t xml:space="preserve"> </w:t>
      </w:r>
      <w:r>
        <w:rPr>
          <w:spacing w:val="-5"/>
        </w:rPr>
        <w:t>责任书，服从大赛安排。</w:t>
      </w:r>
    </w:p>
    <w:p w14:paraId="4FBE8912">
      <w:pPr>
        <w:pStyle w:val="3"/>
        <w:spacing w:before="258" w:line="217" w:lineRule="auto"/>
        <w:ind w:left="3194"/>
        <w:rPr>
          <w:sz w:val="22"/>
          <w:szCs w:val="22"/>
        </w:rPr>
      </w:pPr>
      <w:r>
        <w:rPr>
          <w:b/>
          <w:bCs/>
          <w:spacing w:val="-7"/>
          <w:sz w:val="22"/>
          <w:szCs w:val="22"/>
        </w:rPr>
        <w:t>表2</w:t>
      </w:r>
      <w:r>
        <w:rPr>
          <w:spacing w:val="26"/>
          <w:sz w:val="22"/>
          <w:szCs w:val="22"/>
        </w:rPr>
        <w:t xml:space="preserve"> </w:t>
      </w:r>
      <w:r>
        <w:rPr>
          <w:b/>
          <w:bCs/>
          <w:spacing w:val="-7"/>
          <w:sz w:val="22"/>
          <w:szCs w:val="22"/>
        </w:rPr>
        <w:t>工具、耗材清单</w:t>
      </w:r>
    </w:p>
    <w:p w14:paraId="797FDB29">
      <w:pPr>
        <w:spacing w:line="24" w:lineRule="exact"/>
      </w:pPr>
    </w:p>
    <w:tbl>
      <w:tblPr>
        <w:tblStyle w:val="9"/>
        <w:tblW w:w="8473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3"/>
        <w:gridCol w:w="2262"/>
        <w:gridCol w:w="880"/>
        <w:gridCol w:w="1356"/>
        <w:gridCol w:w="1082"/>
      </w:tblGrid>
      <w:tr w14:paraId="1B2347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893" w:type="dxa"/>
            <w:tcBorders>
              <w:bottom w:val="single" w:color="000000" w:sz="4" w:space="0"/>
            </w:tcBorders>
            <w:vAlign w:val="top"/>
          </w:tcPr>
          <w:p w14:paraId="28D018CB">
            <w:pPr>
              <w:pStyle w:val="10"/>
              <w:spacing w:before="166" w:line="223" w:lineRule="auto"/>
              <w:ind w:left="1248"/>
            </w:pPr>
            <w:r>
              <w:rPr>
                <w:b/>
                <w:bCs/>
                <w:spacing w:val="-7"/>
              </w:rPr>
              <w:t>名称</w:t>
            </w:r>
          </w:p>
        </w:tc>
        <w:tc>
          <w:tcPr>
            <w:tcW w:w="2262" w:type="dxa"/>
            <w:tcBorders>
              <w:bottom w:val="single" w:color="000000" w:sz="4" w:space="0"/>
            </w:tcBorders>
            <w:vAlign w:val="top"/>
          </w:tcPr>
          <w:p w14:paraId="23832056">
            <w:pPr>
              <w:pStyle w:val="10"/>
              <w:spacing w:before="166" w:line="222" w:lineRule="auto"/>
              <w:ind w:left="940"/>
            </w:pPr>
            <w:r>
              <w:rPr>
                <w:b/>
                <w:bCs/>
                <w:spacing w:val="-8"/>
              </w:rPr>
              <w:t>型号</w:t>
            </w:r>
          </w:p>
        </w:tc>
        <w:tc>
          <w:tcPr>
            <w:tcW w:w="880" w:type="dxa"/>
            <w:tcBorders>
              <w:bottom w:val="single" w:color="000000" w:sz="4" w:space="0"/>
            </w:tcBorders>
            <w:vAlign w:val="top"/>
          </w:tcPr>
          <w:p w14:paraId="2672B91C">
            <w:pPr>
              <w:pStyle w:val="10"/>
              <w:spacing w:before="165" w:line="221" w:lineRule="auto"/>
              <w:ind w:left="246"/>
            </w:pPr>
            <w:r>
              <w:rPr>
                <w:b/>
                <w:bCs/>
                <w:spacing w:val="-7"/>
              </w:rPr>
              <w:t>数量</w:t>
            </w:r>
          </w:p>
        </w:tc>
        <w:tc>
          <w:tcPr>
            <w:tcW w:w="1356" w:type="dxa"/>
            <w:tcBorders>
              <w:bottom w:val="single" w:color="000000" w:sz="4" w:space="0"/>
            </w:tcBorders>
            <w:vAlign w:val="top"/>
          </w:tcPr>
          <w:p w14:paraId="3616173E">
            <w:pPr>
              <w:pStyle w:val="10"/>
              <w:spacing w:before="166" w:line="221" w:lineRule="auto"/>
              <w:ind w:left="485"/>
            </w:pPr>
            <w:r>
              <w:rPr>
                <w:b/>
                <w:bCs/>
                <w:spacing w:val="-7"/>
              </w:rPr>
              <w:t>单位</w:t>
            </w:r>
          </w:p>
        </w:tc>
        <w:tc>
          <w:tcPr>
            <w:tcW w:w="1082" w:type="dxa"/>
            <w:tcBorders>
              <w:bottom w:val="single" w:color="000000" w:sz="4" w:space="0"/>
            </w:tcBorders>
            <w:vAlign w:val="top"/>
          </w:tcPr>
          <w:p w14:paraId="407C1338">
            <w:pPr>
              <w:pStyle w:val="10"/>
              <w:spacing w:before="166" w:line="222" w:lineRule="auto"/>
              <w:ind w:left="346"/>
            </w:pPr>
            <w:r>
              <w:rPr>
                <w:b/>
                <w:bCs/>
                <w:spacing w:val="-7"/>
              </w:rPr>
              <w:t>备注</w:t>
            </w:r>
          </w:p>
        </w:tc>
      </w:tr>
      <w:tr w14:paraId="57AEF6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893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A2DF528">
            <w:pPr>
              <w:pStyle w:val="10"/>
              <w:spacing w:before="176" w:line="220" w:lineRule="auto"/>
              <w:ind w:left="402"/>
            </w:pPr>
            <w:r>
              <w:rPr>
                <w:spacing w:val="-1"/>
              </w:rPr>
              <w:t>关节活动度通用量角器</w:t>
            </w:r>
          </w:p>
        </w:tc>
        <w:tc>
          <w:tcPr>
            <w:tcW w:w="226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D7E2C04">
            <w:pPr>
              <w:pStyle w:val="10"/>
              <w:spacing w:before="71" w:line="213" w:lineRule="auto"/>
              <w:ind w:left="769" w:right="654" w:hanging="103"/>
            </w:pPr>
            <w:r>
              <w:rPr>
                <w:spacing w:val="-1"/>
              </w:rPr>
              <w:t>300-400mm</w:t>
            </w:r>
            <w:r>
              <w:t xml:space="preserve"> </w:t>
            </w:r>
            <w:r>
              <w:rPr>
                <w:spacing w:val="-2"/>
              </w:rPr>
              <w:t>0-180</w:t>
            </w:r>
            <w:r>
              <w:rPr>
                <w:spacing w:val="-76"/>
              </w:rPr>
              <w:t xml:space="preserve"> </w:t>
            </w:r>
            <w:r>
              <w:rPr>
                <w:spacing w:val="-2"/>
              </w:rPr>
              <w:t>°</w:t>
            </w:r>
          </w:p>
        </w:tc>
        <w:tc>
          <w:tcPr>
            <w:tcW w:w="88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39DF13B">
            <w:pPr>
              <w:pStyle w:val="10"/>
              <w:spacing w:before="211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BC10E0A">
            <w:pPr>
              <w:pStyle w:val="10"/>
              <w:spacing w:before="175" w:line="221" w:lineRule="auto"/>
              <w:ind w:left="579"/>
            </w:pPr>
            <w:r>
              <w:t>个</w:t>
            </w:r>
          </w:p>
        </w:tc>
        <w:tc>
          <w:tcPr>
            <w:tcW w:w="108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DA40764">
            <w:pPr>
              <w:rPr>
                <w:rFonts w:ascii="Arial"/>
                <w:sz w:val="21"/>
              </w:rPr>
            </w:pPr>
          </w:p>
        </w:tc>
      </w:tr>
      <w:tr w14:paraId="00254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893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6829935">
            <w:pPr>
              <w:pStyle w:val="10"/>
              <w:spacing w:before="173" w:line="221" w:lineRule="auto"/>
              <w:ind w:left="738"/>
            </w:pPr>
            <w:r>
              <w:rPr>
                <w:spacing w:val="-5"/>
              </w:rPr>
              <w:t>电子握力测试仪</w:t>
            </w:r>
          </w:p>
        </w:tc>
        <w:tc>
          <w:tcPr>
            <w:tcW w:w="226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4D9FFF85">
            <w:pPr>
              <w:pStyle w:val="10"/>
              <w:spacing w:before="209" w:line="182" w:lineRule="auto"/>
              <w:ind w:left="820"/>
            </w:pPr>
            <w:r>
              <w:rPr>
                <w:spacing w:val="-1"/>
              </w:rPr>
              <w:t>0-90Kg</w:t>
            </w:r>
          </w:p>
        </w:tc>
        <w:tc>
          <w:tcPr>
            <w:tcW w:w="88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9432E76">
            <w:pPr>
              <w:pStyle w:val="10"/>
              <w:spacing w:before="209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60F8174B">
            <w:pPr>
              <w:pStyle w:val="10"/>
              <w:spacing w:before="173" w:line="221" w:lineRule="auto"/>
              <w:ind w:left="578"/>
            </w:pPr>
            <w:r>
              <w:t>件</w:t>
            </w:r>
          </w:p>
        </w:tc>
        <w:tc>
          <w:tcPr>
            <w:tcW w:w="108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CA981C5">
            <w:pPr>
              <w:rPr>
                <w:rFonts w:ascii="Arial"/>
                <w:sz w:val="21"/>
              </w:rPr>
            </w:pPr>
          </w:p>
        </w:tc>
      </w:tr>
      <w:tr w14:paraId="426C3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893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59B3993">
            <w:pPr>
              <w:pStyle w:val="10"/>
              <w:spacing w:before="174" w:line="220" w:lineRule="auto"/>
              <w:ind w:left="738"/>
            </w:pPr>
            <w:r>
              <w:rPr>
                <w:spacing w:val="-5"/>
              </w:rPr>
              <w:t>电子机械捏力计</w:t>
            </w:r>
          </w:p>
        </w:tc>
        <w:tc>
          <w:tcPr>
            <w:tcW w:w="226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733E1AC">
            <w:pPr>
              <w:pStyle w:val="10"/>
              <w:spacing w:before="210" w:line="182" w:lineRule="auto"/>
              <w:ind w:left="820"/>
            </w:pPr>
            <w:r>
              <w:rPr>
                <w:spacing w:val="-1"/>
              </w:rPr>
              <w:t>0-27Kg</w:t>
            </w:r>
          </w:p>
        </w:tc>
        <w:tc>
          <w:tcPr>
            <w:tcW w:w="88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C2F21E6">
            <w:pPr>
              <w:pStyle w:val="10"/>
              <w:spacing w:before="210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5E05D152">
            <w:pPr>
              <w:pStyle w:val="10"/>
              <w:spacing w:before="174" w:line="221" w:lineRule="auto"/>
              <w:ind w:left="578"/>
            </w:pPr>
            <w:r>
              <w:t>件</w:t>
            </w:r>
          </w:p>
        </w:tc>
        <w:tc>
          <w:tcPr>
            <w:tcW w:w="108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28C29AD9">
            <w:pPr>
              <w:rPr>
                <w:rFonts w:ascii="Arial"/>
                <w:sz w:val="21"/>
              </w:rPr>
            </w:pPr>
          </w:p>
        </w:tc>
      </w:tr>
      <w:tr w14:paraId="57E98B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893" w:type="dxa"/>
            <w:tcBorders>
              <w:top w:val="single" w:color="000000" w:sz="4" w:space="0"/>
            </w:tcBorders>
            <w:vAlign w:val="top"/>
          </w:tcPr>
          <w:p w14:paraId="4D354CC9">
            <w:pPr>
              <w:pStyle w:val="10"/>
              <w:spacing w:before="175" w:line="221" w:lineRule="auto"/>
              <w:ind w:left="1033"/>
            </w:pPr>
            <w:r>
              <w:rPr>
                <w:spacing w:val="-3"/>
              </w:rPr>
              <w:t>治疗单小</w:t>
            </w:r>
          </w:p>
        </w:tc>
        <w:tc>
          <w:tcPr>
            <w:tcW w:w="2262" w:type="dxa"/>
            <w:tcBorders>
              <w:top w:val="single" w:color="000000" w:sz="4" w:space="0"/>
            </w:tcBorders>
            <w:vAlign w:val="top"/>
          </w:tcPr>
          <w:p w14:paraId="1FFEEB07">
            <w:pPr>
              <w:pStyle w:val="10"/>
              <w:spacing w:before="175" w:line="241" w:lineRule="auto"/>
              <w:ind w:left="714"/>
            </w:pPr>
            <w:r>
              <w:rPr>
                <w:spacing w:val="-1"/>
              </w:rPr>
              <w:t>40×60cm</w:t>
            </w:r>
          </w:p>
        </w:tc>
        <w:tc>
          <w:tcPr>
            <w:tcW w:w="880" w:type="dxa"/>
            <w:tcBorders>
              <w:top w:val="single" w:color="000000" w:sz="4" w:space="0"/>
            </w:tcBorders>
            <w:vAlign w:val="top"/>
          </w:tcPr>
          <w:p w14:paraId="3A1ECFB4">
            <w:pPr>
              <w:pStyle w:val="10"/>
              <w:spacing w:before="210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tcBorders>
              <w:top w:val="single" w:color="000000" w:sz="4" w:space="0"/>
            </w:tcBorders>
            <w:vAlign w:val="top"/>
          </w:tcPr>
          <w:p w14:paraId="507DF034">
            <w:pPr>
              <w:pStyle w:val="10"/>
              <w:spacing w:before="175" w:line="221" w:lineRule="auto"/>
              <w:ind w:left="579"/>
            </w:pPr>
            <w:r>
              <w:t>个</w:t>
            </w:r>
          </w:p>
        </w:tc>
        <w:tc>
          <w:tcPr>
            <w:tcW w:w="1082" w:type="dxa"/>
            <w:tcBorders>
              <w:top w:val="single" w:color="000000" w:sz="4" w:space="0"/>
            </w:tcBorders>
            <w:vAlign w:val="top"/>
          </w:tcPr>
          <w:p w14:paraId="0464FAAC">
            <w:pPr>
              <w:rPr>
                <w:rFonts w:ascii="Arial"/>
                <w:sz w:val="21"/>
              </w:rPr>
            </w:pPr>
          </w:p>
        </w:tc>
      </w:tr>
      <w:tr w14:paraId="546C8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893" w:type="dxa"/>
            <w:vAlign w:val="top"/>
          </w:tcPr>
          <w:p w14:paraId="13736F50">
            <w:pPr>
              <w:pStyle w:val="10"/>
              <w:spacing w:before="176" w:line="221" w:lineRule="auto"/>
              <w:ind w:left="1033"/>
            </w:pPr>
            <w:r>
              <w:rPr>
                <w:spacing w:val="-3"/>
              </w:rPr>
              <w:t>治疗单中</w:t>
            </w:r>
          </w:p>
        </w:tc>
        <w:tc>
          <w:tcPr>
            <w:tcW w:w="2262" w:type="dxa"/>
            <w:vAlign w:val="top"/>
          </w:tcPr>
          <w:p w14:paraId="52941431">
            <w:pPr>
              <w:pStyle w:val="10"/>
              <w:spacing w:before="175" w:line="241" w:lineRule="auto"/>
              <w:ind w:left="717"/>
            </w:pPr>
            <w:r>
              <w:rPr>
                <w:spacing w:val="-1"/>
              </w:rPr>
              <w:t>60×80cm</w:t>
            </w:r>
          </w:p>
        </w:tc>
        <w:tc>
          <w:tcPr>
            <w:tcW w:w="880" w:type="dxa"/>
            <w:vAlign w:val="top"/>
          </w:tcPr>
          <w:p w14:paraId="70FCFA44">
            <w:pPr>
              <w:pStyle w:val="10"/>
              <w:spacing w:before="211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vAlign w:val="top"/>
          </w:tcPr>
          <w:p w14:paraId="0AD272B8">
            <w:pPr>
              <w:pStyle w:val="10"/>
              <w:spacing w:before="175" w:line="221" w:lineRule="auto"/>
              <w:ind w:left="579"/>
            </w:pPr>
            <w:r>
              <w:t>个</w:t>
            </w:r>
          </w:p>
        </w:tc>
        <w:tc>
          <w:tcPr>
            <w:tcW w:w="1082" w:type="dxa"/>
            <w:vAlign w:val="top"/>
          </w:tcPr>
          <w:p w14:paraId="2FB46584">
            <w:pPr>
              <w:rPr>
                <w:rFonts w:ascii="Arial"/>
                <w:sz w:val="21"/>
              </w:rPr>
            </w:pPr>
          </w:p>
        </w:tc>
      </w:tr>
      <w:tr w14:paraId="433EC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893" w:type="dxa"/>
            <w:vAlign w:val="top"/>
          </w:tcPr>
          <w:p w14:paraId="768BAA6B">
            <w:pPr>
              <w:pStyle w:val="10"/>
              <w:spacing w:before="177" w:line="221" w:lineRule="auto"/>
              <w:ind w:left="1033"/>
            </w:pPr>
            <w:r>
              <w:rPr>
                <w:spacing w:val="-3"/>
              </w:rPr>
              <w:t>治疗单大</w:t>
            </w:r>
          </w:p>
        </w:tc>
        <w:tc>
          <w:tcPr>
            <w:tcW w:w="2262" w:type="dxa"/>
            <w:vAlign w:val="top"/>
          </w:tcPr>
          <w:p w14:paraId="228EE5E7">
            <w:pPr>
              <w:pStyle w:val="10"/>
              <w:spacing w:before="176" w:line="241" w:lineRule="auto"/>
              <w:ind w:left="625"/>
            </w:pPr>
            <w:r>
              <w:rPr>
                <w:spacing w:val="-3"/>
              </w:rPr>
              <w:t>100×200cm</w:t>
            </w:r>
          </w:p>
        </w:tc>
        <w:tc>
          <w:tcPr>
            <w:tcW w:w="880" w:type="dxa"/>
            <w:vAlign w:val="top"/>
          </w:tcPr>
          <w:p w14:paraId="156B75A1">
            <w:pPr>
              <w:pStyle w:val="10"/>
              <w:spacing w:before="212" w:line="182" w:lineRule="auto"/>
              <w:ind w:left="394"/>
            </w:pPr>
            <w:r>
              <w:t>6</w:t>
            </w:r>
          </w:p>
        </w:tc>
        <w:tc>
          <w:tcPr>
            <w:tcW w:w="1356" w:type="dxa"/>
            <w:vAlign w:val="top"/>
          </w:tcPr>
          <w:p w14:paraId="6FFC0A18">
            <w:pPr>
              <w:pStyle w:val="10"/>
              <w:spacing w:before="176" w:line="221" w:lineRule="auto"/>
              <w:ind w:left="579"/>
            </w:pPr>
            <w:r>
              <w:t>个</w:t>
            </w:r>
          </w:p>
        </w:tc>
        <w:tc>
          <w:tcPr>
            <w:tcW w:w="1082" w:type="dxa"/>
            <w:vAlign w:val="top"/>
          </w:tcPr>
          <w:p w14:paraId="38BA9D53">
            <w:pPr>
              <w:rPr>
                <w:rFonts w:ascii="Arial"/>
                <w:sz w:val="21"/>
              </w:rPr>
            </w:pPr>
          </w:p>
        </w:tc>
      </w:tr>
      <w:tr w14:paraId="786DC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893" w:type="dxa"/>
            <w:vAlign w:val="top"/>
          </w:tcPr>
          <w:p w14:paraId="30988BAE">
            <w:pPr>
              <w:pStyle w:val="10"/>
              <w:spacing w:before="176" w:line="221" w:lineRule="auto"/>
              <w:ind w:left="1235"/>
            </w:pPr>
            <w:r>
              <w:rPr>
                <w:spacing w:val="-1"/>
              </w:rPr>
              <w:t>PT床</w:t>
            </w:r>
          </w:p>
        </w:tc>
        <w:tc>
          <w:tcPr>
            <w:tcW w:w="2262" w:type="dxa"/>
            <w:vAlign w:val="top"/>
          </w:tcPr>
          <w:p w14:paraId="29D33299">
            <w:pPr>
              <w:pStyle w:val="10"/>
              <w:spacing w:before="177" w:line="241" w:lineRule="auto"/>
              <w:ind w:left="414"/>
            </w:pPr>
            <w:r>
              <w:rPr>
                <w:spacing w:val="-2"/>
              </w:rPr>
              <w:t>190×126×48cm</w:t>
            </w:r>
          </w:p>
        </w:tc>
        <w:tc>
          <w:tcPr>
            <w:tcW w:w="880" w:type="dxa"/>
            <w:vAlign w:val="top"/>
          </w:tcPr>
          <w:p w14:paraId="5BE67109">
            <w:pPr>
              <w:pStyle w:val="10"/>
              <w:spacing w:before="212" w:line="182" w:lineRule="auto"/>
              <w:ind w:left="397"/>
            </w:pPr>
            <w:r>
              <w:t>3</w:t>
            </w:r>
          </w:p>
        </w:tc>
        <w:tc>
          <w:tcPr>
            <w:tcW w:w="1356" w:type="dxa"/>
            <w:vAlign w:val="top"/>
          </w:tcPr>
          <w:p w14:paraId="29B7C2D1">
            <w:pPr>
              <w:pStyle w:val="10"/>
              <w:spacing w:before="177" w:line="223" w:lineRule="auto"/>
              <w:ind w:left="584"/>
            </w:pPr>
            <w:r>
              <w:t>张</w:t>
            </w:r>
          </w:p>
        </w:tc>
        <w:tc>
          <w:tcPr>
            <w:tcW w:w="1082" w:type="dxa"/>
            <w:vAlign w:val="top"/>
          </w:tcPr>
          <w:p w14:paraId="1F04939A">
            <w:pPr>
              <w:rPr>
                <w:rFonts w:ascii="Arial"/>
                <w:sz w:val="21"/>
              </w:rPr>
            </w:pPr>
          </w:p>
        </w:tc>
      </w:tr>
      <w:tr w14:paraId="3E3D4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893" w:type="dxa"/>
            <w:vAlign w:val="top"/>
          </w:tcPr>
          <w:p w14:paraId="07878B9C">
            <w:pPr>
              <w:pStyle w:val="10"/>
              <w:spacing w:before="177" w:line="221" w:lineRule="auto"/>
              <w:ind w:left="1235"/>
            </w:pPr>
            <w:r>
              <w:rPr>
                <w:spacing w:val="-1"/>
              </w:rPr>
              <w:t>PT凳</w:t>
            </w:r>
          </w:p>
        </w:tc>
        <w:tc>
          <w:tcPr>
            <w:tcW w:w="2262" w:type="dxa"/>
            <w:vAlign w:val="top"/>
          </w:tcPr>
          <w:p w14:paraId="02922631">
            <w:pPr>
              <w:pStyle w:val="10"/>
              <w:spacing w:before="177" w:line="241" w:lineRule="auto"/>
              <w:ind w:left="503"/>
            </w:pPr>
            <w:r>
              <w:rPr>
                <w:spacing w:val="-1"/>
              </w:rPr>
              <w:t>44×40×43cm</w:t>
            </w:r>
          </w:p>
        </w:tc>
        <w:tc>
          <w:tcPr>
            <w:tcW w:w="880" w:type="dxa"/>
            <w:vAlign w:val="top"/>
          </w:tcPr>
          <w:p w14:paraId="37E77B4C">
            <w:pPr>
              <w:pStyle w:val="10"/>
              <w:spacing w:before="213" w:line="182" w:lineRule="auto"/>
              <w:ind w:left="397"/>
            </w:pPr>
            <w:r>
              <w:t>3</w:t>
            </w:r>
          </w:p>
        </w:tc>
        <w:tc>
          <w:tcPr>
            <w:tcW w:w="1356" w:type="dxa"/>
            <w:vAlign w:val="top"/>
          </w:tcPr>
          <w:p w14:paraId="6838667D">
            <w:pPr>
              <w:pStyle w:val="10"/>
              <w:spacing w:before="177" w:line="221" w:lineRule="auto"/>
              <w:ind w:left="579"/>
            </w:pPr>
            <w:r>
              <w:t>个</w:t>
            </w:r>
          </w:p>
        </w:tc>
        <w:tc>
          <w:tcPr>
            <w:tcW w:w="1082" w:type="dxa"/>
            <w:vAlign w:val="top"/>
          </w:tcPr>
          <w:p w14:paraId="31465F47">
            <w:pPr>
              <w:rPr>
                <w:rFonts w:ascii="Arial"/>
                <w:sz w:val="21"/>
              </w:rPr>
            </w:pPr>
          </w:p>
        </w:tc>
      </w:tr>
      <w:tr w14:paraId="49BB10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893" w:type="dxa"/>
            <w:vAlign w:val="top"/>
          </w:tcPr>
          <w:p w14:paraId="51E53C2C">
            <w:pPr>
              <w:pStyle w:val="10"/>
              <w:spacing w:before="180" w:line="222" w:lineRule="auto"/>
              <w:ind w:left="1132"/>
            </w:pPr>
            <w:r>
              <w:rPr>
                <w:spacing w:val="-1"/>
              </w:rPr>
              <w:t>病号服</w:t>
            </w:r>
          </w:p>
        </w:tc>
        <w:tc>
          <w:tcPr>
            <w:tcW w:w="2262" w:type="dxa"/>
            <w:vAlign w:val="top"/>
          </w:tcPr>
          <w:p w14:paraId="4752B34D">
            <w:pPr>
              <w:pStyle w:val="10"/>
              <w:spacing w:before="179" w:line="226" w:lineRule="auto"/>
              <w:ind w:left="505"/>
            </w:pPr>
            <w:r>
              <w:rPr>
                <w:spacing w:val="-1"/>
              </w:rPr>
              <w:t>S/M/L/XL/XXL</w:t>
            </w:r>
          </w:p>
        </w:tc>
        <w:tc>
          <w:tcPr>
            <w:tcW w:w="880" w:type="dxa"/>
            <w:vAlign w:val="top"/>
          </w:tcPr>
          <w:p w14:paraId="394DBAEB">
            <w:pPr>
              <w:pStyle w:val="10"/>
              <w:spacing w:before="215" w:line="182" w:lineRule="auto"/>
              <w:ind w:left="392"/>
            </w:pPr>
            <w:r>
              <w:t>4</w:t>
            </w:r>
          </w:p>
        </w:tc>
        <w:tc>
          <w:tcPr>
            <w:tcW w:w="1356" w:type="dxa"/>
            <w:vAlign w:val="top"/>
          </w:tcPr>
          <w:p w14:paraId="7EB770CA">
            <w:pPr>
              <w:pStyle w:val="10"/>
              <w:spacing w:before="180" w:line="221" w:lineRule="auto"/>
              <w:ind w:left="580"/>
            </w:pPr>
            <w:r>
              <w:t>套</w:t>
            </w:r>
          </w:p>
        </w:tc>
        <w:tc>
          <w:tcPr>
            <w:tcW w:w="1082" w:type="dxa"/>
            <w:vAlign w:val="top"/>
          </w:tcPr>
          <w:p w14:paraId="1FC42422">
            <w:pPr>
              <w:pStyle w:val="10"/>
              <w:spacing w:before="179" w:line="221" w:lineRule="auto"/>
              <w:ind w:left="125"/>
            </w:pPr>
            <w:r>
              <w:rPr>
                <w:spacing w:val="-2"/>
              </w:rPr>
              <w:t>每码一件</w:t>
            </w:r>
          </w:p>
        </w:tc>
      </w:tr>
      <w:tr w14:paraId="51C1B2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893" w:type="dxa"/>
            <w:vAlign w:val="top"/>
          </w:tcPr>
          <w:p w14:paraId="36FB3180">
            <w:pPr>
              <w:pStyle w:val="10"/>
              <w:spacing w:before="205" w:line="221" w:lineRule="auto"/>
              <w:ind w:left="1240"/>
            </w:pPr>
            <w:r>
              <w:rPr>
                <w:spacing w:val="-2"/>
              </w:rPr>
              <w:t>拖鞋</w:t>
            </w:r>
          </w:p>
        </w:tc>
        <w:tc>
          <w:tcPr>
            <w:tcW w:w="2262" w:type="dxa"/>
            <w:vAlign w:val="top"/>
          </w:tcPr>
          <w:p w14:paraId="34564563">
            <w:pPr>
              <w:pStyle w:val="10"/>
              <w:spacing w:before="205" w:line="221" w:lineRule="auto"/>
              <w:ind w:left="925"/>
            </w:pPr>
            <w:r>
              <w:rPr>
                <w:spacing w:val="-2"/>
              </w:rPr>
              <w:t>均码</w:t>
            </w:r>
          </w:p>
        </w:tc>
        <w:tc>
          <w:tcPr>
            <w:tcW w:w="880" w:type="dxa"/>
            <w:vAlign w:val="top"/>
          </w:tcPr>
          <w:p w14:paraId="7B123223">
            <w:pPr>
              <w:pStyle w:val="10"/>
              <w:spacing w:before="240" w:line="182" w:lineRule="auto"/>
              <w:ind w:left="342"/>
            </w:pPr>
            <w:r>
              <w:rPr>
                <w:spacing w:val="-3"/>
              </w:rPr>
              <w:t>20</w:t>
            </w:r>
          </w:p>
        </w:tc>
        <w:tc>
          <w:tcPr>
            <w:tcW w:w="1356" w:type="dxa"/>
            <w:vAlign w:val="top"/>
          </w:tcPr>
          <w:p w14:paraId="0632C469">
            <w:pPr>
              <w:pStyle w:val="10"/>
              <w:spacing w:before="204" w:line="226" w:lineRule="auto"/>
              <w:ind w:left="579"/>
            </w:pPr>
            <w:r>
              <w:t>双</w:t>
            </w:r>
          </w:p>
        </w:tc>
        <w:tc>
          <w:tcPr>
            <w:tcW w:w="1082" w:type="dxa"/>
            <w:vAlign w:val="top"/>
          </w:tcPr>
          <w:p w14:paraId="6EFD8A77">
            <w:pPr>
              <w:rPr>
                <w:rFonts w:ascii="Arial"/>
                <w:sz w:val="21"/>
              </w:rPr>
            </w:pPr>
          </w:p>
        </w:tc>
      </w:tr>
    </w:tbl>
    <w:p w14:paraId="7B04046D">
      <w:pPr>
        <w:pStyle w:val="3"/>
        <w:spacing w:before="216" w:line="219" w:lineRule="auto"/>
        <w:ind w:left="681"/>
        <w:outlineLvl w:val="0"/>
      </w:pPr>
      <w:r>
        <w:rPr>
          <w:b/>
          <w:bCs/>
          <w:spacing w:val="-7"/>
        </w:rPr>
        <w:t>九、评分办法</w:t>
      </w:r>
    </w:p>
    <w:p w14:paraId="534424B2">
      <w:pPr>
        <w:pStyle w:val="3"/>
        <w:spacing w:before="227" w:line="219" w:lineRule="auto"/>
        <w:ind w:left="669"/>
      </w:pPr>
      <w:r>
        <w:rPr>
          <w:spacing w:val="-5"/>
        </w:rPr>
        <w:t>（一）评分方法</w:t>
      </w:r>
    </w:p>
    <w:p w14:paraId="30A5F475">
      <w:pPr>
        <w:pStyle w:val="3"/>
        <w:spacing w:before="232" w:line="362" w:lineRule="auto"/>
        <w:ind w:left="111" w:right="264" w:firstLine="568"/>
      </w:pPr>
      <w:r>
        <w:t>1.竞赛成绩采用百分制、分步计分，理论考试卷面满分100分，</w:t>
      </w:r>
      <w:r>
        <w:rPr>
          <w:spacing w:val="11"/>
        </w:rPr>
        <w:t xml:space="preserve"> </w:t>
      </w:r>
      <w:r>
        <w:rPr>
          <w:spacing w:val="1"/>
        </w:rPr>
        <w:t>理论考核占总成绩10%；关节活动度评估和徒手肌力训</w:t>
      </w:r>
      <w:r>
        <w:t xml:space="preserve">练成绩合计满 </w:t>
      </w:r>
      <w:r>
        <w:rPr>
          <w:spacing w:val="-1"/>
        </w:rPr>
        <w:t>分100分，占总成绩60%；推拿手法单项比</w:t>
      </w:r>
      <w:r>
        <w:rPr>
          <w:spacing w:val="-2"/>
        </w:rPr>
        <w:t>赛成绩满分100分，</w:t>
      </w:r>
      <w:r>
        <w:rPr>
          <w:spacing w:val="-68"/>
        </w:rPr>
        <w:t xml:space="preserve"> </w:t>
      </w:r>
      <w:r>
        <w:rPr>
          <w:spacing w:val="-2"/>
        </w:rPr>
        <w:t>占总成</w:t>
      </w:r>
      <w:r>
        <w:t xml:space="preserve"> </w:t>
      </w:r>
      <w:r>
        <w:rPr>
          <w:spacing w:val="-4"/>
        </w:rPr>
        <w:t>绩30%。</w:t>
      </w:r>
    </w:p>
    <w:p w14:paraId="254126D1">
      <w:pPr>
        <w:pStyle w:val="3"/>
        <w:spacing w:before="39" w:line="301" w:lineRule="auto"/>
        <w:ind w:left="109" w:right="262" w:firstLine="566"/>
        <w:jc w:val="both"/>
      </w:pPr>
      <w:r>
        <w:rPr>
          <w:spacing w:val="3"/>
        </w:rPr>
        <w:t>竞赛选手成绩=理论考核成绩</w:t>
      </w:r>
      <w:r>
        <w:rPr>
          <w:rFonts w:ascii="微软雅黑" w:hAnsi="微软雅黑" w:eastAsia="微软雅黑" w:cs="微软雅黑"/>
          <w:spacing w:val="3"/>
        </w:rPr>
        <w:t>×</w:t>
      </w:r>
      <w:r>
        <w:rPr>
          <w:spacing w:val="3"/>
        </w:rPr>
        <w:t>10%+关节活动度评估和徒手肌力</w:t>
      </w:r>
      <w:r>
        <w:rPr>
          <w:spacing w:val="5"/>
        </w:rPr>
        <w:t xml:space="preserve"> </w:t>
      </w:r>
      <w:r>
        <w:rPr>
          <w:spacing w:val="2"/>
        </w:rPr>
        <w:t>训练成绩</w:t>
      </w:r>
      <w:r>
        <w:rPr>
          <w:spacing w:val="-93"/>
        </w:rPr>
        <w:t xml:space="preserve"> </w:t>
      </w:r>
      <w:r>
        <w:rPr>
          <w:rFonts w:ascii="微软雅黑" w:hAnsi="微软雅黑" w:eastAsia="微软雅黑" w:cs="微软雅黑"/>
          <w:spacing w:val="2"/>
        </w:rPr>
        <w:t>×</w:t>
      </w:r>
      <w:r>
        <w:rPr>
          <w:spacing w:val="2"/>
        </w:rPr>
        <w:t>60%+推拿手法单项</w:t>
      </w:r>
      <w:r>
        <w:rPr>
          <w:rFonts w:ascii="微软雅黑" w:hAnsi="微软雅黑" w:eastAsia="微软雅黑" w:cs="微软雅黑"/>
          <w:spacing w:val="2"/>
        </w:rPr>
        <w:t>×</w:t>
      </w:r>
      <w:r>
        <w:rPr>
          <w:spacing w:val="2"/>
        </w:rPr>
        <w:t>30%（精确到小数</w:t>
      </w:r>
      <w:r>
        <w:rPr>
          <w:spacing w:val="1"/>
        </w:rPr>
        <w:t>点后两位，</w:t>
      </w:r>
      <w:r>
        <w:rPr>
          <w:spacing w:val="-74"/>
        </w:rPr>
        <w:t xml:space="preserve"> </w:t>
      </w:r>
      <w:r>
        <w:rPr>
          <w:spacing w:val="1"/>
        </w:rPr>
        <w:t>四舍五</w:t>
      </w:r>
      <w:r>
        <w:t xml:space="preserve"> </w:t>
      </w:r>
      <w:r>
        <w:rPr>
          <w:spacing w:val="-12"/>
        </w:rPr>
        <w:t>入）。</w:t>
      </w:r>
    </w:p>
    <w:p w14:paraId="521F5973">
      <w:pPr>
        <w:pStyle w:val="3"/>
        <w:spacing w:before="18" w:line="319" w:lineRule="auto"/>
        <w:ind w:left="125" w:firstLine="572"/>
      </w:pPr>
      <w:r>
        <w:rPr>
          <w:spacing w:val="4"/>
        </w:rPr>
        <w:t>团队总成绩=（竞赛选手1成绩+竞赛选手2成绩+竞赛选手3成绩）</w:t>
      </w:r>
      <w:r>
        <w:t xml:space="preserve"> </w:t>
      </w:r>
      <w:r>
        <w:rPr>
          <w:rFonts w:ascii="微软雅黑" w:hAnsi="微软雅黑" w:eastAsia="微软雅黑" w:cs="微软雅黑"/>
          <w:spacing w:val="-2"/>
        </w:rPr>
        <w:t>÷</w:t>
      </w:r>
      <w:r>
        <w:rPr>
          <w:spacing w:val="-2"/>
        </w:rPr>
        <w:t>3（精确到小数点后两位，四舍五入）。</w:t>
      </w:r>
    </w:p>
    <w:p w14:paraId="1EC63617">
      <w:pPr>
        <w:pStyle w:val="3"/>
        <w:spacing w:before="2" w:line="358" w:lineRule="auto"/>
        <w:ind w:left="113" w:right="267" w:firstLine="550"/>
      </w:pPr>
      <w:r>
        <w:rPr>
          <w:spacing w:val="6"/>
        </w:rPr>
        <w:t>2.理论考核以标准答案评判结果给分；技能操作每赛场设一个</w:t>
      </w:r>
      <w:r>
        <w:t xml:space="preserve"> </w:t>
      </w:r>
      <w:r>
        <w:rPr>
          <w:spacing w:val="5"/>
        </w:rPr>
        <w:t>专家评委组，取专家评委给分之和的算术平均值为参赛选手技能操</w:t>
      </w:r>
      <w:r>
        <w:rPr>
          <w:spacing w:val="16"/>
        </w:rPr>
        <w:t xml:space="preserve"> </w:t>
      </w:r>
      <w:r>
        <w:rPr>
          <w:spacing w:val="-11"/>
        </w:rPr>
        <w:t>作得分。</w:t>
      </w:r>
    </w:p>
    <w:p w14:paraId="2401467B">
      <w:pPr>
        <w:pStyle w:val="3"/>
        <w:spacing w:before="50" w:line="353" w:lineRule="auto"/>
        <w:ind w:left="109" w:right="271" w:firstLine="556"/>
      </w:pPr>
      <w:r>
        <w:rPr>
          <w:spacing w:val="6"/>
        </w:rPr>
        <w:t>3.参赛选手的成绩由裁判长签字确认后公布，理论考核</w:t>
      </w:r>
      <w:r>
        <w:rPr>
          <w:spacing w:val="5"/>
        </w:rPr>
        <w:t>、技能</w:t>
      </w:r>
      <w:r>
        <w:t xml:space="preserve"> </w:t>
      </w:r>
      <w:r>
        <w:rPr>
          <w:spacing w:val="-4"/>
        </w:rPr>
        <w:t>操作成绩均于当天公布。</w:t>
      </w:r>
    </w:p>
    <w:p w14:paraId="4B955773">
      <w:pPr>
        <w:pStyle w:val="3"/>
        <w:spacing w:before="46" w:line="219" w:lineRule="auto"/>
        <w:ind w:left="669"/>
      </w:pPr>
      <w:r>
        <w:rPr>
          <w:spacing w:val="-5"/>
        </w:rPr>
        <w:t>（二）评分标准</w:t>
      </w:r>
    </w:p>
    <w:p w14:paraId="1A640D02">
      <w:pPr>
        <w:pStyle w:val="3"/>
        <w:spacing w:before="228" w:line="362" w:lineRule="auto"/>
        <w:ind w:left="113" w:right="267" w:firstLine="556"/>
      </w:pPr>
      <w:r>
        <w:rPr>
          <w:spacing w:val="6"/>
        </w:rPr>
        <w:t>评分标准由赛项专家组根据选手表现出的职业操守（包括</w:t>
      </w:r>
      <w:r>
        <w:rPr>
          <w:spacing w:val="5"/>
        </w:rPr>
        <w:t>专业</w:t>
      </w:r>
      <w:r>
        <w:t xml:space="preserve"> </w:t>
      </w:r>
      <w:r>
        <w:rPr>
          <w:spacing w:val="3"/>
        </w:rPr>
        <w:t>态度、仪表、沟通能力等</w:t>
      </w:r>
      <w:r>
        <w:rPr>
          <w:spacing w:val="19"/>
        </w:rPr>
        <w:t>），</w:t>
      </w:r>
      <w:r>
        <w:rPr>
          <w:spacing w:val="3"/>
        </w:rPr>
        <w:t>操作前的准备，操作过程的</w:t>
      </w:r>
      <w:r>
        <w:rPr>
          <w:spacing w:val="2"/>
        </w:rPr>
        <w:t>规范性、</w:t>
      </w:r>
      <w:r>
        <w:rPr>
          <w:spacing w:val="1"/>
        </w:rPr>
        <w:t xml:space="preserve"> </w:t>
      </w:r>
      <w:r>
        <w:rPr>
          <w:spacing w:val="5"/>
        </w:rPr>
        <w:t>准确性及熟练程度来评定，全面考量选手分析问题和解决问题的实</w:t>
      </w:r>
      <w:r>
        <w:rPr>
          <w:spacing w:val="16"/>
        </w:rPr>
        <w:t xml:space="preserve"> </w:t>
      </w:r>
      <w:r>
        <w:rPr>
          <w:spacing w:val="-3"/>
        </w:rPr>
        <w:t>际应用能力。评分标准和评分方式请见表3、表4。</w:t>
      </w:r>
    </w:p>
    <w:p w14:paraId="26CF12B7">
      <w:pPr>
        <w:pStyle w:val="3"/>
        <w:spacing w:before="89" w:line="212" w:lineRule="auto"/>
        <w:ind w:left="2061"/>
        <w:rPr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>表3</w:t>
      </w:r>
      <w:r>
        <w:rPr>
          <w:spacing w:val="-3"/>
          <w:sz w:val="22"/>
          <w:szCs w:val="22"/>
        </w:rPr>
        <w:t xml:space="preserve"> </w:t>
      </w:r>
      <w:r>
        <w:rPr>
          <w:b/>
          <w:bCs/>
          <w:spacing w:val="-3"/>
          <w:sz w:val="22"/>
          <w:szCs w:val="22"/>
        </w:rPr>
        <w:t>关节活动度评估＋徒手肌力训练评分标准</w:t>
      </w:r>
    </w:p>
    <w:tbl>
      <w:tblPr>
        <w:tblStyle w:val="9"/>
        <w:tblW w:w="84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2"/>
        <w:gridCol w:w="1931"/>
        <w:gridCol w:w="1358"/>
        <w:gridCol w:w="3164"/>
      </w:tblGrid>
      <w:tr w14:paraId="538FA5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032" w:type="dxa"/>
            <w:vAlign w:val="top"/>
          </w:tcPr>
          <w:p w14:paraId="17C443EA">
            <w:pPr>
              <w:spacing w:before="255" w:line="217" w:lineRule="auto"/>
              <w:ind w:left="6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赛项名称</w:t>
            </w:r>
          </w:p>
        </w:tc>
        <w:tc>
          <w:tcPr>
            <w:tcW w:w="1931" w:type="dxa"/>
            <w:tcBorders>
              <w:right w:val="single" w:color="000000" w:sz="4" w:space="0"/>
            </w:tcBorders>
            <w:vAlign w:val="top"/>
          </w:tcPr>
          <w:p w14:paraId="3CB4A2B1">
            <w:pPr>
              <w:spacing w:before="255" w:line="218" w:lineRule="auto"/>
              <w:ind w:left="5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康复技术</w:t>
            </w:r>
          </w:p>
        </w:tc>
        <w:tc>
          <w:tcPr>
            <w:tcW w:w="1358" w:type="dxa"/>
            <w:tcBorders>
              <w:left w:val="single" w:color="000000" w:sz="4" w:space="0"/>
            </w:tcBorders>
            <w:vAlign w:val="top"/>
          </w:tcPr>
          <w:p w14:paraId="25ACD45D">
            <w:pPr>
              <w:spacing w:before="255" w:line="219" w:lineRule="auto"/>
              <w:ind w:left="2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竞赛任务</w:t>
            </w:r>
          </w:p>
        </w:tc>
        <w:tc>
          <w:tcPr>
            <w:tcW w:w="3164" w:type="dxa"/>
            <w:vAlign w:val="top"/>
          </w:tcPr>
          <w:p w14:paraId="3430CF27">
            <w:pPr>
              <w:spacing w:before="255" w:line="216" w:lineRule="auto"/>
              <w:ind w:left="13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关节活动度评估＋徒手肌力训练</w:t>
            </w:r>
          </w:p>
        </w:tc>
      </w:tr>
      <w:tr w14:paraId="0D90D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032" w:type="dxa"/>
            <w:vAlign w:val="top"/>
          </w:tcPr>
          <w:p w14:paraId="06339A40">
            <w:pPr>
              <w:spacing w:before="253" w:line="219" w:lineRule="auto"/>
              <w:ind w:left="8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组别</w:t>
            </w:r>
          </w:p>
        </w:tc>
        <w:tc>
          <w:tcPr>
            <w:tcW w:w="1931" w:type="dxa"/>
            <w:tcBorders>
              <w:right w:val="single" w:color="000000" w:sz="4" w:space="0"/>
            </w:tcBorders>
            <w:vAlign w:val="top"/>
          </w:tcPr>
          <w:p w14:paraId="09457DA8">
            <w:pPr>
              <w:spacing w:before="253" w:line="219" w:lineRule="auto"/>
              <w:ind w:left="67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学生组</w:t>
            </w:r>
          </w:p>
        </w:tc>
        <w:tc>
          <w:tcPr>
            <w:tcW w:w="1358" w:type="dxa"/>
            <w:tcBorders>
              <w:left w:val="single" w:color="000000" w:sz="4" w:space="0"/>
            </w:tcBorders>
            <w:vAlign w:val="top"/>
          </w:tcPr>
          <w:p w14:paraId="6B4E4EEE">
            <w:pPr>
              <w:spacing w:before="253" w:line="219" w:lineRule="auto"/>
              <w:ind w:left="37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选手号</w:t>
            </w:r>
          </w:p>
        </w:tc>
        <w:tc>
          <w:tcPr>
            <w:tcW w:w="3164" w:type="dxa"/>
            <w:vAlign w:val="top"/>
          </w:tcPr>
          <w:p w14:paraId="010E5944">
            <w:pPr>
              <w:rPr>
                <w:rFonts w:ascii="Arial"/>
                <w:sz w:val="21"/>
              </w:rPr>
            </w:pPr>
          </w:p>
        </w:tc>
      </w:tr>
    </w:tbl>
    <w:p w14:paraId="00CAC67F">
      <w:pPr>
        <w:spacing w:line="91" w:lineRule="auto"/>
        <w:rPr>
          <w:rFonts w:ascii="Arial"/>
          <w:sz w:val="2"/>
        </w:rPr>
      </w:pPr>
    </w:p>
    <w:tbl>
      <w:tblPr>
        <w:tblStyle w:val="9"/>
        <w:tblW w:w="84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1224"/>
        <w:gridCol w:w="4484"/>
        <w:gridCol w:w="1175"/>
        <w:gridCol w:w="794"/>
      </w:tblGrid>
      <w:tr w14:paraId="17DDC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032" w:type="dxa"/>
            <w:gridSpan w:val="2"/>
            <w:vAlign w:val="top"/>
          </w:tcPr>
          <w:p w14:paraId="07A226AA">
            <w:pPr>
              <w:spacing w:before="256" w:line="216" w:lineRule="auto"/>
              <w:ind w:left="6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操作流程</w:t>
            </w:r>
          </w:p>
        </w:tc>
        <w:tc>
          <w:tcPr>
            <w:tcW w:w="4484" w:type="dxa"/>
            <w:vAlign w:val="top"/>
          </w:tcPr>
          <w:p w14:paraId="3FB816F8">
            <w:pPr>
              <w:spacing w:before="256" w:line="218" w:lineRule="auto"/>
              <w:ind w:left="18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技术要求</w:t>
            </w:r>
          </w:p>
        </w:tc>
        <w:tc>
          <w:tcPr>
            <w:tcW w:w="1175" w:type="dxa"/>
            <w:vAlign w:val="top"/>
          </w:tcPr>
          <w:p w14:paraId="726AE518">
            <w:pPr>
              <w:spacing w:before="256" w:line="218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评分标准</w:t>
            </w:r>
          </w:p>
        </w:tc>
        <w:tc>
          <w:tcPr>
            <w:tcW w:w="794" w:type="dxa"/>
            <w:vAlign w:val="top"/>
          </w:tcPr>
          <w:p w14:paraId="382CA9BC">
            <w:pPr>
              <w:spacing w:before="256" w:line="218" w:lineRule="auto"/>
              <w:ind w:left="2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2"/>
                <w:sz w:val="23"/>
                <w:szCs w:val="23"/>
              </w:rPr>
              <w:t>得分</w:t>
            </w:r>
          </w:p>
        </w:tc>
      </w:tr>
      <w:tr w14:paraId="21D6B0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485" w:type="dxa"/>
            <w:gridSpan w:val="5"/>
            <w:vAlign w:val="top"/>
          </w:tcPr>
          <w:p w14:paraId="6BD039EE">
            <w:pPr>
              <w:spacing w:before="140" w:line="216" w:lineRule="auto"/>
              <w:ind w:left="63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计时（先完成关节活动度评估再完成徒手肌力训练）</w:t>
            </w:r>
          </w:p>
        </w:tc>
      </w:tr>
      <w:tr w14:paraId="0E1BB2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2032" w:type="dxa"/>
            <w:gridSpan w:val="2"/>
            <w:vMerge w:val="restart"/>
            <w:tcBorders>
              <w:bottom w:val="nil"/>
            </w:tcBorders>
            <w:vAlign w:val="top"/>
          </w:tcPr>
          <w:p w14:paraId="7317D1A3">
            <w:pPr>
              <w:spacing w:line="244" w:lineRule="auto"/>
              <w:rPr>
                <w:rFonts w:ascii="Arial"/>
                <w:sz w:val="21"/>
              </w:rPr>
            </w:pPr>
          </w:p>
          <w:p w14:paraId="15278CF2">
            <w:pPr>
              <w:spacing w:line="244" w:lineRule="auto"/>
              <w:rPr>
                <w:rFonts w:ascii="Arial"/>
                <w:sz w:val="21"/>
              </w:rPr>
            </w:pPr>
          </w:p>
          <w:p w14:paraId="00CBFD5F">
            <w:pPr>
              <w:spacing w:before="74" w:line="289" w:lineRule="auto"/>
              <w:ind w:left="667" w:right="575" w:hanging="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准备工作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（3分）</w:t>
            </w:r>
          </w:p>
        </w:tc>
        <w:tc>
          <w:tcPr>
            <w:tcW w:w="4484" w:type="dxa"/>
            <w:vAlign w:val="top"/>
          </w:tcPr>
          <w:p w14:paraId="2EE13DCD">
            <w:pPr>
              <w:spacing w:before="102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选手进入考场</w:t>
            </w:r>
          </w:p>
          <w:p w14:paraId="5D22834A">
            <w:pPr>
              <w:spacing w:before="102" w:line="216" w:lineRule="auto"/>
              <w:ind w:left="1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自我介绍，汇报开始</w:t>
            </w:r>
          </w:p>
        </w:tc>
        <w:tc>
          <w:tcPr>
            <w:tcW w:w="1175" w:type="dxa"/>
            <w:vAlign w:val="top"/>
          </w:tcPr>
          <w:p w14:paraId="545791B3">
            <w:pPr>
              <w:spacing w:line="255" w:lineRule="auto"/>
              <w:rPr>
                <w:rFonts w:ascii="Arial"/>
                <w:sz w:val="21"/>
              </w:rPr>
            </w:pPr>
          </w:p>
          <w:p w14:paraId="4151B10F">
            <w:pPr>
              <w:spacing w:before="74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3EB7623B">
            <w:pPr>
              <w:rPr>
                <w:rFonts w:ascii="Arial"/>
                <w:sz w:val="21"/>
              </w:rPr>
            </w:pPr>
          </w:p>
        </w:tc>
      </w:tr>
      <w:tr w14:paraId="27F2E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5F7993A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63FCFBE0">
            <w:pPr>
              <w:spacing w:before="141" w:line="218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衣着整齐，修饰得体</w:t>
            </w:r>
          </w:p>
        </w:tc>
        <w:tc>
          <w:tcPr>
            <w:tcW w:w="1175" w:type="dxa"/>
            <w:vAlign w:val="top"/>
          </w:tcPr>
          <w:p w14:paraId="1B48692A">
            <w:pPr>
              <w:spacing w:before="182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74205142">
            <w:pPr>
              <w:rPr>
                <w:rFonts w:ascii="Arial"/>
                <w:sz w:val="21"/>
              </w:rPr>
            </w:pPr>
          </w:p>
        </w:tc>
      </w:tr>
      <w:tr w14:paraId="314E3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</w:tcBorders>
            <w:vAlign w:val="top"/>
          </w:tcPr>
          <w:p w14:paraId="2556AC52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05B70442">
            <w:pPr>
              <w:spacing w:before="142" w:line="218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洗净双手，消毒</w:t>
            </w:r>
          </w:p>
        </w:tc>
        <w:tc>
          <w:tcPr>
            <w:tcW w:w="1175" w:type="dxa"/>
            <w:vAlign w:val="top"/>
          </w:tcPr>
          <w:p w14:paraId="37FD14C4">
            <w:pPr>
              <w:spacing w:before="185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17A00428">
            <w:pPr>
              <w:rPr>
                <w:rFonts w:ascii="Arial"/>
                <w:sz w:val="21"/>
              </w:rPr>
            </w:pPr>
          </w:p>
        </w:tc>
      </w:tr>
      <w:tr w14:paraId="5CC4E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32" w:type="dxa"/>
            <w:gridSpan w:val="2"/>
            <w:vMerge w:val="restart"/>
            <w:tcBorders>
              <w:bottom w:val="nil"/>
            </w:tcBorders>
            <w:vAlign w:val="top"/>
          </w:tcPr>
          <w:p w14:paraId="01725EF5">
            <w:pPr>
              <w:spacing w:line="247" w:lineRule="auto"/>
              <w:rPr>
                <w:rFonts w:ascii="Arial"/>
                <w:sz w:val="21"/>
              </w:rPr>
            </w:pPr>
          </w:p>
          <w:p w14:paraId="6DF591BC">
            <w:pPr>
              <w:spacing w:line="248" w:lineRule="auto"/>
              <w:rPr>
                <w:rFonts w:ascii="Arial"/>
                <w:sz w:val="21"/>
              </w:rPr>
            </w:pPr>
          </w:p>
          <w:p w14:paraId="4704DEC0">
            <w:pPr>
              <w:spacing w:line="248" w:lineRule="auto"/>
              <w:rPr>
                <w:rFonts w:ascii="Arial"/>
                <w:sz w:val="21"/>
              </w:rPr>
            </w:pPr>
          </w:p>
          <w:p w14:paraId="77109C1D">
            <w:pPr>
              <w:spacing w:line="248" w:lineRule="auto"/>
              <w:rPr>
                <w:rFonts w:ascii="Arial"/>
                <w:sz w:val="21"/>
              </w:rPr>
            </w:pPr>
          </w:p>
          <w:p w14:paraId="7B671762">
            <w:pPr>
              <w:spacing w:before="75" w:line="219" w:lineRule="auto"/>
              <w:ind w:left="46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沟通（7分）</w:t>
            </w:r>
          </w:p>
        </w:tc>
        <w:tc>
          <w:tcPr>
            <w:tcW w:w="4484" w:type="dxa"/>
            <w:vAlign w:val="top"/>
          </w:tcPr>
          <w:p w14:paraId="12C6E2D0">
            <w:pPr>
              <w:spacing w:before="143" w:line="216" w:lineRule="auto"/>
              <w:ind w:left="1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2"/>
                <w:sz w:val="23"/>
                <w:szCs w:val="23"/>
              </w:rPr>
              <w:t>向患者自我介绍，并说出目的</w:t>
            </w:r>
          </w:p>
        </w:tc>
        <w:tc>
          <w:tcPr>
            <w:tcW w:w="1175" w:type="dxa"/>
            <w:vAlign w:val="top"/>
          </w:tcPr>
          <w:p w14:paraId="239E6F3F">
            <w:pPr>
              <w:spacing w:before="185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417A9FF6">
            <w:pPr>
              <w:rPr>
                <w:rFonts w:ascii="Arial"/>
                <w:sz w:val="21"/>
              </w:rPr>
            </w:pPr>
          </w:p>
        </w:tc>
      </w:tr>
      <w:tr w14:paraId="4002B6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D75D8A4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276B591">
            <w:pPr>
              <w:spacing w:before="141" w:line="218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核对患者信息</w:t>
            </w:r>
          </w:p>
        </w:tc>
        <w:tc>
          <w:tcPr>
            <w:tcW w:w="1175" w:type="dxa"/>
            <w:vAlign w:val="top"/>
          </w:tcPr>
          <w:p w14:paraId="1CDE66DB">
            <w:pPr>
              <w:spacing w:before="183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253ACFCF">
            <w:pPr>
              <w:rPr>
                <w:rFonts w:ascii="Arial"/>
                <w:sz w:val="21"/>
              </w:rPr>
            </w:pPr>
          </w:p>
        </w:tc>
      </w:tr>
      <w:tr w14:paraId="23CDB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75E10E4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14889881">
            <w:pPr>
              <w:spacing w:before="144" w:line="217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判断患者意识状态</w:t>
            </w:r>
          </w:p>
        </w:tc>
        <w:tc>
          <w:tcPr>
            <w:tcW w:w="1175" w:type="dxa"/>
            <w:vAlign w:val="top"/>
          </w:tcPr>
          <w:p w14:paraId="190A78D9">
            <w:pPr>
              <w:spacing w:before="186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433DEF0A">
            <w:pPr>
              <w:rPr>
                <w:rFonts w:ascii="Arial"/>
                <w:sz w:val="21"/>
              </w:rPr>
            </w:pPr>
          </w:p>
        </w:tc>
      </w:tr>
      <w:tr w14:paraId="03C6C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D24C476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35C1532">
            <w:pPr>
              <w:spacing w:before="145" w:line="217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判断是否能配合治疗</w:t>
            </w:r>
          </w:p>
        </w:tc>
        <w:tc>
          <w:tcPr>
            <w:tcW w:w="1175" w:type="dxa"/>
            <w:vAlign w:val="top"/>
          </w:tcPr>
          <w:p w14:paraId="23354C1A">
            <w:pPr>
              <w:spacing w:before="186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4D505873">
            <w:pPr>
              <w:rPr>
                <w:rFonts w:ascii="Arial"/>
                <w:sz w:val="21"/>
              </w:rPr>
            </w:pPr>
          </w:p>
        </w:tc>
      </w:tr>
      <w:tr w14:paraId="680FA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</w:tcBorders>
            <w:vAlign w:val="top"/>
          </w:tcPr>
          <w:p w14:paraId="6CD17D4A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FD889E7">
            <w:pPr>
              <w:spacing w:before="142" w:line="219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告知注意事项</w:t>
            </w:r>
          </w:p>
        </w:tc>
        <w:tc>
          <w:tcPr>
            <w:tcW w:w="1175" w:type="dxa"/>
            <w:vAlign w:val="top"/>
          </w:tcPr>
          <w:p w14:paraId="042A6665">
            <w:pPr>
              <w:spacing w:before="184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1892860E">
            <w:pPr>
              <w:rPr>
                <w:rFonts w:ascii="Arial"/>
                <w:sz w:val="21"/>
              </w:rPr>
            </w:pPr>
          </w:p>
        </w:tc>
      </w:tr>
      <w:tr w14:paraId="54881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restart"/>
            <w:tcBorders>
              <w:bottom w:val="nil"/>
            </w:tcBorders>
            <w:vAlign w:val="top"/>
          </w:tcPr>
          <w:p w14:paraId="0448E09C">
            <w:pPr>
              <w:spacing w:before="188" w:line="287" w:lineRule="auto"/>
              <w:ind w:left="667" w:right="648" w:firstLine="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操作前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4"/>
                <w:sz w:val="23"/>
                <w:szCs w:val="23"/>
              </w:rPr>
              <w:t>（6分）</w:t>
            </w:r>
          </w:p>
        </w:tc>
        <w:tc>
          <w:tcPr>
            <w:tcW w:w="4484" w:type="dxa"/>
            <w:vAlign w:val="top"/>
          </w:tcPr>
          <w:p w14:paraId="72598D43">
            <w:pPr>
              <w:spacing w:before="145" w:line="216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根据评估项目指导患者选择合适的体位</w:t>
            </w:r>
          </w:p>
        </w:tc>
        <w:tc>
          <w:tcPr>
            <w:tcW w:w="1175" w:type="dxa"/>
            <w:vAlign w:val="top"/>
          </w:tcPr>
          <w:p w14:paraId="6A432763">
            <w:pPr>
              <w:spacing w:before="186" w:line="179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794" w:type="dxa"/>
            <w:vAlign w:val="top"/>
          </w:tcPr>
          <w:p w14:paraId="3FACB511">
            <w:pPr>
              <w:rPr>
                <w:rFonts w:ascii="Arial"/>
                <w:sz w:val="21"/>
              </w:rPr>
            </w:pPr>
          </w:p>
        </w:tc>
      </w:tr>
      <w:tr w14:paraId="21F522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32" w:type="dxa"/>
            <w:gridSpan w:val="2"/>
            <w:vMerge w:val="continue"/>
            <w:tcBorders>
              <w:top w:val="nil"/>
            </w:tcBorders>
            <w:vAlign w:val="top"/>
          </w:tcPr>
          <w:p w14:paraId="6453F1FF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F435C98">
            <w:pPr>
              <w:spacing w:before="144" w:line="218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治疗师体位适当</w:t>
            </w:r>
          </w:p>
        </w:tc>
        <w:tc>
          <w:tcPr>
            <w:tcW w:w="1175" w:type="dxa"/>
            <w:vAlign w:val="top"/>
          </w:tcPr>
          <w:p w14:paraId="604EE59B">
            <w:pPr>
              <w:spacing w:before="186" w:line="179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794" w:type="dxa"/>
            <w:vAlign w:val="top"/>
          </w:tcPr>
          <w:p w14:paraId="2C7605CA">
            <w:pPr>
              <w:rPr>
                <w:rFonts w:ascii="Arial"/>
                <w:sz w:val="21"/>
              </w:rPr>
            </w:pPr>
          </w:p>
        </w:tc>
      </w:tr>
      <w:tr w14:paraId="5D8B8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2032" w:type="dxa"/>
            <w:gridSpan w:val="2"/>
            <w:vAlign w:val="top"/>
          </w:tcPr>
          <w:p w14:paraId="3B59D186">
            <w:pPr>
              <w:spacing w:before="105" w:line="257" w:lineRule="auto"/>
              <w:ind w:left="667" w:right="575" w:hanging="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准备工作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（1分）</w:t>
            </w:r>
          </w:p>
        </w:tc>
        <w:tc>
          <w:tcPr>
            <w:tcW w:w="4484" w:type="dxa"/>
            <w:vAlign w:val="top"/>
          </w:tcPr>
          <w:p w14:paraId="32B31A64">
            <w:pPr>
              <w:spacing w:before="292" w:line="218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说出正常的活动范围</w:t>
            </w:r>
          </w:p>
        </w:tc>
        <w:tc>
          <w:tcPr>
            <w:tcW w:w="1175" w:type="dxa"/>
            <w:vAlign w:val="top"/>
          </w:tcPr>
          <w:p w14:paraId="477133F3">
            <w:pPr>
              <w:spacing w:line="257" w:lineRule="auto"/>
              <w:rPr>
                <w:rFonts w:ascii="Arial"/>
                <w:sz w:val="21"/>
              </w:rPr>
            </w:pPr>
          </w:p>
          <w:p w14:paraId="252EC513">
            <w:pPr>
              <w:spacing w:before="75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06955E65">
            <w:pPr>
              <w:rPr>
                <w:rFonts w:ascii="Arial"/>
                <w:sz w:val="21"/>
              </w:rPr>
            </w:pPr>
          </w:p>
        </w:tc>
      </w:tr>
      <w:tr w14:paraId="012AB6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restart"/>
            <w:tcBorders>
              <w:bottom w:val="nil"/>
            </w:tcBorders>
            <w:textDirection w:val="tbRlV"/>
            <w:vAlign w:val="top"/>
          </w:tcPr>
          <w:p w14:paraId="4BF39478">
            <w:pPr>
              <w:spacing w:before="47" w:line="192" w:lineRule="auto"/>
              <w:ind w:left="26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操</w:t>
            </w: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z w:val="23"/>
                <w:szCs w:val="23"/>
              </w:rPr>
              <w:t>作</w:t>
            </w: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position w:val="1"/>
                <w:sz w:val="23"/>
                <w:szCs w:val="23"/>
              </w:rPr>
              <w:t>中</w:t>
            </w:r>
          </w:p>
        </w:tc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34C82363">
            <w:pPr>
              <w:spacing w:line="260" w:lineRule="auto"/>
              <w:rPr>
                <w:rFonts w:ascii="Arial"/>
                <w:sz w:val="21"/>
              </w:rPr>
            </w:pPr>
          </w:p>
          <w:p w14:paraId="33B58D01">
            <w:pPr>
              <w:spacing w:line="261" w:lineRule="auto"/>
              <w:rPr>
                <w:rFonts w:ascii="Arial"/>
                <w:sz w:val="21"/>
              </w:rPr>
            </w:pPr>
          </w:p>
          <w:p w14:paraId="2FDCABA5">
            <w:pPr>
              <w:spacing w:line="261" w:lineRule="auto"/>
              <w:rPr>
                <w:rFonts w:ascii="Arial"/>
                <w:sz w:val="21"/>
              </w:rPr>
            </w:pPr>
          </w:p>
          <w:p w14:paraId="24234B96">
            <w:pPr>
              <w:spacing w:line="261" w:lineRule="auto"/>
              <w:rPr>
                <w:rFonts w:ascii="Arial"/>
                <w:sz w:val="21"/>
              </w:rPr>
            </w:pPr>
          </w:p>
          <w:p w14:paraId="41FC8AA7">
            <w:pPr>
              <w:spacing w:line="261" w:lineRule="auto"/>
              <w:rPr>
                <w:rFonts w:ascii="Arial"/>
                <w:sz w:val="21"/>
              </w:rPr>
            </w:pPr>
          </w:p>
          <w:p w14:paraId="00665D80">
            <w:pPr>
              <w:spacing w:line="261" w:lineRule="auto"/>
              <w:rPr>
                <w:rFonts w:ascii="Arial"/>
                <w:sz w:val="21"/>
              </w:rPr>
            </w:pPr>
          </w:p>
          <w:p w14:paraId="60E73F82">
            <w:pPr>
              <w:spacing w:line="261" w:lineRule="auto"/>
              <w:rPr>
                <w:rFonts w:ascii="Arial"/>
                <w:sz w:val="21"/>
              </w:rPr>
            </w:pPr>
          </w:p>
          <w:p w14:paraId="0D155107">
            <w:pPr>
              <w:spacing w:line="261" w:lineRule="auto"/>
              <w:rPr>
                <w:rFonts w:ascii="Arial"/>
                <w:sz w:val="21"/>
              </w:rPr>
            </w:pPr>
          </w:p>
          <w:p w14:paraId="3DA59EA8">
            <w:pPr>
              <w:spacing w:line="261" w:lineRule="auto"/>
              <w:rPr>
                <w:rFonts w:ascii="Arial"/>
                <w:sz w:val="21"/>
              </w:rPr>
            </w:pPr>
          </w:p>
          <w:p w14:paraId="63FC6A3B">
            <w:pPr>
              <w:spacing w:line="261" w:lineRule="auto"/>
              <w:rPr>
                <w:rFonts w:ascii="Arial"/>
                <w:sz w:val="21"/>
              </w:rPr>
            </w:pPr>
          </w:p>
          <w:p w14:paraId="3C35DCD5">
            <w:pPr>
              <w:spacing w:before="75" w:line="263" w:lineRule="auto"/>
              <w:ind w:left="214" w:right="172" w:hanging="3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2"/>
                <w:sz w:val="23"/>
                <w:szCs w:val="23"/>
              </w:rPr>
              <w:t>关节活动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度评估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24"/>
                <w:sz w:val="23"/>
                <w:szCs w:val="23"/>
              </w:rPr>
              <w:t>（34分）</w:t>
            </w:r>
          </w:p>
        </w:tc>
        <w:tc>
          <w:tcPr>
            <w:tcW w:w="4484" w:type="dxa"/>
            <w:vAlign w:val="top"/>
          </w:tcPr>
          <w:p w14:paraId="0110DF1E">
            <w:pPr>
              <w:spacing w:before="142" w:line="218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测受试者有无关节活动受限</w:t>
            </w:r>
          </w:p>
        </w:tc>
        <w:tc>
          <w:tcPr>
            <w:tcW w:w="1175" w:type="dxa"/>
            <w:vAlign w:val="top"/>
          </w:tcPr>
          <w:p w14:paraId="57B44C5B">
            <w:pPr>
              <w:spacing w:before="184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2FFE935D">
            <w:pPr>
              <w:rPr>
                <w:rFonts w:ascii="Arial"/>
                <w:sz w:val="21"/>
              </w:rPr>
            </w:pPr>
          </w:p>
        </w:tc>
      </w:tr>
      <w:tr w14:paraId="360BB9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6D50DDB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252FBE66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3DBBC5C8">
            <w:pPr>
              <w:spacing w:before="105" w:line="228" w:lineRule="auto"/>
              <w:ind w:left="119" w:right="85" w:firstLine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先测量主动关节活动度，后测量被动关节活动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z w:val="23"/>
                <w:szCs w:val="23"/>
              </w:rPr>
              <w:t>度</w:t>
            </w:r>
          </w:p>
        </w:tc>
        <w:tc>
          <w:tcPr>
            <w:tcW w:w="1175" w:type="dxa"/>
            <w:vAlign w:val="top"/>
          </w:tcPr>
          <w:p w14:paraId="0EADE199">
            <w:pPr>
              <w:spacing w:before="297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676A1683">
            <w:pPr>
              <w:rPr>
                <w:rFonts w:ascii="Arial"/>
                <w:sz w:val="21"/>
              </w:rPr>
            </w:pPr>
          </w:p>
        </w:tc>
      </w:tr>
      <w:tr w14:paraId="6EE0E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9B85B0C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5C7952E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E39B142">
            <w:pPr>
              <w:spacing w:before="143" w:line="218" w:lineRule="auto"/>
              <w:ind w:left="1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能与对侧对比</w:t>
            </w:r>
          </w:p>
        </w:tc>
        <w:tc>
          <w:tcPr>
            <w:tcW w:w="1175" w:type="dxa"/>
            <w:vAlign w:val="top"/>
          </w:tcPr>
          <w:p w14:paraId="1105090B">
            <w:pPr>
              <w:spacing w:before="185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62FB9F0E">
            <w:pPr>
              <w:rPr>
                <w:rFonts w:ascii="Arial"/>
                <w:sz w:val="21"/>
              </w:rPr>
            </w:pPr>
          </w:p>
        </w:tc>
      </w:tr>
      <w:tr w14:paraId="01246E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37F12A5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18A3440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487F1EC7">
            <w:pPr>
              <w:spacing w:before="145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选取正确合适的量角器</w:t>
            </w:r>
          </w:p>
        </w:tc>
        <w:tc>
          <w:tcPr>
            <w:tcW w:w="1175" w:type="dxa"/>
            <w:vAlign w:val="top"/>
          </w:tcPr>
          <w:p w14:paraId="39DB755B">
            <w:pPr>
              <w:spacing w:before="186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7615F9A2">
            <w:pPr>
              <w:rPr>
                <w:rFonts w:ascii="Arial"/>
                <w:sz w:val="21"/>
              </w:rPr>
            </w:pPr>
          </w:p>
        </w:tc>
      </w:tr>
      <w:tr w14:paraId="5FEA95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E34B13F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25D3943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0DF87400">
            <w:pPr>
              <w:spacing w:before="145" w:line="216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可以准确表述并放置所测关节的轴心</w:t>
            </w:r>
          </w:p>
        </w:tc>
        <w:tc>
          <w:tcPr>
            <w:tcW w:w="1175" w:type="dxa"/>
            <w:vAlign w:val="top"/>
          </w:tcPr>
          <w:p w14:paraId="3D2BC320">
            <w:pPr>
              <w:spacing w:before="187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3D6D8D91">
            <w:pPr>
              <w:rPr>
                <w:rFonts w:ascii="Arial"/>
                <w:sz w:val="21"/>
              </w:rPr>
            </w:pPr>
          </w:p>
        </w:tc>
      </w:tr>
      <w:tr w14:paraId="3B18B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49792C8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5842501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212BAD96">
            <w:pPr>
              <w:spacing w:before="143" w:line="216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可以准确表述并放置所测关节的固定臂</w:t>
            </w:r>
          </w:p>
        </w:tc>
        <w:tc>
          <w:tcPr>
            <w:tcW w:w="1175" w:type="dxa"/>
            <w:vAlign w:val="top"/>
          </w:tcPr>
          <w:p w14:paraId="2E732D63">
            <w:pPr>
              <w:spacing w:before="185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25EAC436">
            <w:pPr>
              <w:rPr>
                <w:rFonts w:ascii="Arial"/>
                <w:sz w:val="21"/>
              </w:rPr>
            </w:pPr>
          </w:p>
        </w:tc>
      </w:tr>
      <w:tr w14:paraId="4908F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FF8CCD5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0C9D079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D34B338">
            <w:pPr>
              <w:spacing w:before="146" w:line="216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可以准确表述并放置所测关节的移动臂</w:t>
            </w:r>
          </w:p>
        </w:tc>
        <w:tc>
          <w:tcPr>
            <w:tcW w:w="1175" w:type="dxa"/>
            <w:vAlign w:val="top"/>
          </w:tcPr>
          <w:p w14:paraId="0EADAAD8">
            <w:pPr>
              <w:spacing w:before="187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386C56C4">
            <w:pPr>
              <w:rPr>
                <w:rFonts w:ascii="Arial"/>
                <w:sz w:val="21"/>
              </w:rPr>
            </w:pPr>
          </w:p>
        </w:tc>
      </w:tr>
      <w:tr w14:paraId="7D2A2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89A0E0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2DB43895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EAFD3CA">
            <w:pPr>
              <w:spacing w:before="145" w:line="218" w:lineRule="auto"/>
              <w:ind w:left="1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能准确放置近端手的位置</w:t>
            </w:r>
          </w:p>
        </w:tc>
        <w:tc>
          <w:tcPr>
            <w:tcW w:w="1175" w:type="dxa"/>
            <w:vAlign w:val="top"/>
          </w:tcPr>
          <w:p w14:paraId="566F0525">
            <w:pPr>
              <w:spacing w:before="188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224FAD08">
            <w:pPr>
              <w:rPr>
                <w:rFonts w:ascii="Arial"/>
                <w:sz w:val="21"/>
              </w:rPr>
            </w:pPr>
          </w:p>
        </w:tc>
      </w:tr>
      <w:tr w14:paraId="2F27E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CDF2DDE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5AA4432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206AB97">
            <w:pPr>
              <w:spacing w:before="144" w:line="218" w:lineRule="auto"/>
              <w:ind w:left="1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能准确放置远端手的位置</w:t>
            </w:r>
          </w:p>
        </w:tc>
        <w:tc>
          <w:tcPr>
            <w:tcW w:w="1175" w:type="dxa"/>
            <w:vAlign w:val="top"/>
          </w:tcPr>
          <w:p w14:paraId="33489AEB">
            <w:pPr>
              <w:spacing w:before="186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442C86DD">
            <w:pPr>
              <w:rPr>
                <w:rFonts w:ascii="Arial"/>
                <w:sz w:val="21"/>
              </w:rPr>
            </w:pPr>
          </w:p>
        </w:tc>
      </w:tr>
      <w:tr w14:paraId="2C433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590D8A7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AA1D621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0E0C9E1E">
            <w:pPr>
              <w:spacing w:before="147" w:line="216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操作过程熟悉并流畅</w:t>
            </w:r>
          </w:p>
        </w:tc>
        <w:tc>
          <w:tcPr>
            <w:tcW w:w="1175" w:type="dxa"/>
            <w:vAlign w:val="top"/>
          </w:tcPr>
          <w:p w14:paraId="5BEA79F2">
            <w:pPr>
              <w:spacing w:before="188" w:line="179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794" w:type="dxa"/>
            <w:vAlign w:val="top"/>
          </w:tcPr>
          <w:p w14:paraId="62C5A0AA">
            <w:pPr>
              <w:rPr>
                <w:rFonts w:ascii="Arial"/>
                <w:sz w:val="21"/>
              </w:rPr>
            </w:pPr>
          </w:p>
        </w:tc>
      </w:tr>
      <w:tr w14:paraId="2A3F0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BC351CF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63C9A76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68C834F">
            <w:pPr>
              <w:spacing w:before="148" w:line="216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读数并记录</w:t>
            </w:r>
          </w:p>
        </w:tc>
        <w:tc>
          <w:tcPr>
            <w:tcW w:w="1175" w:type="dxa"/>
            <w:vAlign w:val="top"/>
          </w:tcPr>
          <w:p w14:paraId="6016C466">
            <w:pPr>
              <w:spacing w:before="189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581942F2">
            <w:pPr>
              <w:rPr>
                <w:rFonts w:ascii="Arial"/>
                <w:sz w:val="21"/>
              </w:rPr>
            </w:pPr>
          </w:p>
        </w:tc>
      </w:tr>
      <w:tr w14:paraId="1CDD4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90087D8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EFE15E8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23596EE4">
            <w:pPr>
              <w:spacing w:before="145" w:line="216" w:lineRule="auto"/>
              <w:ind w:left="1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询问并观察患者感受</w:t>
            </w:r>
          </w:p>
        </w:tc>
        <w:tc>
          <w:tcPr>
            <w:tcW w:w="1175" w:type="dxa"/>
            <w:vAlign w:val="top"/>
          </w:tcPr>
          <w:p w14:paraId="67D71874">
            <w:pPr>
              <w:spacing w:before="186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03749405">
            <w:pPr>
              <w:rPr>
                <w:rFonts w:ascii="Arial"/>
                <w:sz w:val="21"/>
              </w:rPr>
            </w:pPr>
          </w:p>
        </w:tc>
      </w:tr>
      <w:tr w14:paraId="1FA71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</w:tcBorders>
            <w:textDirection w:val="tbRlV"/>
            <w:vAlign w:val="top"/>
          </w:tcPr>
          <w:p w14:paraId="73071659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6F907C7C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63155981">
            <w:pPr>
              <w:spacing w:before="147" w:line="216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消毒并放回量角器</w:t>
            </w:r>
          </w:p>
        </w:tc>
        <w:tc>
          <w:tcPr>
            <w:tcW w:w="1175" w:type="dxa"/>
            <w:vAlign w:val="top"/>
          </w:tcPr>
          <w:p w14:paraId="38BCB4E2">
            <w:pPr>
              <w:spacing w:before="189" w:line="179" w:lineRule="auto"/>
              <w:ind w:left="56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794" w:type="dxa"/>
            <w:vAlign w:val="top"/>
          </w:tcPr>
          <w:p w14:paraId="32A89CF8">
            <w:pPr>
              <w:rPr>
                <w:rFonts w:ascii="Arial"/>
                <w:sz w:val="21"/>
              </w:rPr>
            </w:pPr>
          </w:p>
        </w:tc>
      </w:tr>
      <w:tr w14:paraId="088982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08" w:type="dxa"/>
            <w:vAlign w:val="top"/>
          </w:tcPr>
          <w:p w14:paraId="4AE44496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Align w:val="top"/>
          </w:tcPr>
          <w:p w14:paraId="017EAED6">
            <w:pPr>
              <w:spacing w:before="148" w:line="219" w:lineRule="auto"/>
              <w:ind w:left="20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徒手肌力</w:t>
            </w:r>
          </w:p>
        </w:tc>
        <w:tc>
          <w:tcPr>
            <w:tcW w:w="4484" w:type="dxa"/>
            <w:vAlign w:val="top"/>
          </w:tcPr>
          <w:p w14:paraId="17AE89F8">
            <w:pPr>
              <w:spacing w:before="147" w:line="218" w:lineRule="auto"/>
              <w:ind w:left="12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1～3级患者体位正确</w:t>
            </w:r>
          </w:p>
        </w:tc>
        <w:tc>
          <w:tcPr>
            <w:tcW w:w="1175" w:type="dxa"/>
            <w:vAlign w:val="top"/>
          </w:tcPr>
          <w:p w14:paraId="78EB6834">
            <w:pPr>
              <w:spacing w:before="189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52F67F1C">
            <w:pPr>
              <w:rPr>
                <w:rFonts w:ascii="Arial"/>
                <w:sz w:val="21"/>
              </w:rPr>
            </w:pPr>
          </w:p>
        </w:tc>
      </w:tr>
    </w:tbl>
    <w:p w14:paraId="19E188E9">
      <w:pPr>
        <w:spacing w:line="91" w:lineRule="auto"/>
        <w:rPr>
          <w:rFonts w:ascii="Arial"/>
          <w:sz w:val="2"/>
        </w:rPr>
      </w:pPr>
    </w:p>
    <w:tbl>
      <w:tblPr>
        <w:tblStyle w:val="9"/>
        <w:tblW w:w="8485" w:type="dxa"/>
        <w:tblInd w:w="2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1224"/>
        <w:gridCol w:w="4484"/>
        <w:gridCol w:w="1175"/>
        <w:gridCol w:w="794"/>
      </w:tblGrid>
      <w:tr w14:paraId="41DFF9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 w14:paraId="2893A547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13F436F5">
            <w:pPr>
              <w:spacing w:before="35" w:line="289" w:lineRule="auto"/>
              <w:ind w:left="215" w:right="199" w:firstLine="2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训练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24"/>
                <w:sz w:val="23"/>
                <w:szCs w:val="23"/>
              </w:rPr>
              <w:t>（36分）</w:t>
            </w:r>
          </w:p>
        </w:tc>
        <w:tc>
          <w:tcPr>
            <w:tcW w:w="4484" w:type="dxa"/>
            <w:vAlign w:val="top"/>
          </w:tcPr>
          <w:p w14:paraId="3B6C00EE">
            <w:pPr>
              <w:spacing w:before="147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选手正确放置近端手的位置</w:t>
            </w:r>
          </w:p>
        </w:tc>
        <w:tc>
          <w:tcPr>
            <w:tcW w:w="1175" w:type="dxa"/>
            <w:vAlign w:val="top"/>
          </w:tcPr>
          <w:p w14:paraId="11775D25">
            <w:pPr>
              <w:spacing w:before="189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69EB07C2">
            <w:pPr>
              <w:rPr>
                <w:rFonts w:ascii="Arial"/>
                <w:sz w:val="21"/>
              </w:rPr>
            </w:pPr>
          </w:p>
        </w:tc>
      </w:tr>
      <w:tr w14:paraId="2DEB3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75708112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D898390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057DEC10">
            <w:pPr>
              <w:spacing w:before="142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选手正确放置远端手的位置</w:t>
            </w:r>
          </w:p>
        </w:tc>
        <w:tc>
          <w:tcPr>
            <w:tcW w:w="1175" w:type="dxa"/>
            <w:vAlign w:val="top"/>
          </w:tcPr>
          <w:p w14:paraId="4BF5A0EC">
            <w:pPr>
              <w:spacing w:before="184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149FAEBC">
            <w:pPr>
              <w:rPr>
                <w:rFonts w:ascii="Arial"/>
                <w:sz w:val="21"/>
              </w:rPr>
            </w:pPr>
          </w:p>
        </w:tc>
      </w:tr>
      <w:tr w14:paraId="271B0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0449B4CF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26DD46D3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336F9F81">
            <w:pPr>
              <w:spacing w:before="141" w:line="219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选手给予正确的指令</w:t>
            </w:r>
          </w:p>
        </w:tc>
        <w:tc>
          <w:tcPr>
            <w:tcW w:w="1175" w:type="dxa"/>
            <w:vAlign w:val="top"/>
          </w:tcPr>
          <w:p w14:paraId="2D296B2C">
            <w:pPr>
              <w:spacing w:before="183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661413FC">
            <w:pPr>
              <w:rPr>
                <w:rFonts w:ascii="Arial"/>
                <w:sz w:val="21"/>
              </w:rPr>
            </w:pPr>
          </w:p>
        </w:tc>
      </w:tr>
      <w:tr w14:paraId="3DE58B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45F236D8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0926E2D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6906AC72">
            <w:pPr>
              <w:spacing w:before="143" w:line="218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完成要求关节活动范围内的运动</w:t>
            </w:r>
          </w:p>
        </w:tc>
        <w:tc>
          <w:tcPr>
            <w:tcW w:w="1175" w:type="dxa"/>
            <w:vAlign w:val="top"/>
          </w:tcPr>
          <w:p w14:paraId="39D1493E">
            <w:pPr>
              <w:spacing w:before="185" w:line="179" w:lineRule="auto"/>
              <w:ind w:left="54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6</w:t>
            </w:r>
          </w:p>
        </w:tc>
        <w:tc>
          <w:tcPr>
            <w:tcW w:w="794" w:type="dxa"/>
            <w:vAlign w:val="top"/>
          </w:tcPr>
          <w:p w14:paraId="1E8B6AE7">
            <w:pPr>
              <w:rPr>
                <w:rFonts w:ascii="Arial"/>
                <w:sz w:val="21"/>
              </w:rPr>
            </w:pPr>
          </w:p>
        </w:tc>
      </w:tr>
      <w:tr w14:paraId="17538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740CA002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24812CAE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3D435EB6">
            <w:pPr>
              <w:spacing w:before="143" w:line="218" w:lineRule="auto"/>
              <w:ind w:left="1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4～5级患者体位正确</w:t>
            </w:r>
          </w:p>
        </w:tc>
        <w:tc>
          <w:tcPr>
            <w:tcW w:w="1175" w:type="dxa"/>
            <w:vAlign w:val="top"/>
          </w:tcPr>
          <w:p w14:paraId="069E6D10">
            <w:pPr>
              <w:spacing w:before="185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58936381">
            <w:pPr>
              <w:rPr>
                <w:rFonts w:ascii="Arial"/>
                <w:sz w:val="21"/>
              </w:rPr>
            </w:pPr>
          </w:p>
        </w:tc>
      </w:tr>
      <w:tr w14:paraId="1746C4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3F827F07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9CC06E6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23BE16B1">
            <w:pPr>
              <w:spacing w:before="141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选手正确放置近端手的位置</w:t>
            </w:r>
          </w:p>
        </w:tc>
        <w:tc>
          <w:tcPr>
            <w:tcW w:w="1175" w:type="dxa"/>
            <w:vAlign w:val="top"/>
          </w:tcPr>
          <w:p w14:paraId="2CD3DB10">
            <w:pPr>
              <w:spacing w:before="184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2399B5EE">
            <w:pPr>
              <w:rPr>
                <w:rFonts w:ascii="Arial"/>
                <w:sz w:val="21"/>
              </w:rPr>
            </w:pPr>
          </w:p>
        </w:tc>
      </w:tr>
      <w:tr w14:paraId="56766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03478832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9F66F5C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3AE4302D">
            <w:pPr>
              <w:spacing w:before="144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选手正确放置远端手的位置</w:t>
            </w:r>
          </w:p>
        </w:tc>
        <w:tc>
          <w:tcPr>
            <w:tcW w:w="1175" w:type="dxa"/>
            <w:vAlign w:val="top"/>
          </w:tcPr>
          <w:p w14:paraId="131F1258">
            <w:pPr>
              <w:spacing w:before="186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2502159F">
            <w:pPr>
              <w:rPr>
                <w:rFonts w:ascii="Arial"/>
                <w:sz w:val="21"/>
              </w:rPr>
            </w:pPr>
          </w:p>
        </w:tc>
      </w:tr>
      <w:tr w14:paraId="09C06F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42922AE2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217B17E5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2B51638C">
            <w:pPr>
              <w:spacing w:before="145" w:line="219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选手给予正确的指令</w:t>
            </w:r>
          </w:p>
        </w:tc>
        <w:tc>
          <w:tcPr>
            <w:tcW w:w="1175" w:type="dxa"/>
            <w:vAlign w:val="top"/>
          </w:tcPr>
          <w:p w14:paraId="68714F74">
            <w:pPr>
              <w:spacing w:before="186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30049162">
            <w:pPr>
              <w:rPr>
                <w:rFonts w:ascii="Arial"/>
                <w:sz w:val="21"/>
              </w:rPr>
            </w:pPr>
          </w:p>
        </w:tc>
      </w:tr>
      <w:tr w14:paraId="548BE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2F2217FD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FD46DD9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05CEB1EA">
            <w:pPr>
              <w:spacing w:before="142" w:line="218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完成要求关节活动范围内的运动</w:t>
            </w:r>
          </w:p>
        </w:tc>
        <w:tc>
          <w:tcPr>
            <w:tcW w:w="1175" w:type="dxa"/>
            <w:vAlign w:val="top"/>
          </w:tcPr>
          <w:p w14:paraId="72A57716">
            <w:pPr>
              <w:spacing w:before="184" w:line="179" w:lineRule="auto"/>
              <w:ind w:left="54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6</w:t>
            </w:r>
          </w:p>
        </w:tc>
        <w:tc>
          <w:tcPr>
            <w:tcW w:w="794" w:type="dxa"/>
            <w:vAlign w:val="top"/>
          </w:tcPr>
          <w:p w14:paraId="44177376">
            <w:pPr>
              <w:rPr>
                <w:rFonts w:ascii="Arial"/>
                <w:sz w:val="21"/>
              </w:rPr>
            </w:pPr>
          </w:p>
        </w:tc>
      </w:tr>
      <w:tr w14:paraId="7DB511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6E3D21DE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A6A94CA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DB72170">
            <w:pPr>
              <w:spacing w:before="145" w:line="218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训练中询问患者感受</w:t>
            </w:r>
          </w:p>
        </w:tc>
        <w:tc>
          <w:tcPr>
            <w:tcW w:w="1175" w:type="dxa"/>
            <w:vAlign w:val="top"/>
          </w:tcPr>
          <w:p w14:paraId="77556340">
            <w:pPr>
              <w:spacing w:before="187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1C0F8258">
            <w:pPr>
              <w:rPr>
                <w:rFonts w:ascii="Arial"/>
                <w:sz w:val="21"/>
              </w:rPr>
            </w:pPr>
          </w:p>
        </w:tc>
      </w:tr>
      <w:tr w14:paraId="60DEA4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 w14:paraId="5DF932B6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62EEAB6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A754CE5">
            <w:pPr>
              <w:spacing w:before="145" w:line="215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顺利完成体位转换</w:t>
            </w:r>
          </w:p>
        </w:tc>
        <w:tc>
          <w:tcPr>
            <w:tcW w:w="1175" w:type="dxa"/>
            <w:vAlign w:val="top"/>
          </w:tcPr>
          <w:p w14:paraId="2B2B0018">
            <w:pPr>
              <w:spacing w:before="187" w:line="179" w:lineRule="auto"/>
              <w:ind w:left="5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4</w:t>
            </w:r>
          </w:p>
        </w:tc>
        <w:tc>
          <w:tcPr>
            <w:tcW w:w="794" w:type="dxa"/>
            <w:vAlign w:val="top"/>
          </w:tcPr>
          <w:p w14:paraId="60CB5E49">
            <w:pPr>
              <w:rPr>
                <w:rFonts w:ascii="Arial"/>
                <w:sz w:val="21"/>
              </w:rPr>
            </w:pPr>
          </w:p>
        </w:tc>
      </w:tr>
      <w:tr w14:paraId="36101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08" w:type="dxa"/>
            <w:vMerge w:val="continue"/>
            <w:tcBorders>
              <w:top w:val="nil"/>
            </w:tcBorders>
            <w:vAlign w:val="top"/>
          </w:tcPr>
          <w:p w14:paraId="75D20C81">
            <w:pPr>
              <w:rPr>
                <w:rFonts w:ascii="Arial"/>
                <w:sz w:val="21"/>
              </w:rPr>
            </w:pPr>
          </w:p>
        </w:tc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0379DB01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556CBCE6">
            <w:pPr>
              <w:spacing w:before="143" w:line="216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操作熟练</w:t>
            </w:r>
          </w:p>
        </w:tc>
        <w:tc>
          <w:tcPr>
            <w:tcW w:w="1175" w:type="dxa"/>
            <w:vAlign w:val="top"/>
          </w:tcPr>
          <w:p w14:paraId="6CF244B7">
            <w:pPr>
              <w:spacing w:before="184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4DDE1AA8">
            <w:pPr>
              <w:rPr>
                <w:rFonts w:ascii="Arial"/>
                <w:sz w:val="21"/>
              </w:rPr>
            </w:pPr>
          </w:p>
        </w:tc>
      </w:tr>
      <w:tr w14:paraId="6F1E02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restart"/>
            <w:tcBorders>
              <w:bottom w:val="nil"/>
            </w:tcBorders>
            <w:vAlign w:val="top"/>
          </w:tcPr>
          <w:p w14:paraId="4F48D1FA">
            <w:pPr>
              <w:spacing w:before="189" w:line="287" w:lineRule="auto"/>
              <w:ind w:left="667" w:right="648" w:firstLine="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操作后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4"/>
                <w:sz w:val="23"/>
                <w:szCs w:val="23"/>
              </w:rPr>
              <w:t>（4分）</w:t>
            </w:r>
          </w:p>
        </w:tc>
        <w:tc>
          <w:tcPr>
            <w:tcW w:w="4484" w:type="dxa"/>
            <w:vAlign w:val="top"/>
          </w:tcPr>
          <w:p w14:paraId="2EFD161A">
            <w:pPr>
              <w:spacing w:before="145" w:line="219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安置患者</w:t>
            </w:r>
          </w:p>
        </w:tc>
        <w:tc>
          <w:tcPr>
            <w:tcW w:w="1175" w:type="dxa"/>
            <w:vAlign w:val="top"/>
          </w:tcPr>
          <w:p w14:paraId="26199285">
            <w:pPr>
              <w:spacing w:before="187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709FA12A">
            <w:pPr>
              <w:rPr>
                <w:rFonts w:ascii="Arial"/>
                <w:sz w:val="21"/>
              </w:rPr>
            </w:pPr>
          </w:p>
        </w:tc>
      </w:tr>
      <w:tr w14:paraId="1F59D3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32" w:type="dxa"/>
            <w:gridSpan w:val="2"/>
            <w:vMerge w:val="continue"/>
            <w:tcBorders>
              <w:top w:val="nil"/>
            </w:tcBorders>
            <w:vAlign w:val="top"/>
          </w:tcPr>
          <w:p w14:paraId="761E7A7D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1B7209A0">
            <w:pPr>
              <w:spacing w:before="145" w:line="217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整理用物</w:t>
            </w:r>
          </w:p>
        </w:tc>
        <w:tc>
          <w:tcPr>
            <w:tcW w:w="1175" w:type="dxa"/>
            <w:vAlign w:val="top"/>
          </w:tcPr>
          <w:p w14:paraId="5B45D449">
            <w:pPr>
              <w:spacing w:before="187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44BAAF88">
            <w:pPr>
              <w:rPr>
                <w:rFonts w:ascii="Arial"/>
                <w:sz w:val="21"/>
              </w:rPr>
            </w:pPr>
          </w:p>
        </w:tc>
      </w:tr>
      <w:tr w14:paraId="47D55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restart"/>
            <w:tcBorders>
              <w:bottom w:val="nil"/>
            </w:tcBorders>
            <w:vAlign w:val="top"/>
          </w:tcPr>
          <w:p w14:paraId="0491E8B8">
            <w:pPr>
              <w:spacing w:line="268" w:lineRule="auto"/>
              <w:rPr>
                <w:rFonts w:ascii="Arial"/>
                <w:sz w:val="21"/>
              </w:rPr>
            </w:pPr>
          </w:p>
          <w:p w14:paraId="702AEC6B">
            <w:pPr>
              <w:spacing w:line="269" w:lineRule="auto"/>
              <w:rPr>
                <w:rFonts w:ascii="Arial"/>
                <w:sz w:val="21"/>
              </w:rPr>
            </w:pPr>
          </w:p>
          <w:p w14:paraId="14EB0A73">
            <w:pPr>
              <w:spacing w:line="269" w:lineRule="auto"/>
              <w:rPr>
                <w:rFonts w:ascii="Arial"/>
                <w:sz w:val="21"/>
              </w:rPr>
            </w:pPr>
          </w:p>
          <w:p w14:paraId="159CB68C">
            <w:pPr>
              <w:spacing w:before="75" w:line="287" w:lineRule="auto"/>
              <w:ind w:left="619" w:right="575" w:hanging="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综合评价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4"/>
                <w:sz w:val="23"/>
                <w:szCs w:val="23"/>
              </w:rPr>
              <w:t>（10分）</w:t>
            </w:r>
          </w:p>
        </w:tc>
        <w:tc>
          <w:tcPr>
            <w:tcW w:w="4484" w:type="dxa"/>
            <w:vAlign w:val="top"/>
          </w:tcPr>
          <w:p w14:paraId="524ABE2B">
            <w:pPr>
              <w:spacing w:before="144" w:line="219" w:lineRule="auto"/>
              <w:ind w:left="1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随时注意患者安全</w:t>
            </w:r>
          </w:p>
        </w:tc>
        <w:tc>
          <w:tcPr>
            <w:tcW w:w="1175" w:type="dxa"/>
            <w:vAlign w:val="top"/>
          </w:tcPr>
          <w:p w14:paraId="1E395435">
            <w:pPr>
              <w:spacing w:before="185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1A79684D">
            <w:pPr>
              <w:rPr>
                <w:rFonts w:ascii="Arial"/>
                <w:sz w:val="21"/>
              </w:rPr>
            </w:pPr>
          </w:p>
        </w:tc>
      </w:tr>
      <w:tr w14:paraId="7BF9B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ED18472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270939A">
            <w:pPr>
              <w:spacing w:before="146" w:line="218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注意职业防护</w:t>
            </w:r>
          </w:p>
        </w:tc>
        <w:tc>
          <w:tcPr>
            <w:tcW w:w="1175" w:type="dxa"/>
            <w:vAlign w:val="top"/>
          </w:tcPr>
          <w:p w14:paraId="4EA2CA14">
            <w:pPr>
              <w:spacing w:before="188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3A25F9D9">
            <w:pPr>
              <w:rPr>
                <w:rFonts w:ascii="Arial"/>
                <w:sz w:val="21"/>
              </w:rPr>
            </w:pPr>
          </w:p>
        </w:tc>
      </w:tr>
      <w:tr w14:paraId="3221B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AF330C7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3A92568D">
            <w:pPr>
              <w:spacing w:before="146" w:line="217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体现职业素养</w:t>
            </w:r>
          </w:p>
        </w:tc>
        <w:tc>
          <w:tcPr>
            <w:tcW w:w="1175" w:type="dxa"/>
            <w:vAlign w:val="top"/>
          </w:tcPr>
          <w:p w14:paraId="6A112656">
            <w:pPr>
              <w:spacing w:before="188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7B8D7744">
            <w:pPr>
              <w:rPr>
                <w:rFonts w:ascii="Arial"/>
                <w:sz w:val="21"/>
              </w:rPr>
            </w:pPr>
          </w:p>
        </w:tc>
      </w:tr>
      <w:tr w14:paraId="6E7AD9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746A6EDD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7BEEAED7">
            <w:pPr>
              <w:spacing w:before="145" w:line="216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沟通有效，体现人文关怀</w:t>
            </w:r>
          </w:p>
        </w:tc>
        <w:tc>
          <w:tcPr>
            <w:tcW w:w="1175" w:type="dxa"/>
            <w:vAlign w:val="top"/>
          </w:tcPr>
          <w:p w14:paraId="7C2996DE">
            <w:pPr>
              <w:spacing w:before="187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2F20C359">
            <w:pPr>
              <w:rPr>
                <w:rFonts w:ascii="Arial"/>
                <w:sz w:val="21"/>
              </w:rPr>
            </w:pPr>
          </w:p>
        </w:tc>
      </w:tr>
      <w:tr w14:paraId="76823F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032" w:type="dxa"/>
            <w:gridSpan w:val="2"/>
            <w:vMerge w:val="continue"/>
            <w:tcBorders>
              <w:top w:val="nil"/>
            </w:tcBorders>
            <w:vAlign w:val="top"/>
          </w:tcPr>
          <w:p w14:paraId="24CA8A48">
            <w:pPr>
              <w:rPr>
                <w:rFonts w:ascii="Arial"/>
                <w:sz w:val="21"/>
              </w:rPr>
            </w:pPr>
          </w:p>
        </w:tc>
        <w:tc>
          <w:tcPr>
            <w:tcW w:w="4484" w:type="dxa"/>
            <w:vAlign w:val="top"/>
          </w:tcPr>
          <w:p w14:paraId="2555EDFA">
            <w:pPr>
              <w:spacing w:before="147" w:line="218" w:lineRule="auto"/>
              <w:ind w:left="1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自信大方，语言流利</w:t>
            </w:r>
          </w:p>
        </w:tc>
        <w:tc>
          <w:tcPr>
            <w:tcW w:w="1175" w:type="dxa"/>
            <w:vAlign w:val="top"/>
          </w:tcPr>
          <w:p w14:paraId="05673846">
            <w:pPr>
              <w:spacing w:before="189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794" w:type="dxa"/>
            <w:vAlign w:val="top"/>
          </w:tcPr>
          <w:p w14:paraId="7AF9D987">
            <w:pPr>
              <w:rPr>
                <w:rFonts w:ascii="Arial"/>
                <w:sz w:val="21"/>
              </w:rPr>
            </w:pPr>
          </w:p>
        </w:tc>
      </w:tr>
      <w:tr w14:paraId="5C84B2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516" w:type="dxa"/>
            <w:gridSpan w:val="3"/>
            <w:vAlign w:val="top"/>
          </w:tcPr>
          <w:p w14:paraId="594485BC">
            <w:pPr>
              <w:spacing w:before="147" w:line="220" w:lineRule="auto"/>
              <w:ind w:left="33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4"/>
                <w:sz w:val="23"/>
                <w:szCs w:val="23"/>
              </w:rPr>
              <w:t>总分</w:t>
            </w:r>
          </w:p>
        </w:tc>
        <w:tc>
          <w:tcPr>
            <w:tcW w:w="1969" w:type="dxa"/>
            <w:gridSpan w:val="2"/>
            <w:vAlign w:val="top"/>
          </w:tcPr>
          <w:p w14:paraId="7149F2BC">
            <w:pPr>
              <w:rPr>
                <w:rFonts w:ascii="Arial"/>
                <w:sz w:val="21"/>
              </w:rPr>
            </w:pPr>
          </w:p>
        </w:tc>
      </w:tr>
    </w:tbl>
    <w:p w14:paraId="6E649523">
      <w:pPr>
        <w:pStyle w:val="3"/>
        <w:spacing w:before="77" w:line="218" w:lineRule="auto"/>
        <w:ind w:left="132"/>
      </w:pPr>
      <w:r>
        <w:rPr>
          <w:spacing w:val="-6"/>
        </w:rPr>
        <w:t>评分裁判签名：</w:t>
      </w:r>
      <w:r>
        <w:rPr>
          <w:spacing w:val="5"/>
          <w:u w:val="single" w:color="auto"/>
        </w:rPr>
        <w:t xml:space="preserve">             </w:t>
      </w:r>
      <w:r>
        <w:rPr>
          <w:spacing w:val="-6"/>
        </w:rPr>
        <w:t xml:space="preserve">  参赛选手按手印确认：</w:t>
      </w:r>
      <w:r>
        <w:rPr>
          <w:spacing w:val="-6"/>
          <w:u w:val="single" w:color="auto"/>
        </w:rPr>
        <w:t xml:space="preserve">         </w:t>
      </w:r>
      <w:r>
        <w:rPr>
          <w:spacing w:val="-7"/>
          <w:u w:val="single" w:color="auto"/>
        </w:rPr>
        <w:t xml:space="preserve">  </w:t>
      </w:r>
    </w:p>
    <w:p w14:paraId="3B32A3EB">
      <w:pPr>
        <w:pStyle w:val="3"/>
        <w:spacing w:before="241" w:line="212" w:lineRule="auto"/>
        <w:ind w:left="3182"/>
        <w:rPr>
          <w:sz w:val="22"/>
          <w:szCs w:val="22"/>
        </w:rPr>
      </w:pPr>
      <w:r>
        <w:rPr>
          <w:b/>
          <w:bCs/>
          <w:spacing w:val="-4"/>
          <w:sz w:val="22"/>
          <w:szCs w:val="22"/>
        </w:rPr>
        <w:t>表4</w:t>
      </w:r>
      <w:r>
        <w:rPr>
          <w:spacing w:val="-4"/>
          <w:sz w:val="22"/>
          <w:szCs w:val="22"/>
        </w:rPr>
        <w:t xml:space="preserve"> </w:t>
      </w:r>
      <w:r>
        <w:rPr>
          <w:b/>
          <w:bCs/>
          <w:spacing w:val="-4"/>
          <w:sz w:val="22"/>
          <w:szCs w:val="22"/>
        </w:rPr>
        <w:t>推拿手法评分标准</w:t>
      </w:r>
    </w:p>
    <w:tbl>
      <w:tblPr>
        <w:tblStyle w:val="9"/>
        <w:tblW w:w="8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3"/>
        <w:gridCol w:w="2281"/>
        <w:gridCol w:w="1178"/>
        <w:gridCol w:w="1020"/>
        <w:gridCol w:w="1166"/>
        <w:gridCol w:w="820"/>
      </w:tblGrid>
      <w:tr w14:paraId="0794C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063" w:type="dxa"/>
            <w:vAlign w:val="top"/>
          </w:tcPr>
          <w:p w14:paraId="5C5EC274">
            <w:pPr>
              <w:spacing w:before="255" w:line="217" w:lineRule="auto"/>
              <w:ind w:left="6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赛项名称</w:t>
            </w:r>
          </w:p>
        </w:tc>
        <w:tc>
          <w:tcPr>
            <w:tcW w:w="2281" w:type="dxa"/>
            <w:vAlign w:val="top"/>
          </w:tcPr>
          <w:p w14:paraId="1A1A734E">
            <w:pPr>
              <w:spacing w:before="255" w:line="218" w:lineRule="auto"/>
              <w:ind w:left="7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康复技术</w:t>
            </w:r>
          </w:p>
        </w:tc>
        <w:tc>
          <w:tcPr>
            <w:tcW w:w="1178" w:type="dxa"/>
            <w:vAlign w:val="top"/>
          </w:tcPr>
          <w:p w14:paraId="321CE1F9">
            <w:pPr>
              <w:spacing w:before="255" w:line="219" w:lineRule="auto"/>
              <w:ind w:left="1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竞赛任务</w:t>
            </w:r>
          </w:p>
        </w:tc>
        <w:tc>
          <w:tcPr>
            <w:tcW w:w="3006" w:type="dxa"/>
            <w:gridSpan w:val="3"/>
            <w:vAlign w:val="top"/>
          </w:tcPr>
          <w:p w14:paraId="2DE0200C">
            <w:pPr>
              <w:spacing w:before="255" w:line="218" w:lineRule="auto"/>
              <w:ind w:left="10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推拿手法</w:t>
            </w:r>
          </w:p>
        </w:tc>
      </w:tr>
      <w:tr w14:paraId="783139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063" w:type="dxa"/>
            <w:vAlign w:val="top"/>
          </w:tcPr>
          <w:p w14:paraId="2C978DE8">
            <w:pPr>
              <w:spacing w:before="254" w:line="219" w:lineRule="auto"/>
              <w:ind w:left="8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组别</w:t>
            </w:r>
          </w:p>
        </w:tc>
        <w:tc>
          <w:tcPr>
            <w:tcW w:w="2281" w:type="dxa"/>
            <w:vAlign w:val="top"/>
          </w:tcPr>
          <w:p w14:paraId="0EE1522B">
            <w:pPr>
              <w:spacing w:before="254" w:line="219" w:lineRule="auto"/>
              <w:ind w:left="8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学生组</w:t>
            </w:r>
          </w:p>
        </w:tc>
        <w:tc>
          <w:tcPr>
            <w:tcW w:w="1178" w:type="dxa"/>
            <w:vAlign w:val="top"/>
          </w:tcPr>
          <w:p w14:paraId="7C803DB8">
            <w:pPr>
              <w:spacing w:before="254" w:line="219" w:lineRule="auto"/>
              <w:ind w:left="2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选手号</w:t>
            </w:r>
          </w:p>
        </w:tc>
        <w:tc>
          <w:tcPr>
            <w:tcW w:w="3006" w:type="dxa"/>
            <w:gridSpan w:val="3"/>
            <w:vAlign w:val="top"/>
          </w:tcPr>
          <w:p w14:paraId="1AD5B766">
            <w:pPr>
              <w:rPr>
                <w:rFonts w:ascii="Arial"/>
                <w:sz w:val="21"/>
              </w:rPr>
            </w:pPr>
          </w:p>
        </w:tc>
      </w:tr>
      <w:tr w14:paraId="656BB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63" w:type="dxa"/>
            <w:vAlign w:val="top"/>
          </w:tcPr>
          <w:p w14:paraId="30BB9544">
            <w:pPr>
              <w:spacing w:before="253" w:line="216" w:lineRule="auto"/>
              <w:ind w:left="6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操作流程</w:t>
            </w:r>
          </w:p>
        </w:tc>
        <w:tc>
          <w:tcPr>
            <w:tcW w:w="4479" w:type="dxa"/>
            <w:gridSpan w:val="3"/>
            <w:vAlign w:val="top"/>
          </w:tcPr>
          <w:p w14:paraId="2D9007A3">
            <w:pPr>
              <w:spacing w:before="253" w:line="218" w:lineRule="auto"/>
              <w:ind w:left="1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技术要求</w:t>
            </w:r>
          </w:p>
        </w:tc>
        <w:tc>
          <w:tcPr>
            <w:tcW w:w="1166" w:type="dxa"/>
            <w:vAlign w:val="top"/>
          </w:tcPr>
          <w:p w14:paraId="7F4C7A5C">
            <w:pPr>
              <w:spacing w:before="253" w:line="218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7"/>
                <w:sz w:val="23"/>
                <w:szCs w:val="23"/>
              </w:rPr>
              <w:t>评分标准</w:t>
            </w:r>
          </w:p>
        </w:tc>
        <w:tc>
          <w:tcPr>
            <w:tcW w:w="820" w:type="dxa"/>
            <w:vAlign w:val="top"/>
          </w:tcPr>
          <w:p w14:paraId="17338F2E">
            <w:pPr>
              <w:spacing w:before="253" w:line="218" w:lineRule="auto"/>
              <w:ind w:left="2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2"/>
                <w:sz w:val="23"/>
                <w:szCs w:val="23"/>
              </w:rPr>
              <w:t>得分</w:t>
            </w:r>
          </w:p>
        </w:tc>
      </w:tr>
      <w:tr w14:paraId="75A0BD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063" w:type="dxa"/>
            <w:vMerge w:val="restart"/>
            <w:tcBorders>
              <w:bottom w:val="nil"/>
            </w:tcBorders>
            <w:vAlign w:val="top"/>
          </w:tcPr>
          <w:p w14:paraId="5DEEFBF8">
            <w:pPr>
              <w:spacing w:line="467" w:lineRule="auto"/>
              <w:rPr>
                <w:rFonts w:ascii="Arial"/>
                <w:sz w:val="21"/>
              </w:rPr>
            </w:pPr>
          </w:p>
          <w:p w14:paraId="61DBEC9A">
            <w:pPr>
              <w:spacing w:before="75" w:line="435" w:lineRule="auto"/>
              <w:ind w:left="610" w:right="589" w:firstLine="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准备工作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（10</w:t>
            </w:r>
            <w:r>
              <w:rPr>
                <w:rFonts w:ascii="仿宋" w:hAnsi="仿宋" w:eastAsia="仿宋" w:cs="仿宋"/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分）</w:t>
            </w:r>
          </w:p>
        </w:tc>
        <w:tc>
          <w:tcPr>
            <w:tcW w:w="4479" w:type="dxa"/>
            <w:gridSpan w:val="3"/>
            <w:vAlign w:val="top"/>
          </w:tcPr>
          <w:p w14:paraId="02A0BFA4">
            <w:pPr>
              <w:spacing w:before="253" w:line="216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选手自我介绍，语言流畅清晰</w:t>
            </w:r>
          </w:p>
        </w:tc>
        <w:tc>
          <w:tcPr>
            <w:tcW w:w="1166" w:type="dxa"/>
            <w:vAlign w:val="top"/>
          </w:tcPr>
          <w:p w14:paraId="0C6DC248">
            <w:pPr>
              <w:spacing w:before="295" w:line="179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820" w:type="dxa"/>
            <w:vAlign w:val="top"/>
          </w:tcPr>
          <w:p w14:paraId="7025898B">
            <w:pPr>
              <w:rPr>
                <w:rFonts w:ascii="Arial"/>
                <w:sz w:val="21"/>
              </w:rPr>
            </w:pPr>
          </w:p>
        </w:tc>
      </w:tr>
      <w:tr w14:paraId="2ECD9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063" w:type="dxa"/>
            <w:vMerge w:val="continue"/>
            <w:tcBorders>
              <w:top w:val="nil"/>
              <w:bottom w:val="nil"/>
            </w:tcBorders>
            <w:vAlign w:val="top"/>
          </w:tcPr>
          <w:p w14:paraId="52DD008F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gridSpan w:val="3"/>
            <w:vAlign w:val="top"/>
          </w:tcPr>
          <w:p w14:paraId="178AA0F2">
            <w:pPr>
              <w:spacing w:before="257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普通话标准</w:t>
            </w:r>
          </w:p>
        </w:tc>
        <w:tc>
          <w:tcPr>
            <w:tcW w:w="1166" w:type="dxa"/>
            <w:vAlign w:val="top"/>
          </w:tcPr>
          <w:p w14:paraId="60153692">
            <w:pPr>
              <w:spacing w:before="298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820" w:type="dxa"/>
            <w:vAlign w:val="top"/>
          </w:tcPr>
          <w:p w14:paraId="747BD98B">
            <w:pPr>
              <w:rPr>
                <w:rFonts w:ascii="Arial"/>
                <w:sz w:val="21"/>
              </w:rPr>
            </w:pPr>
          </w:p>
        </w:tc>
      </w:tr>
      <w:tr w14:paraId="7DE53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063" w:type="dxa"/>
            <w:vMerge w:val="continue"/>
            <w:tcBorders>
              <w:top w:val="nil"/>
            </w:tcBorders>
            <w:vAlign w:val="top"/>
          </w:tcPr>
          <w:p w14:paraId="2679B172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gridSpan w:val="3"/>
            <w:vAlign w:val="top"/>
          </w:tcPr>
          <w:p w14:paraId="01797272">
            <w:pPr>
              <w:spacing w:before="256" w:line="218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着装整齐整洁，着比赛要求分体服</w:t>
            </w:r>
          </w:p>
        </w:tc>
        <w:tc>
          <w:tcPr>
            <w:tcW w:w="1166" w:type="dxa"/>
            <w:vAlign w:val="top"/>
          </w:tcPr>
          <w:p w14:paraId="58806F7F">
            <w:pPr>
              <w:spacing w:before="297" w:line="179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3</w:t>
            </w:r>
          </w:p>
        </w:tc>
        <w:tc>
          <w:tcPr>
            <w:tcW w:w="820" w:type="dxa"/>
            <w:vAlign w:val="top"/>
          </w:tcPr>
          <w:p w14:paraId="067CCE7B">
            <w:pPr>
              <w:rPr>
                <w:rFonts w:ascii="Arial"/>
                <w:sz w:val="21"/>
              </w:rPr>
            </w:pPr>
          </w:p>
        </w:tc>
      </w:tr>
    </w:tbl>
    <w:p w14:paraId="751B2945">
      <w:pPr>
        <w:spacing w:line="91" w:lineRule="auto"/>
        <w:rPr>
          <w:rFonts w:ascii="Arial"/>
          <w:sz w:val="2"/>
        </w:rPr>
      </w:pPr>
    </w:p>
    <w:tbl>
      <w:tblPr>
        <w:tblStyle w:val="9"/>
        <w:tblW w:w="8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238"/>
        <w:gridCol w:w="4479"/>
        <w:gridCol w:w="1166"/>
        <w:gridCol w:w="820"/>
      </w:tblGrid>
      <w:tr w14:paraId="7E5A1D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063" w:type="dxa"/>
            <w:gridSpan w:val="2"/>
            <w:vMerge w:val="restart"/>
            <w:tcBorders>
              <w:bottom w:val="nil"/>
            </w:tcBorders>
            <w:vAlign w:val="top"/>
          </w:tcPr>
          <w:p w14:paraId="53AD357F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36DA8B33">
            <w:pPr>
              <w:spacing w:before="256" w:line="219" w:lineRule="auto"/>
              <w:ind w:left="1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不佩戴任何饰品</w:t>
            </w:r>
          </w:p>
        </w:tc>
        <w:tc>
          <w:tcPr>
            <w:tcW w:w="1166" w:type="dxa"/>
            <w:vAlign w:val="top"/>
          </w:tcPr>
          <w:p w14:paraId="581773EE">
            <w:pPr>
              <w:spacing w:before="297" w:line="179" w:lineRule="auto"/>
              <w:ind w:left="5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820" w:type="dxa"/>
            <w:vAlign w:val="top"/>
          </w:tcPr>
          <w:p w14:paraId="275B388A">
            <w:pPr>
              <w:rPr>
                <w:rFonts w:ascii="Arial"/>
                <w:sz w:val="21"/>
              </w:rPr>
            </w:pPr>
          </w:p>
        </w:tc>
      </w:tr>
      <w:tr w14:paraId="33987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063" w:type="dxa"/>
            <w:gridSpan w:val="2"/>
            <w:vMerge w:val="continue"/>
            <w:tcBorders>
              <w:top w:val="nil"/>
            </w:tcBorders>
            <w:vAlign w:val="top"/>
          </w:tcPr>
          <w:p w14:paraId="1039738D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5E17D983">
            <w:pPr>
              <w:spacing w:before="251" w:line="218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清洁双手</w:t>
            </w:r>
          </w:p>
        </w:tc>
        <w:tc>
          <w:tcPr>
            <w:tcW w:w="1166" w:type="dxa"/>
            <w:vAlign w:val="top"/>
          </w:tcPr>
          <w:p w14:paraId="0590B092">
            <w:pPr>
              <w:spacing w:before="292" w:line="179" w:lineRule="auto"/>
              <w:ind w:left="5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820" w:type="dxa"/>
            <w:vAlign w:val="top"/>
          </w:tcPr>
          <w:p w14:paraId="0640B2CE">
            <w:pPr>
              <w:rPr>
                <w:rFonts w:ascii="Arial"/>
                <w:sz w:val="21"/>
              </w:rPr>
            </w:pPr>
          </w:p>
        </w:tc>
      </w:tr>
      <w:tr w14:paraId="559EB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063" w:type="dxa"/>
            <w:gridSpan w:val="2"/>
            <w:vMerge w:val="restart"/>
            <w:tcBorders>
              <w:bottom w:val="nil"/>
            </w:tcBorders>
            <w:vAlign w:val="top"/>
          </w:tcPr>
          <w:p w14:paraId="5AAB5ED2">
            <w:pPr>
              <w:spacing w:line="249" w:lineRule="auto"/>
              <w:rPr>
                <w:rFonts w:ascii="Arial"/>
                <w:sz w:val="21"/>
              </w:rPr>
            </w:pPr>
          </w:p>
          <w:p w14:paraId="34B51AD0">
            <w:pPr>
              <w:spacing w:line="250" w:lineRule="auto"/>
              <w:rPr>
                <w:rFonts w:ascii="Arial"/>
                <w:sz w:val="21"/>
              </w:rPr>
            </w:pPr>
          </w:p>
          <w:p w14:paraId="7F6A7E59">
            <w:pPr>
              <w:spacing w:line="250" w:lineRule="auto"/>
              <w:rPr>
                <w:rFonts w:ascii="Arial"/>
                <w:sz w:val="21"/>
              </w:rPr>
            </w:pPr>
          </w:p>
          <w:p w14:paraId="665A2309">
            <w:pPr>
              <w:spacing w:before="75" w:line="435" w:lineRule="auto"/>
              <w:ind w:left="609" w:right="486" w:hanging="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操作前工作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（10</w:t>
            </w:r>
            <w:r>
              <w:rPr>
                <w:rFonts w:ascii="仿宋" w:hAnsi="仿宋" w:eastAsia="仿宋" w:cs="仿宋"/>
                <w:spacing w:val="-66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分）</w:t>
            </w:r>
          </w:p>
        </w:tc>
        <w:tc>
          <w:tcPr>
            <w:tcW w:w="4479" w:type="dxa"/>
            <w:vAlign w:val="top"/>
          </w:tcPr>
          <w:p w14:paraId="2FAD2EC4">
            <w:pPr>
              <w:spacing w:before="252" w:line="216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选择合适体位，便于选手操作</w:t>
            </w:r>
          </w:p>
        </w:tc>
        <w:tc>
          <w:tcPr>
            <w:tcW w:w="1166" w:type="dxa"/>
            <w:vAlign w:val="top"/>
          </w:tcPr>
          <w:p w14:paraId="73E65C54">
            <w:pPr>
              <w:spacing w:before="293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820" w:type="dxa"/>
            <w:vAlign w:val="top"/>
          </w:tcPr>
          <w:p w14:paraId="70F67BC0">
            <w:pPr>
              <w:rPr>
                <w:rFonts w:ascii="Arial"/>
                <w:sz w:val="21"/>
              </w:rPr>
            </w:pPr>
          </w:p>
        </w:tc>
      </w:tr>
      <w:tr w14:paraId="1661C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0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B001B61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190A9C37">
            <w:pPr>
              <w:spacing w:before="251" w:line="218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充分暴露施术位置，便于评委观察</w:t>
            </w:r>
          </w:p>
        </w:tc>
        <w:tc>
          <w:tcPr>
            <w:tcW w:w="1166" w:type="dxa"/>
            <w:vAlign w:val="top"/>
          </w:tcPr>
          <w:p w14:paraId="60DC8EA1">
            <w:pPr>
              <w:spacing w:before="293" w:line="179" w:lineRule="auto"/>
              <w:ind w:left="5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2</w:t>
            </w:r>
          </w:p>
        </w:tc>
        <w:tc>
          <w:tcPr>
            <w:tcW w:w="820" w:type="dxa"/>
            <w:vAlign w:val="top"/>
          </w:tcPr>
          <w:p w14:paraId="01354067">
            <w:pPr>
              <w:rPr>
                <w:rFonts w:ascii="Arial"/>
                <w:sz w:val="21"/>
              </w:rPr>
            </w:pPr>
          </w:p>
        </w:tc>
      </w:tr>
      <w:tr w14:paraId="6C1A5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0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4F260C7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02EFD787">
            <w:pPr>
              <w:spacing w:before="253" w:line="216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体位选择充分考虑患者舒适度</w:t>
            </w:r>
          </w:p>
        </w:tc>
        <w:tc>
          <w:tcPr>
            <w:tcW w:w="1166" w:type="dxa"/>
            <w:vAlign w:val="top"/>
          </w:tcPr>
          <w:p w14:paraId="64B2BB37">
            <w:pPr>
              <w:spacing w:before="294" w:line="179" w:lineRule="auto"/>
              <w:ind w:left="5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820" w:type="dxa"/>
            <w:vAlign w:val="top"/>
          </w:tcPr>
          <w:p w14:paraId="62BF41A3">
            <w:pPr>
              <w:rPr>
                <w:rFonts w:ascii="Arial"/>
                <w:sz w:val="21"/>
              </w:rPr>
            </w:pPr>
          </w:p>
        </w:tc>
      </w:tr>
      <w:tr w14:paraId="733E3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063" w:type="dxa"/>
            <w:gridSpan w:val="2"/>
            <w:vMerge w:val="continue"/>
            <w:tcBorders>
              <w:top w:val="nil"/>
            </w:tcBorders>
            <w:vAlign w:val="top"/>
          </w:tcPr>
          <w:p w14:paraId="3C5854E7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688C226C">
            <w:pPr>
              <w:spacing w:before="253" w:line="217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技师手部消毒，严格按照七步消毒法进行手消</w:t>
            </w:r>
          </w:p>
        </w:tc>
        <w:tc>
          <w:tcPr>
            <w:tcW w:w="1166" w:type="dxa"/>
            <w:vAlign w:val="top"/>
          </w:tcPr>
          <w:p w14:paraId="3EE42370">
            <w:pPr>
              <w:spacing w:before="297" w:line="17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1CB1C50B">
            <w:pPr>
              <w:rPr>
                <w:rFonts w:ascii="Arial"/>
                <w:sz w:val="21"/>
              </w:rPr>
            </w:pPr>
          </w:p>
        </w:tc>
      </w:tr>
      <w:tr w14:paraId="1B349B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5" w:type="dxa"/>
            <w:vMerge w:val="restart"/>
            <w:tcBorders>
              <w:bottom w:val="nil"/>
            </w:tcBorders>
            <w:vAlign w:val="top"/>
          </w:tcPr>
          <w:p w14:paraId="743917A1">
            <w:pPr>
              <w:spacing w:line="262" w:lineRule="auto"/>
              <w:rPr>
                <w:rFonts w:ascii="Arial"/>
                <w:sz w:val="21"/>
              </w:rPr>
            </w:pPr>
          </w:p>
          <w:p w14:paraId="0460CFF9">
            <w:pPr>
              <w:spacing w:line="263" w:lineRule="auto"/>
              <w:rPr>
                <w:rFonts w:ascii="Arial"/>
                <w:sz w:val="21"/>
              </w:rPr>
            </w:pPr>
          </w:p>
          <w:p w14:paraId="6A1AA9CD">
            <w:pPr>
              <w:spacing w:line="263" w:lineRule="auto"/>
              <w:rPr>
                <w:rFonts w:ascii="Arial"/>
                <w:sz w:val="21"/>
              </w:rPr>
            </w:pPr>
          </w:p>
          <w:p w14:paraId="35C8D54E">
            <w:pPr>
              <w:spacing w:line="263" w:lineRule="auto"/>
              <w:rPr>
                <w:rFonts w:ascii="Arial"/>
                <w:sz w:val="21"/>
              </w:rPr>
            </w:pPr>
          </w:p>
          <w:p w14:paraId="1AA16491">
            <w:pPr>
              <w:spacing w:line="263" w:lineRule="auto"/>
              <w:rPr>
                <w:rFonts w:ascii="Arial"/>
                <w:sz w:val="21"/>
              </w:rPr>
            </w:pPr>
          </w:p>
          <w:p w14:paraId="7C128B2A">
            <w:pPr>
              <w:spacing w:before="75" w:line="216" w:lineRule="auto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操作</w:t>
            </w:r>
          </w:p>
          <w:p w14:paraId="766365FC">
            <w:pPr>
              <w:spacing w:before="291" w:line="440" w:lineRule="auto"/>
              <w:ind w:left="219" w:right="191" w:firstLine="130"/>
              <w:jc w:val="both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5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7"/>
                <w:sz w:val="23"/>
                <w:szCs w:val="23"/>
              </w:rPr>
              <w:t>（70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3"/>
                <w:szCs w:val="23"/>
              </w:rPr>
              <w:t>分）</w:t>
            </w:r>
          </w:p>
        </w:tc>
        <w:tc>
          <w:tcPr>
            <w:tcW w:w="1238" w:type="dxa"/>
            <w:vMerge w:val="restart"/>
            <w:tcBorders>
              <w:bottom w:val="nil"/>
            </w:tcBorders>
            <w:vAlign w:val="top"/>
          </w:tcPr>
          <w:p w14:paraId="458A64E7">
            <w:pPr>
              <w:spacing w:line="248" w:lineRule="auto"/>
              <w:rPr>
                <w:rFonts w:ascii="Arial"/>
                <w:sz w:val="21"/>
              </w:rPr>
            </w:pPr>
          </w:p>
          <w:p w14:paraId="1222BDDB">
            <w:pPr>
              <w:spacing w:line="248" w:lineRule="auto"/>
              <w:rPr>
                <w:rFonts w:ascii="Arial"/>
                <w:sz w:val="21"/>
              </w:rPr>
            </w:pPr>
          </w:p>
          <w:p w14:paraId="35823A6B">
            <w:pPr>
              <w:spacing w:line="248" w:lineRule="auto"/>
              <w:rPr>
                <w:rFonts w:ascii="Arial"/>
                <w:sz w:val="21"/>
              </w:rPr>
            </w:pPr>
          </w:p>
          <w:p w14:paraId="6C64506C">
            <w:pPr>
              <w:spacing w:before="75" w:line="437" w:lineRule="auto"/>
              <w:ind w:left="195" w:right="180" w:firstLine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手法一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（35</w:t>
            </w:r>
            <w:r>
              <w:rPr>
                <w:rFonts w:ascii="仿宋" w:hAnsi="仿宋" w:eastAsia="仿宋" w:cs="仿宋"/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分）</w:t>
            </w:r>
          </w:p>
        </w:tc>
        <w:tc>
          <w:tcPr>
            <w:tcW w:w="4479" w:type="dxa"/>
            <w:vAlign w:val="top"/>
          </w:tcPr>
          <w:p w14:paraId="3557F90F">
            <w:pPr>
              <w:spacing w:before="254" w:line="216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动作要领完整，操作要领完整，不同手法要求</w:t>
            </w:r>
          </w:p>
        </w:tc>
        <w:tc>
          <w:tcPr>
            <w:tcW w:w="1166" w:type="dxa"/>
            <w:vAlign w:val="top"/>
          </w:tcPr>
          <w:p w14:paraId="76D1A2F8">
            <w:pPr>
              <w:spacing w:line="245" w:lineRule="auto"/>
              <w:rPr>
                <w:rFonts w:ascii="Arial"/>
                <w:sz w:val="21"/>
              </w:rPr>
            </w:pPr>
          </w:p>
          <w:p w14:paraId="70B94D85">
            <w:pPr>
              <w:spacing w:before="75" w:line="179" w:lineRule="auto"/>
              <w:ind w:left="49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>20</w:t>
            </w:r>
          </w:p>
        </w:tc>
        <w:tc>
          <w:tcPr>
            <w:tcW w:w="820" w:type="dxa"/>
            <w:vAlign w:val="top"/>
          </w:tcPr>
          <w:p w14:paraId="4173E336">
            <w:pPr>
              <w:rPr>
                <w:rFonts w:ascii="Arial"/>
                <w:sz w:val="21"/>
              </w:rPr>
            </w:pPr>
          </w:p>
        </w:tc>
      </w:tr>
      <w:tr w14:paraId="359751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73B4C32B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  <w:bottom w:val="nil"/>
            </w:tcBorders>
            <w:vAlign w:val="top"/>
          </w:tcPr>
          <w:p w14:paraId="2A7DF2ED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26DF819F">
            <w:pPr>
              <w:spacing w:before="254" w:line="192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动作连贯，手法熟练连续</w:t>
            </w:r>
          </w:p>
        </w:tc>
        <w:tc>
          <w:tcPr>
            <w:tcW w:w="1166" w:type="dxa"/>
            <w:vAlign w:val="top"/>
          </w:tcPr>
          <w:p w14:paraId="16DA6136">
            <w:pPr>
              <w:spacing w:before="298" w:line="15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42DACBF2">
            <w:pPr>
              <w:rPr>
                <w:rFonts w:ascii="Arial"/>
                <w:sz w:val="21"/>
              </w:rPr>
            </w:pPr>
          </w:p>
        </w:tc>
      </w:tr>
      <w:tr w14:paraId="22A43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2A7E9A7A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  <w:bottom w:val="nil"/>
            </w:tcBorders>
            <w:vAlign w:val="top"/>
          </w:tcPr>
          <w:p w14:paraId="17D583DC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0AB64838">
            <w:pPr>
              <w:spacing w:before="256" w:line="192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描述准确，能够完整介绍操作内容</w:t>
            </w:r>
          </w:p>
        </w:tc>
        <w:tc>
          <w:tcPr>
            <w:tcW w:w="1166" w:type="dxa"/>
            <w:vAlign w:val="top"/>
          </w:tcPr>
          <w:p w14:paraId="4E0F0F00">
            <w:pPr>
              <w:spacing w:before="300" w:line="15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4337FEE6">
            <w:pPr>
              <w:rPr>
                <w:rFonts w:ascii="Arial"/>
                <w:sz w:val="21"/>
              </w:rPr>
            </w:pPr>
          </w:p>
        </w:tc>
      </w:tr>
      <w:tr w14:paraId="40A761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7BF936E7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</w:tcBorders>
            <w:vAlign w:val="top"/>
          </w:tcPr>
          <w:p w14:paraId="3A96B9C8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01BD5923">
            <w:pPr>
              <w:spacing w:before="254" w:line="216" w:lineRule="auto"/>
              <w:ind w:left="1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与患者积极沟通，体现人文关怀，注重患者感</w:t>
            </w:r>
          </w:p>
        </w:tc>
        <w:tc>
          <w:tcPr>
            <w:tcW w:w="1166" w:type="dxa"/>
            <w:vAlign w:val="top"/>
          </w:tcPr>
          <w:p w14:paraId="64B2ECCC">
            <w:pPr>
              <w:spacing w:line="248" w:lineRule="auto"/>
              <w:rPr>
                <w:rFonts w:ascii="Arial"/>
                <w:sz w:val="21"/>
              </w:rPr>
            </w:pPr>
          </w:p>
          <w:p w14:paraId="7C864AE9">
            <w:pPr>
              <w:spacing w:before="75" w:line="17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32F1FAB6">
            <w:pPr>
              <w:rPr>
                <w:rFonts w:ascii="Arial"/>
                <w:sz w:val="21"/>
              </w:rPr>
            </w:pPr>
          </w:p>
        </w:tc>
      </w:tr>
      <w:tr w14:paraId="4D8BD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65F1E634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restart"/>
            <w:tcBorders>
              <w:bottom w:val="nil"/>
            </w:tcBorders>
            <w:vAlign w:val="top"/>
          </w:tcPr>
          <w:p w14:paraId="639351AD">
            <w:pPr>
              <w:spacing w:line="248" w:lineRule="auto"/>
              <w:rPr>
                <w:rFonts w:ascii="Arial"/>
                <w:sz w:val="21"/>
              </w:rPr>
            </w:pPr>
          </w:p>
          <w:p w14:paraId="7B2A673A">
            <w:pPr>
              <w:spacing w:line="248" w:lineRule="auto"/>
              <w:rPr>
                <w:rFonts w:ascii="Arial"/>
                <w:sz w:val="21"/>
              </w:rPr>
            </w:pPr>
          </w:p>
          <w:p w14:paraId="52A633F2">
            <w:pPr>
              <w:spacing w:line="248" w:lineRule="auto"/>
              <w:rPr>
                <w:rFonts w:ascii="Arial"/>
                <w:sz w:val="21"/>
              </w:rPr>
            </w:pPr>
          </w:p>
          <w:p w14:paraId="6870ACD5">
            <w:pPr>
              <w:spacing w:before="75" w:line="437" w:lineRule="auto"/>
              <w:ind w:left="195" w:right="180" w:firstLine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手法二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（35</w:t>
            </w:r>
            <w:r>
              <w:rPr>
                <w:rFonts w:ascii="仿宋" w:hAnsi="仿宋" w:eastAsia="仿宋" w:cs="仿宋"/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分）</w:t>
            </w:r>
          </w:p>
        </w:tc>
        <w:tc>
          <w:tcPr>
            <w:tcW w:w="4479" w:type="dxa"/>
            <w:vAlign w:val="top"/>
          </w:tcPr>
          <w:p w14:paraId="34BA7414">
            <w:pPr>
              <w:spacing w:before="254" w:line="216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动作要领完整，操作要领完整，不同手法要求</w:t>
            </w:r>
          </w:p>
        </w:tc>
        <w:tc>
          <w:tcPr>
            <w:tcW w:w="1166" w:type="dxa"/>
            <w:vAlign w:val="top"/>
          </w:tcPr>
          <w:p w14:paraId="1BC0BCAB">
            <w:pPr>
              <w:spacing w:line="246" w:lineRule="auto"/>
              <w:rPr>
                <w:rFonts w:ascii="Arial"/>
                <w:sz w:val="21"/>
              </w:rPr>
            </w:pPr>
          </w:p>
          <w:p w14:paraId="5651A68F">
            <w:pPr>
              <w:spacing w:before="74" w:line="179" w:lineRule="auto"/>
              <w:ind w:left="49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>20</w:t>
            </w:r>
          </w:p>
        </w:tc>
        <w:tc>
          <w:tcPr>
            <w:tcW w:w="820" w:type="dxa"/>
            <w:vAlign w:val="top"/>
          </w:tcPr>
          <w:p w14:paraId="7A234344">
            <w:pPr>
              <w:rPr>
                <w:rFonts w:ascii="Arial"/>
                <w:sz w:val="21"/>
              </w:rPr>
            </w:pPr>
          </w:p>
        </w:tc>
      </w:tr>
      <w:tr w14:paraId="3FEED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47F27E30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  <w:bottom w:val="nil"/>
            </w:tcBorders>
            <w:vAlign w:val="top"/>
          </w:tcPr>
          <w:p w14:paraId="5502AD20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1FB1075F">
            <w:pPr>
              <w:spacing w:before="254" w:line="192" w:lineRule="auto"/>
              <w:ind w:left="1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9"/>
                <w:sz w:val="23"/>
                <w:szCs w:val="23"/>
              </w:rPr>
              <w:t>动作连贯，手法熟练连续</w:t>
            </w:r>
          </w:p>
        </w:tc>
        <w:tc>
          <w:tcPr>
            <w:tcW w:w="1166" w:type="dxa"/>
            <w:vAlign w:val="top"/>
          </w:tcPr>
          <w:p w14:paraId="6CD6D540">
            <w:pPr>
              <w:spacing w:before="298" w:line="15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1EC2DEE4">
            <w:pPr>
              <w:rPr>
                <w:rFonts w:ascii="Arial"/>
                <w:sz w:val="21"/>
              </w:rPr>
            </w:pPr>
          </w:p>
        </w:tc>
      </w:tr>
      <w:tr w14:paraId="6CABB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825" w:type="dxa"/>
            <w:vMerge w:val="continue"/>
            <w:tcBorders>
              <w:top w:val="nil"/>
              <w:bottom w:val="nil"/>
            </w:tcBorders>
            <w:vAlign w:val="top"/>
          </w:tcPr>
          <w:p w14:paraId="01E8A688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  <w:bottom w:val="nil"/>
            </w:tcBorders>
            <w:vAlign w:val="top"/>
          </w:tcPr>
          <w:p w14:paraId="62FC6B60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038D12DA">
            <w:pPr>
              <w:spacing w:before="256" w:line="192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描述准确，能够完整介绍操作内容</w:t>
            </w:r>
          </w:p>
        </w:tc>
        <w:tc>
          <w:tcPr>
            <w:tcW w:w="1166" w:type="dxa"/>
            <w:vAlign w:val="top"/>
          </w:tcPr>
          <w:p w14:paraId="1F69CF16">
            <w:pPr>
              <w:spacing w:before="300" w:line="15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07B50E47">
            <w:pPr>
              <w:rPr>
                <w:rFonts w:ascii="Arial"/>
                <w:sz w:val="21"/>
              </w:rPr>
            </w:pPr>
          </w:p>
        </w:tc>
      </w:tr>
      <w:tr w14:paraId="103D4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25" w:type="dxa"/>
            <w:vMerge w:val="continue"/>
            <w:tcBorders>
              <w:top w:val="nil"/>
            </w:tcBorders>
            <w:vAlign w:val="top"/>
          </w:tcPr>
          <w:p w14:paraId="6576FD7D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</w:tcBorders>
            <w:vAlign w:val="top"/>
          </w:tcPr>
          <w:p w14:paraId="338CA754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5DCD1047">
            <w:pPr>
              <w:spacing w:before="254" w:line="216" w:lineRule="auto"/>
              <w:ind w:left="1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1"/>
                <w:sz w:val="23"/>
                <w:szCs w:val="23"/>
              </w:rPr>
              <w:t>与患者积极沟通，体现人文关怀，注重患者感</w:t>
            </w:r>
          </w:p>
        </w:tc>
        <w:tc>
          <w:tcPr>
            <w:tcW w:w="1166" w:type="dxa"/>
            <w:vAlign w:val="top"/>
          </w:tcPr>
          <w:p w14:paraId="3E9940EA">
            <w:pPr>
              <w:spacing w:line="248" w:lineRule="auto"/>
              <w:rPr>
                <w:rFonts w:ascii="Arial"/>
                <w:sz w:val="21"/>
              </w:rPr>
            </w:pPr>
          </w:p>
          <w:p w14:paraId="252C8FA7">
            <w:pPr>
              <w:spacing w:before="75" w:line="177" w:lineRule="auto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6A58DC0C">
            <w:pPr>
              <w:rPr>
                <w:rFonts w:ascii="Arial"/>
                <w:sz w:val="21"/>
              </w:rPr>
            </w:pPr>
          </w:p>
        </w:tc>
      </w:tr>
      <w:tr w14:paraId="18A18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063" w:type="dxa"/>
            <w:gridSpan w:val="2"/>
            <w:vMerge w:val="restart"/>
            <w:tcBorders>
              <w:bottom w:val="nil"/>
            </w:tcBorders>
            <w:vAlign w:val="top"/>
          </w:tcPr>
          <w:p w14:paraId="18ADEB03">
            <w:pPr>
              <w:spacing w:before="254" w:line="301" w:lineRule="auto"/>
              <w:ind w:left="610" w:right="590" w:firstLine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操作后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（10</w:t>
            </w:r>
            <w:r>
              <w:rPr>
                <w:rFonts w:ascii="仿宋" w:hAnsi="仿宋" w:eastAsia="仿宋" w:cs="仿宋"/>
                <w:spacing w:val="-64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sz w:val="23"/>
                <w:szCs w:val="23"/>
              </w:rPr>
              <w:t>分）</w:t>
            </w:r>
          </w:p>
        </w:tc>
        <w:tc>
          <w:tcPr>
            <w:tcW w:w="4479" w:type="dxa"/>
            <w:vAlign w:val="top"/>
          </w:tcPr>
          <w:p w14:paraId="1E76F6B2">
            <w:pPr>
              <w:spacing w:before="255" w:line="191" w:lineRule="auto"/>
              <w:ind w:left="1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整理床品，清洁操作位，物品归回原处</w:t>
            </w:r>
          </w:p>
        </w:tc>
        <w:tc>
          <w:tcPr>
            <w:tcW w:w="1166" w:type="dxa"/>
            <w:vAlign w:val="top"/>
          </w:tcPr>
          <w:p w14:paraId="71321203">
            <w:pPr>
              <w:spacing w:before="298" w:line="194" w:lineRule="exact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position w:val="-2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69B29EBB">
            <w:pPr>
              <w:rPr>
                <w:rFonts w:ascii="Arial"/>
                <w:sz w:val="21"/>
              </w:rPr>
            </w:pPr>
          </w:p>
        </w:tc>
      </w:tr>
      <w:tr w14:paraId="3DF63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063" w:type="dxa"/>
            <w:gridSpan w:val="2"/>
            <w:vMerge w:val="continue"/>
            <w:tcBorders>
              <w:top w:val="nil"/>
            </w:tcBorders>
            <w:vAlign w:val="top"/>
          </w:tcPr>
          <w:p w14:paraId="4C526CAF">
            <w:pPr>
              <w:rPr>
                <w:rFonts w:ascii="Arial"/>
                <w:sz w:val="21"/>
              </w:rPr>
            </w:pPr>
          </w:p>
        </w:tc>
        <w:tc>
          <w:tcPr>
            <w:tcW w:w="4479" w:type="dxa"/>
            <w:vAlign w:val="top"/>
          </w:tcPr>
          <w:p w14:paraId="5659FD2E">
            <w:pPr>
              <w:spacing w:before="258" w:line="191" w:lineRule="auto"/>
              <w:ind w:left="1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扶起患者至坐立位，注意观察患者情况</w:t>
            </w:r>
          </w:p>
        </w:tc>
        <w:tc>
          <w:tcPr>
            <w:tcW w:w="1166" w:type="dxa"/>
            <w:vAlign w:val="top"/>
          </w:tcPr>
          <w:p w14:paraId="19FB372B">
            <w:pPr>
              <w:spacing w:before="302" w:line="193" w:lineRule="exact"/>
              <w:ind w:left="5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position w:val="-2"/>
                <w:sz w:val="23"/>
                <w:szCs w:val="23"/>
              </w:rPr>
              <w:t>5</w:t>
            </w:r>
          </w:p>
        </w:tc>
        <w:tc>
          <w:tcPr>
            <w:tcW w:w="820" w:type="dxa"/>
            <w:vAlign w:val="top"/>
          </w:tcPr>
          <w:p w14:paraId="35026F49">
            <w:pPr>
              <w:rPr>
                <w:rFonts w:ascii="Arial"/>
                <w:sz w:val="21"/>
              </w:rPr>
            </w:pPr>
          </w:p>
        </w:tc>
      </w:tr>
      <w:tr w14:paraId="14801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6542" w:type="dxa"/>
            <w:gridSpan w:val="3"/>
            <w:vAlign w:val="top"/>
          </w:tcPr>
          <w:p w14:paraId="7C786DC4">
            <w:pPr>
              <w:spacing w:before="255" w:line="220" w:lineRule="auto"/>
              <w:ind w:left="30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b/>
                <w:bCs/>
                <w:spacing w:val="-14"/>
                <w:sz w:val="23"/>
                <w:szCs w:val="23"/>
              </w:rPr>
              <w:t>总分</w:t>
            </w:r>
          </w:p>
        </w:tc>
        <w:tc>
          <w:tcPr>
            <w:tcW w:w="1986" w:type="dxa"/>
            <w:gridSpan w:val="2"/>
            <w:vAlign w:val="top"/>
          </w:tcPr>
          <w:p w14:paraId="625B404F">
            <w:pPr>
              <w:rPr>
                <w:rFonts w:ascii="Arial"/>
                <w:sz w:val="21"/>
              </w:rPr>
            </w:pPr>
          </w:p>
        </w:tc>
      </w:tr>
    </w:tbl>
    <w:p w14:paraId="2B3B3C6D">
      <w:pPr>
        <w:pStyle w:val="3"/>
        <w:spacing w:before="207" w:line="218" w:lineRule="auto"/>
        <w:ind w:left="132"/>
      </w:pPr>
      <w:r>
        <w:rPr>
          <w:spacing w:val="-6"/>
        </w:rPr>
        <w:t>评分裁判签名：</w:t>
      </w:r>
      <w:r>
        <w:rPr>
          <w:spacing w:val="3"/>
          <w:u w:val="single" w:color="auto"/>
        </w:rPr>
        <w:t xml:space="preserve">                </w:t>
      </w:r>
      <w:r>
        <w:rPr>
          <w:spacing w:val="-6"/>
        </w:rPr>
        <w:t xml:space="preserve">  参赛选手按手印确认：</w:t>
      </w:r>
      <w:r>
        <w:rPr>
          <w:spacing w:val="-6"/>
          <w:u w:val="single" w:color="auto"/>
        </w:rPr>
        <w:t xml:space="preserve">  </w:t>
      </w:r>
      <w:r>
        <w:rPr>
          <w:spacing w:val="-7"/>
          <w:u w:val="single" w:color="auto"/>
        </w:rPr>
        <w:t xml:space="preserve">      </w:t>
      </w:r>
    </w:p>
    <w:p w14:paraId="5B1E1BDB">
      <w:pPr>
        <w:pStyle w:val="3"/>
        <w:spacing w:before="61" w:line="216" w:lineRule="auto"/>
        <w:ind w:left="695"/>
      </w:pPr>
      <w:r>
        <w:rPr>
          <w:b/>
          <w:bCs/>
          <w:spacing w:val="-4"/>
        </w:rPr>
        <w:t>推拿手法操作要点（6抽2）</w:t>
      </w:r>
    </w:p>
    <w:p w14:paraId="718B03A1">
      <w:pPr>
        <w:pStyle w:val="3"/>
        <w:spacing w:before="217" w:line="344" w:lineRule="auto"/>
        <w:ind w:left="131" w:firstLine="573"/>
      </w:pPr>
      <w:r>
        <w:rPr>
          <w:b/>
          <w:bCs/>
          <w:spacing w:val="2"/>
        </w:rPr>
        <w:t>1.拿法：</w:t>
      </w:r>
      <w:r>
        <w:rPr>
          <w:spacing w:val="2"/>
        </w:rPr>
        <w:t>用拇指与其余手指相对用力挟持肌肤提起揉捏的手法，</w:t>
      </w:r>
      <w:r>
        <w:rPr>
          <w:spacing w:val="17"/>
        </w:rPr>
        <w:t xml:space="preserve"> </w:t>
      </w:r>
      <w:r>
        <w:rPr>
          <w:spacing w:val="-2"/>
        </w:rPr>
        <w:t>称为拿法，常配合其他手法，用于颈项、肩部和四肢等部位。</w:t>
      </w:r>
    </w:p>
    <w:p w14:paraId="1E82F56C">
      <w:pPr>
        <w:pStyle w:val="3"/>
        <w:spacing w:before="46" w:line="216" w:lineRule="auto"/>
        <w:ind w:left="681"/>
      </w:pPr>
      <w:r>
        <w:rPr>
          <w:spacing w:val="-2"/>
        </w:rPr>
        <w:t>①操作时沉肩、垂肘、四指自然微曲，用力均匀；</w:t>
      </w:r>
      <w:r>
        <w:rPr>
          <w:spacing w:val="-97"/>
        </w:rPr>
        <w:t xml:space="preserve"> </w:t>
      </w:r>
      <w:r>
        <w:rPr>
          <w:spacing w:val="-2"/>
        </w:rPr>
        <w:t>——5分</w:t>
      </w:r>
    </w:p>
    <w:p w14:paraId="4563E153">
      <w:pPr>
        <w:pStyle w:val="3"/>
        <w:spacing w:before="216" w:line="218" w:lineRule="auto"/>
        <w:ind w:left="680"/>
      </w:pPr>
      <w:r>
        <w:rPr>
          <w:spacing w:val="-4"/>
        </w:rPr>
        <w:t>②用指腹为着力点，不可用指端；</w:t>
      </w:r>
      <w:r>
        <w:rPr>
          <w:spacing w:val="-74"/>
        </w:rPr>
        <w:t xml:space="preserve"> </w:t>
      </w:r>
      <w:r>
        <w:rPr>
          <w:spacing w:val="-4"/>
        </w:rPr>
        <w:t>——5分</w:t>
      </w:r>
    </w:p>
    <w:p w14:paraId="072401E2">
      <w:pPr>
        <w:pStyle w:val="3"/>
        <w:spacing w:before="55" w:line="346" w:lineRule="auto"/>
        <w:ind w:left="37" w:right="223" w:firstLine="544"/>
        <w:rPr>
          <w:spacing w:val="-2"/>
        </w:rPr>
      </w:pPr>
      <w:r>
        <w:rPr>
          <w:spacing w:val="4"/>
        </w:rPr>
        <w:t>③用力要由轻到重，用力要稳，不可突然用力，不可</w:t>
      </w:r>
      <w:r>
        <w:rPr>
          <w:spacing w:val="3"/>
        </w:rPr>
        <w:t>形成摩擦；</w:t>
      </w:r>
      <w:r>
        <w:t xml:space="preserve"> </w:t>
      </w:r>
      <w:r>
        <w:rPr>
          <w:spacing w:val="-2"/>
        </w:rPr>
        <w:t>——5分</w:t>
      </w:r>
    </w:p>
    <w:p w14:paraId="695E4E0E">
      <w:pPr>
        <w:pStyle w:val="3"/>
        <w:spacing w:before="55" w:line="346" w:lineRule="auto"/>
        <w:ind w:left="37" w:right="223" w:firstLine="544"/>
      </w:pPr>
      <w:r>
        <w:rPr>
          <w:spacing w:val="6"/>
        </w:rPr>
        <w:t>④两手同时拿与交替拿，动作要缓和而有连贯性，保持一定节</w:t>
      </w:r>
      <w:r>
        <w:rPr>
          <w:spacing w:val="9"/>
        </w:rPr>
        <w:t xml:space="preserve"> </w:t>
      </w:r>
      <w:r>
        <w:rPr>
          <w:spacing w:val="-4"/>
        </w:rPr>
        <w:t>奏。——5分</w:t>
      </w:r>
    </w:p>
    <w:p w14:paraId="7E781948">
      <w:pPr>
        <w:pStyle w:val="3"/>
        <w:spacing w:before="42" w:line="344" w:lineRule="auto"/>
        <w:ind w:left="42" w:right="219" w:firstLine="547"/>
      </w:pPr>
      <w:r>
        <w:rPr>
          <w:b/>
          <w:bCs/>
          <w:spacing w:val="5"/>
        </w:rPr>
        <w:t>2.推法：</w:t>
      </w:r>
      <w:r>
        <w:rPr>
          <w:spacing w:val="5"/>
        </w:rPr>
        <w:t>用手掌着力于人体一定部位或穴位上，做单方向的直</w:t>
      </w:r>
      <w:r>
        <w:rPr>
          <w:spacing w:val="13"/>
        </w:rPr>
        <w:t xml:space="preserve"> </w:t>
      </w:r>
      <w:r>
        <w:rPr>
          <w:spacing w:val="-2"/>
        </w:rPr>
        <w:t>线或形移动的手法称为推法。</w:t>
      </w:r>
    </w:p>
    <w:p w14:paraId="122756FB">
      <w:pPr>
        <w:pStyle w:val="3"/>
        <w:spacing w:before="43" w:line="290" w:lineRule="auto"/>
        <w:ind w:left="23" w:right="7" w:firstLine="560"/>
      </w:pPr>
      <w:r>
        <w:rPr>
          <w:spacing w:val="4"/>
        </w:rPr>
        <w:t>①手掌用力紧贴体表一定部位上，做单方向的直线</w:t>
      </w:r>
      <w:r>
        <w:rPr>
          <w:spacing w:val="3"/>
        </w:rPr>
        <w:t>或弧形移动；</w:t>
      </w:r>
      <w:r>
        <w:t xml:space="preserve"> </w:t>
      </w:r>
      <w:r>
        <w:rPr>
          <w:spacing w:val="-2"/>
        </w:rPr>
        <w:t>——5分</w:t>
      </w:r>
    </w:p>
    <w:p w14:paraId="596C27EF">
      <w:pPr>
        <w:pStyle w:val="3"/>
        <w:spacing w:before="211" w:line="216" w:lineRule="auto"/>
        <w:ind w:left="582"/>
      </w:pPr>
      <w:r>
        <w:rPr>
          <w:spacing w:val="-1"/>
        </w:rPr>
        <w:t>②操作注意事项操作时路径要直，去而不返；——5分</w:t>
      </w:r>
    </w:p>
    <w:p w14:paraId="1ADF1950">
      <w:pPr>
        <w:pStyle w:val="3"/>
        <w:spacing w:before="216" w:line="218" w:lineRule="auto"/>
        <w:ind w:left="582"/>
      </w:pPr>
      <w:r>
        <w:rPr>
          <w:spacing w:val="-1"/>
        </w:rPr>
        <w:t>③方向多沿经络方向或顺肌纤维走向；——5分</w:t>
      </w:r>
    </w:p>
    <w:p w14:paraId="5478F553">
      <w:pPr>
        <w:pStyle w:val="3"/>
        <w:spacing w:before="214" w:line="290" w:lineRule="auto"/>
        <w:ind w:left="34" w:right="223" w:firstLine="548"/>
      </w:pPr>
      <w:r>
        <w:rPr>
          <w:spacing w:val="5"/>
        </w:rPr>
        <w:t>④可使用介质（如按摩油</w:t>
      </w:r>
      <w:r>
        <w:rPr>
          <w:spacing w:val="23"/>
        </w:rPr>
        <w:t>），</w:t>
      </w:r>
      <w:r>
        <w:rPr>
          <w:spacing w:val="5"/>
        </w:rPr>
        <w:t>有利于操作、增强功效、保护皮</w:t>
      </w:r>
      <w:r>
        <w:t xml:space="preserve"> </w:t>
      </w:r>
      <w:r>
        <w:rPr>
          <w:spacing w:val="-3"/>
        </w:rPr>
        <w:t>肤。——5分</w:t>
      </w:r>
    </w:p>
    <w:p w14:paraId="02621B85">
      <w:pPr>
        <w:pStyle w:val="3"/>
        <w:spacing w:before="210" w:line="343" w:lineRule="auto"/>
        <w:ind w:left="37" w:right="219" w:firstLine="553"/>
      </w:pPr>
      <w:r>
        <w:rPr>
          <w:b/>
          <w:bCs/>
          <w:spacing w:val="5"/>
        </w:rPr>
        <w:t>3.掌摩法：</w:t>
      </w:r>
      <w:r>
        <w:rPr>
          <w:spacing w:val="5"/>
        </w:rPr>
        <w:t>用手掌面附着在体表的一定部位上，做环形而有节</w:t>
      </w:r>
      <w:r>
        <w:rPr>
          <w:spacing w:val="8"/>
        </w:rPr>
        <w:t xml:space="preserve"> </w:t>
      </w:r>
      <w:r>
        <w:rPr>
          <w:spacing w:val="-3"/>
        </w:rPr>
        <w:t>奏地抚摩的手法，称为掌摩法。</w:t>
      </w:r>
    </w:p>
    <w:p w14:paraId="004C1ADA">
      <w:pPr>
        <w:pStyle w:val="3"/>
        <w:spacing w:before="48" w:line="218" w:lineRule="auto"/>
        <w:ind w:left="583"/>
      </w:pPr>
      <w:r>
        <w:rPr>
          <w:spacing w:val="-1"/>
        </w:rPr>
        <w:t>①肘关节微屈，腕部放松，以腕关节为中心；——5分</w:t>
      </w:r>
    </w:p>
    <w:p w14:paraId="35BE0638">
      <w:pPr>
        <w:pStyle w:val="3"/>
        <w:spacing w:before="215" w:line="216" w:lineRule="auto"/>
        <w:ind w:left="582"/>
      </w:pPr>
      <w:r>
        <w:t>②动作宜轻缓柔和，腹部操作时轨迹要圆，</w:t>
      </w:r>
      <w:r>
        <w:rPr>
          <w:spacing w:val="-1"/>
        </w:rPr>
        <w:t>频率较缓；——5分</w:t>
      </w:r>
    </w:p>
    <w:p w14:paraId="471D122F">
      <w:pPr>
        <w:pStyle w:val="3"/>
        <w:spacing w:before="216" w:line="289" w:lineRule="auto"/>
        <w:ind w:left="62" w:right="220" w:firstLine="519"/>
      </w:pPr>
      <w:r>
        <w:rPr>
          <w:spacing w:val="6"/>
        </w:rPr>
        <w:t>③紧贴皮肤，在操作轨迹各处用力要均匀，速度要一致，皮动</w:t>
      </w:r>
      <w:r>
        <w:rPr>
          <w:spacing w:val="12"/>
        </w:rPr>
        <w:t xml:space="preserve"> </w:t>
      </w:r>
      <w:r>
        <w:rPr>
          <w:spacing w:val="-4"/>
        </w:rPr>
        <w:t>肉不动为其特征；——5分</w:t>
      </w:r>
    </w:p>
    <w:p w14:paraId="35F70DFF">
      <w:pPr>
        <w:pStyle w:val="3"/>
        <w:spacing w:before="212" w:line="289" w:lineRule="auto"/>
        <w:ind w:left="584" w:right="219" w:hanging="2"/>
      </w:pPr>
      <w:r>
        <w:t>④摩腹时顺时针转有通便效果，逆时针转有</w:t>
      </w:r>
      <w:r>
        <w:rPr>
          <w:spacing w:val="-1"/>
        </w:rPr>
        <w:t>止泻效果。——5分</w:t>
      </w:r>
      <w:r>
        <w:t xml:space="preserve"> </w:t>
      </w:r>
      <w:r>
        <w:rPr>
          <w:b/>
          <w:bCs/>
          <w:spacing w:val="5"/>
        </w:rPr>
        <w:t>4.㨰法：</w:t>
      </w:r>
      <w:r>
        <w:rPr>
          <w:spacing w:val="5"/>
        </w:rPr>
        <w:t>用手背近小指侧部分或小指、环指、中指的掌指关节</w:t>
      </w:r>
    </w:p>
    <w:p w14:paraId="39371EFD">
      <w:pPr>
        <w:pStyle w:val="3"/>
        <w:spacing w:before="216" w:line="350" w:lineRule="auto"/>
        <w:ind w:left="34" w:firstLine="6"/>
        <w:jc w:val="both"/>
      </w:pPr>
      <w:r>
        <w:rPr>
          <w:spacing w:val="3"/>
        </w:rPr>
        <w:t>突起部分，附着于一定的部位上运用腕关节的屈伸外旋的连续活动，</w:t>
      </w:r>
      <w:r>
        <w:rPr>
          <w:spacing w:val="6"/>
        </w:rPr>
        <w:t xml:space="preserve"> </w:t>
      </w:r>
      <w:r>
        <w:rPr>
          <w:spacing w:val="5"/>
        </w:rPr>
        <w:t>使产生的压力轻重交替而持续不断地作用于治疗部位上的手法，称</w:t>
      </w:r>
      <w:r>
        <w:rPr>
          <w:spacing w:val="9"/>
        </w:rPr>
        <w:t xml:space="preserve">  </w:t>
      </w:r>
      <w:r>
        <w:rPr>
          <w:spacing w:val="-4"/>
        </w:rPr>
        <w:t>之为㨰法。</w:t>
      </w:r>
    </w:p>
    <w:p w14:paraId="3BEB624F">
      <w:pPr>
        <w:pStyle w:val="3"/>
        <w:spacing w:before="41" w:line="218" w:lineRule="auto"/>
        <w:ind w:left="583"/>
      </w:pPr>
      <w:r>
        <w:rPr>
          <w:spacing w:val="-1"/>
        </w:rPr>
        <w:t>①起势要求八字诀：沉肩、垂肘、立臂、竖掌。——3分</w:t>
      </w:r>
    </w:p>
    <w:p w14:paraId="6EB2B12B">
      <w:pPr>
        <w:pStyle w:val="3"/>
        <w:spacing w:before="55" w:line="289" w:lineRule="auto"/>
        <w:ind w:left="31" w:right="219" w:firstLine="551"/>
        <w:rPr>
          <w:spacing w:val="-1"/>
        </w:rPr>
      </w:pPr>
      <w:r>
        <w:rPr>
          <w:spacing w:val="2"/>
        </w:rPr>
        <w:t>②起势吸定点为第4、5掌指关节背侧，</w:t>
      </w:r>
      <w:r>
        <w:rPr>
          <w:spacing w:val="-65"/>
        </w:rPr>
        <w:t xml:space="preserve"> </w:t>
      </w:r>
      <w:r>
        <w:rPr>
          <w:spacing w:val="2"/>
        </w:rPr>
        <w:t>以掌背侧中指、环指、</w:t>
      </w:r>
      <w:r>
        <w:t xml:space="preserve"> </w:t>
      </w:r>
      <w:r>
        <w:rPr>
          <w:spacing w:val="-1"/>
        </w:rPr>
        <w:t>小指掌骨部位为操作部位。——3分</w:t>
      </w:r>
    </w:p>
    <w:p w14:paraId="1F69952D">
      <w:pPr>
        <w:pStyle w:val="3"/>
        <w:spacing w:before="55" w:line="289" w:lineRule="auto"/>
        <w:ind w:left="31" w:right="219" w:firstLine="551"/>
      </w:pPr>
      <w:r>
        <w:rPr>
          <w:spacing w:val="6"/>
        </w:rPr>
        <w:t>③身体姿势要求左（右）手置于左（右）前方，操作平面以接</w:t>
      </w:r>
      <w:r>
        <w:rPr>
          <w:spacing w:val="9"/>
        </w:rPr>
        <w:t xml:space="preserve"> </w:t>
      </w:r>
      <w:r>
        <w:rPr>
          <w:spacing w:val="-1"/>
        </w:rPr>
        <w:t>触部位与治疗师肚脐平齐为佳，肘部离开身体约15cm。——4分</w:t>
      </w:r>
    </w:p>
    <w:p w14:paraId="4991ECB3">
      <w:pPr>
        <w:pStyle w:val="3"/>
        <w:spacing w:before="215" w:line="289" w:lineRule="auto"/>
        <w:ind w:left="35" w:right="257" w:firstLine="547"/>
      </w:pPr>
      <w:r>
        <w:rPr>
          <w:spacing w:val="3"/>
        </w:rPr>
        <w:t>④注意几个角度，肘关节屈曲约120°、腕关节屈曲约120</w:t>
      </w:r>
      <w:r>
        <w:rPr>
          <w:spacing w:val="-97"/>
        </w:rPr>
        <w:t xml:space="preserve"> </w:t>
      </w:r>
      <w:r>
        <w:rPr>
          <w:spacing w:val="3"/>
        </w:rPr>
        <w:t>°、</w:t>
      </w:r>
      <w:r>
        <w:t xml:space="preserve"> </w:t>
      </w:r>
      <w:r>
        <w:rPr>
          <w:spacing w:val="-1"/>
        </w:rPr>
        <w:t>滚动方向与胸壁夹角约45°。——4分</w:t>
      </w:r>
    </w:p>
    <w:p w14:paraId="260FA7A5">
      <w:pPr>
        <w:pStyle w:val="3"/>
        <w:spacing w:before="211" w:line="290" w:lineRule="auto"/>
        <w:ind w:left="29" w:right="209" w:firstLine="552"/>
      </w:pPr>
      <w:r>
        <w:rPr>
          <w:spacing w:val="1"/>
        </w:rPr>
        <w:t>⑤频率多为每分钟120～160次，临床普遍达到180次以上；——</w:t>
      </w:r>
      <w:r>
        <w:rPr>
          <w:spacing w:val="9"/>
        </w:rPr>
        <w:t xml:space="preserve"> </w:t>
      </w:r>
      <w:r>
        <w:rPr>
          <w:spacing w:val="-8"/>
        </w:rPr>
        <w:t>3分</w:t>
      </w:r>
    </w:p>
    <w:p w14:paraId="31D9E56C">
      <w:pPr>
        <w:pStyle w:val="3"/>
        <w:spacing w:before="210" w:line="289" w:lineRule="auto"/>
        <w:ind w:left="34" w:right="264" w:firstLine="548"/>
      </w:pPr>
      <w:r>
        <w:rPr>
          <w:spacing w:val="4"/>
        </w:rPr>
        <w:t>⑥着力部位要紧贴体表进行滚动，不能有拖动、摩擦、跳动、</w:t>
      </w:r>
      <w:r>
        <w:rPr>
          <w:spacing w:val="18"/>
        </w:rPr>
        <w:t xml:space="preserve"> </w:t>
      </w:r>
      <w:r>
        <w:rPr>
          <w:spacing w:val="-2"/>
        </w:rPr>
        <w:t>顶压的现象出现，力量不可粗暴。——3分</w:t>
      </w:r>
    </w:p>
    <w:p w14:paraId="4C5FE6E3">
      <w:pPr>
        <w:pStyle w:val="3"/>
        <w:spacing w:before="211" w:line="353" w:lineRule="auto"/>
        <w:ind w:left="33" w:right="212" w:firstLine="558"/>
        <w:jc w:val="both"/>
      </w:pPr>
      <w:r>
        <w:rPr>
          <w:b/>
          <w:bCs/>
          <w:spacing w:val="2"/>
        </w:rPr>
        <w:t>5.一指禅推法：</w:t>
      </w:r>
      <w:r>
        <w:rPr>
          <w:spacing w:val="-51"/>
        </w:rPr>
        <w:t xml:space="preserve"> </w:t>
      </w:r>
      <w:r>
        <w:rPr>
          <w:spacing w:val="2"/>
        </w:rPr>
        <w:t>手握空拳，拇指伸直盖住拳眼（使拇指位于食</w:t>
      </w:r>
      <w:r>
        <w:t xml:space="preserve"> </w:t>
      </w:r>
      <w:r>
        <w:rPr>
          <w:spacing w:val="5"/>
        </w:rPr>
        <w:t>指的第二节处</w:t>
      </w:r>
      <w:r>
        <w:rPr>
          <w:spacing w:val="18"/>
        </w:rPr>
        <w:t>），</w:t>
      </w:r>
      <w:r>
        <w:rPr>
          <w:spacing w:val="5"/>
        </w:rPr>
        <w:t>用拇指指端、螺纹面或桡侧偏峰</w:t>
      </w:r>
      <w:r>
        <w:rPr>
          <w:spacing w:val="4"/>
        </w:rPr>
        <w:t>着力于一定部位</w:t>
      </w:r>
      <w:r>
        <w:t xml:space="preserve"> </w:t>
      </w:r>
      <w:r>
        <w:rPr>
          <w:spacing w:val="6"/>
        </w:rPr>
        <w:t>或穴位上，沉肩、垂肘、悬腕，运用腕部连续不断</w:t>
      </w:r>
      <w:r>
        <w:rPr>
          <w:spacing w:val="5"/>
        </w:rPr>
        <w:t>的往返摆动，带</w:t>
      </w:r>
      <w:r>
        <w:t xml:space="preserve"> </w:t>
      </w:r>
      <w:r>
        <w:rPr>
          <w:spacing w:val="6"/>
        </w:rPr>
        <w:t>动拇指的屈伸活动，使所产生的功力轻重交</w:t>
      </w:r>
      <w:r>
        <w:rPr>
          <w:spacing w:val="5"/>
        </w:rPr>
        <w:t>替而又节律协调、持续</w:t>
      </w:r>
      <w:r>
        <w:t xml:space="preserve"> </w:t>
      </w:r>
      <w:r>
        <w:rPr>
          <w:spacing w:val="-1"/>
        </w:rPr>
        <w:t>不断地作用于经络穴位上的手法，称之为一指禅推法。</w:t>
      </w:r>
    </w:p>
    <w:p w14:paraId="64F69011">
      <w:pPr>
        <w:pStyle w:val="3"/>
        <w:spacing w:before="45" w:line="289" w:lineRule="auto"/>
        <w:ind w:left="37" w:right="219" w:firstLine="545"/>
      </w:pPr>
      <w:r>
        <w:rPr>
          <w:spacing w:val="6"/>
        </w:rPr>
        <w:t>①腕部摆动时，尺侧要低于桡侧，使产生的功力持续作用于治</w:t>
      </w:r>
      <w:r>
        <w:rPr>
          <w:spacing w:val="8"/>
        </w:rPr>
        <w:t xml:space="preserve"> </w:t>
      </w:r>
      <w:r>
        <w:rPr>
          <w:spacing w:val="-3"/>
        </w:rPr>
        <w:t>疗部位上；——2分</w:t>
      </w:r>
    </w:p>
    <w:p w14:paraId="417F33D4">
      <w:pPr>
        <w:pStyle w:val="3"/>
        <w:spacing w:before="216" w:line="312" w:lineRule="auto"/>
        <w:ind w:left="33" w:right="215" w:firstLine="549"/>
      </w:pPr>
      <w:r>
        <w:rPr>
          <w:spacing w:val="6"/>
        </w:rPr>
        <w:t>②拇指指间关节可屈伸可不屈伸，屈伸者刺激柔和，不屈伸者</w:t>
      </w:r>
      <w:r>
        <w:rPr>
          <w:spacing w:val="9"/>
        </w:rPr>
        <w:t xml:space="preserve"> </w:t>
      </w:r>
      <w:r>
        <w:rPr>
          <w:spacing w:val="6"/>
        </w:rPr>
        <w:t>着力较稳，刺激较强，可根据治疗师的拇指</w:t>
      </w:r>
      <w:r>
        <w:rPr>
          <w:spacing w:val="5"/>
        </w:rPr>
        <w:t>特点和治疗需要灵活选</w:t>
      </w:r>
      <w:r>
        <w:t xml:space="preserve"> </w:t>
      </w:r>
      <w:r>
        <w:rPr>
          <w:spacing w:val="-3"/>
        </w:rPr>
        <w:t>用；——3分</w:t>
      </w:r>
    </w:p>
    <w:p w14:paraId="79323A93">
      <w:pPr>
        <w:pStyle w:val="3"/>
        <w:spacing w:before="214" w:line="216" w:lineRule="auto"/>
        <w:ind w:left="582"/>
      </w:pPr>
      <w:r>
        <w:rPr>
          <w:spacing w:val="-1"/>
        </w:rPr>
        <w:t>③压力、频率、摆动幅度要均匀，动作要灵活；——5分</w:t>
      </w:r>
    </w:p>
    <w:p w14:paraId="37E719C5">
      <w:pPr>
        <w:pStyle w:val="3"/>
        <w:spacing w:before="216" w:line="218" w:lineRule="auto"/>
        <w:ind w:left="582"/>
      </w:pPr>
      <w:r>
        <w:rPr>
          <w:spacing w:val="-1"/>
        </w:rPr>
        <w:t>④手法频率每分钟120～160次；——5分</w:t>
      </w:r>
    </w:p>
    <w:p w14:paraId="7743A54C">
      <w:pPr>
        <w:pStyle w:val="3"/>
        <w:spacing w:before="215" w:line="288" w:lineRule="auto"/>
        <w:ind w:left="32" w:firstLine="550"/>
      </w:pPr>
      <w:r>
        <w:rPr>
          <w:spacing w:val="4"/>
        </w:rPr>
        <w:t>⑤在拇指端或其螺纹面能吸定的基础上，再练习在腕部摆动</w:t>
      </w:r>
      <w:r>
        <w:rPr>
          <w:spacing w:val="3"/>
        </w:rPr>
        <w:t>时，</w:t>
      </w:r>
      <w:r>
        <w:t xml:space="preserve"> </w:t>
      </w:r>
      <w:r>
        <w:rPr>
          <w:spacing w:val="-1"/>
        </w:rPr>
        <w:t>拇指端做缓慢直线往返移动，即所谓紧推慢移。——5分</w:t>
      </w:r>
    </w:p>
    <w:p w14:paraId="7580918B">
      <w:pPr>
        <w:pStyle w:val="3"/>
        <w:numPr>
          <w:ilvl w:val="0"/>
          <w:numId w:val="1"/>
        </w:numPr>
        <w:spacing w:before="55" w:line="290" w:lineRule="auto"/>
        <w:ind w:left="36" w:right="223" w:firstLine="547"/>
        <w:rPr>
          <w:spacing w:val="-4"/>
        </w:rPr>
      </w:pPr>
      <w:r>
        <w:rPr>
          <w:b/>
          <w:bCs/>
          <w:spacing w:val="5"/>
        </w:rPr>
        <w:t>拍法：</w:t>
      </w:r>
      <w:r>
        <w:rPr>
          <w:spacing w:val="5"/>
        </w:rPr>
        <w:t>用虚掌拍打体表的手法称为拍法，适用于肩背、腰臀</w:t>
      </w:r>
      <w:r>
        <w:rPr>
          <w:spacing w:val="14"/>
        </w:rPr>
        <w:t xml:space="preserve"> </w:t>
      </w:r>
      <w:r>
        <w:rPr>
          <w:spacing w:val="-4"/>
        </w:rPr>
        <w:t>及下肢部。</w:t>
      </w:r>
    </w:p>
    <w:p w14:paraId="2EF1AA43">
      <w:pPr>
        <w:pStyle w:val="3"/>
        <w:numPr>
          <w:numId w:val="0"/>
        </w:numPr>
        <w:spacing w:before="55" w:line="290" w:lineRule="auto"/>
        <w:ind w:left="583" w:leftChars="0" w:right="223" w:rightChars="0"/>
      </w:pPr>
      <w:r>
        <w:rPr>
          <w:spacing w:val="1"/>
        </w:rPr>
        <w:t>①手指自然并拢，掌指关节略屈，使掌心凹成“虚掌”；——5</w:t>
      </w:r>
      <w:r>
        <w:rPr>
          <w:spacing w:val="11"/>
        </w:rPr>
        <w:t xml:space="preserve"> </w:t>
      </w:r>
      <w:r>
        <w:t>分</w:t>
      </w:r>
    </w:p>
    <w:p w14:paraId="6073329D">
      <w:pPr>
        <w:pStyle w:val="3"/>
        <w:spacing w:before="210" w:line="289" w:lineRule="auto"/>
        <w:ind w:left="32" w:firstLine="550"/>
      </w:pPr>
      <w:r>
        <w:rPr>
          <w:spacing w:val="4"/>
        </w:rPr>
        <w:t>②操作应垂直于施治部位，在接触施治部位时要注意放松手腕、</w:t>
      </w:r>
      <w:r>
        <w:rPr>
          <w:spacing w:val="12"/>
        </w:rPr>
        <w:t xml:space="preserve"> </w:t>
      </w:r>
      <w:r>
        <w:rPr>
          <w:spacing w:val="-1"/>
        </w:rPr>
        <w:t>适当减轻力量，“松则力透”；——5分</w:t>
      </w:r>
    </w:p>
    <w:p w14:paraId="534CF049">
      <w:pPr>
        <w:pStyle w:val="3"/>
        <w:spacing w:before="212" w:line="216" w:lineRule="auto"/>
        <w:ind w:left="582"/>
      </w:pPr>
      <w:r>
        <w:rPr>
          <w:spacing w:val="-1"/>
        </w:rPr>
        <w:t>③拍打时注意平稳而有节奏；——5分</w:t>
      </w:r>
    </w:p>
    <w:p w14:paraId="627991FE">
      <w:pPr>
        <w:pStyle w:val="3"/>
        <w:spacing w:before="217" w:line="218" w:lineRule="auto"/>
        <w:ind w:left="582"/>
      </w:pPr>
      <w:r>
        <w:rPr>
          <w:spacing w:val="-1"/>
        </w:rPr>
        <w:t>④拍打肩背时，应嘱患者张口呼吸，肾区禁用拍法。——5分</w:t>
      </w:r>
    </w:p>
    <w:p w14:paraId="31AB928D">
      <w:pPr>
        <w:pStyle w:val="3"/>
        <w:spacing w:before="215" w:line="216" w:lineRule="auto"/>
        <w:ind w:left="592"/>
      </w:pPr>
      <w:r>
        <w:rPr>
          <w:spacing w:val="-6"/>
        </w:rPr>
        <w:t>（三）成绩公布</w:t>
      </w:r>
    </w:p>
    <w:p w14:paraId="3B3A06FE">
      <w:pPr>
        <w:pStyle w:val="3"/>
        <w:spacing w:before="218" w:line="349" w:lineRule="auto"/>
        <w:ind w:left="29" w:right="228" w:firstLine="562"/>
        <w:jc w:val="both"/>
      </w:pPr>
      <w:r>
        <w:rPr>
          <w:spacing w:val="6"/>
        </w:rPr>
        <w:t>赛项由裁判员现场评分，将成绩汇总后裁判员在竞赛成绩单上</w:t>
      </w:r>
      <w:r>
        <w:t xml:space="preserve"> </w:t>
      </w:r>
      <w:r>
        <w:rPr>
          <w:spacing w:val="6"/>
        </w:rPr>
        <w:t>签字，经公示程序后在成绩公布区发布成绩。参赛</w:t>
      </w:r>
      <w:r>
        <w:rPr>
          <w:spacing w:val="5"/>
        </w:rPr>
        <w:t>代表队若对赛事</w:t>
      </w:r>
      <w:r>
        <w:t xml:space="preserve"> </w:t>
      </w:r>
      <w:r>
        <w:rPr>
          <w:spacing w:val="-2"/>
        </w:rPr>
        <w:t>有异议，可由领队按规程向大赛仲裁工作组提出申请复核。</w:t>
      </w:r>
    </w:p>
    <w:p w14:paraId="010AD7E5">
      <w:pPr>
        <w:pStyle w:val="3"/>
        <w:spacing w:before="45" w:line="219" w:lineRule="auto"/>
        <w:ind w:left="602"/>
        <w:outlineLvl w:val="0"/>
      </w:pPr>
      <w:r>
        <w:rPr>
          <w:b/>
          <w:bCs/>
          <w:spacing w:val="-7"/>
        </w:rPr>
        <w:t>十、奖项设定</w:t>
      </w:r>
    </w:p>
    <w:p w14:paraId="24366179">
      <w:pPr>
        <w:pStyle w:val="3"/>
        <w:spacing w:before="210" w:line="219" w:lineRule="auto"/>
        <w:ind w:left="593"/>
      </w:pPr>
      <w:r>
        <w:rPr>
          <w:spacing w:val="-2"/>
        </w:rPr>
        <w:t>本赛项设团体奖、优秀指导教师奖和优秀组织奖三个奖项。</w:t>
      </w:r>
    </w:p>
    <w:p w14:paraId="62AE230D">
      <w:pPr>
        <w:pStyle w:val="3"/>
        <w:spacing w:before="213" w:line="219" w:lineRule="auto"/>
        <w:ind w:left="592"/>
      </w:pPr>
      <w:r>
        <w:rPr>
          <w:spacing w:val="-7"/>
        </w:rPr>
        <w:t>（一）团体奖</w:t>
      </w:r>
    </w:p>
    <w:p w14:paraId="5EDEC6D1">
      <w:pPr>
        <w:pStyle w:val="3"/>
        <w:spacing w:before="211" w:line="352" w:lineRule="auto"/>
        <w:ind w:left="33" w:right="228" w:firstLine="558"/>
        <w:jc w:val="both"/>
      </w:pPr>
      <w:r>
        <w:rPr>
          <w:spacing w:val="4"/>
        </w:rPr>
        <w:t>设团体一、二、三等奖，</w:t>
      </w:r>
      <w:r>
        <w:rPr>
          <w:spacing w:val="-78"/>
        </w:rPr>
        <w:t xml:space="preserve"> </w:t>
      </w:r>
      <w:r>
        <w:rPr>
          <w:spacing w:val="4"/>
        </w:rPr>
        <w:t>以参赛队总数为基</w:t>
      </w:r>
      <w:r>
        <w:rPr>
          <w:spacing w:val="3"/>
        </w:rPr>
        <w:t>数，一、二、三等</w:t>
      </w:r>
      <w:r>
        <w:t xml:space="preserve"> </w:t>
      </w:r>
      <w:r>
        <w:rPr>
          <w:spacing w:val="1"/>
        </w:rPr>
        <w:t>奖获奖比例分别为10%、20%、30%（小数点后</w:t>
      </w:r>
      <w:r>
        <w:t xml:space="preserve">四舍五入）。如出现总 </w:t>
      </w:r>
      <w:r>
        <w:rPr>
          <w:spacing w:val="6"/>
        </w:rPr>
        <w:t>分相同，按照技能操作得分更高者排序在前</w:t>
      </w:r>
      <w:r>
        <w:rPr>
          <w:spacing w:val="5"/>
        </w:rPr>
        <w:t>。若仍出现成绩相同则</w:t>
      </w:r>
      <w:r>
        <w:t xml:space="preserve"> </w:t>
      </w:r>
      <w:r>
        <w:rPr>
          <w:spacing w:val="-2"/>
        </w:rPr>
        <w:t>报请大赛执委会审核批准给与并列。</w:t>
      </w:r>
    </w:p>
    <w:p w14:paraId="59E5FBC5">
      <w:pPr>
        <w:pStyle w:val="3"/>
        <w:spacing w:before="46" w:line="219" w:lineRule="auto"/>
        <w:ind w:left="592"/>
      </w:pPr>
      <w:r>
        <w:rPr>
          <w:spacing w:val="-4"/>
        </w:rPr>
        <w:t>（二）优秀指导教师奖</w:t>
      </w:r>
    </w:p>
    <w:p w14:paraId="7D2F5900">
      <w:pPr>
        <w:pStyle w:val="3"/>
        <w:spacing w:before="212" w:line="219" w:lineRule="auto"/>
        <w:ind w:left="596"/>
      </w:pPr>
      <w:r>
        <w:rPr>
          <w:spacing w:val="-2"/>
        </w:rPr>
        <w:t>获得团队一等奖参赛选手的指导教师获“优秀指导教师奖”。</w:t>
      </w:r>
    </w:p>
    <w:p w14:paraId="7C2767D0">
      <w:pPr>
        <w:pStyle w:val="3"/>
        <w:spacing w:before="213" w:line="219" w:lineRule="auto"/>
        <w:ind w:left="592"/>
      </w:pPr>
      <w:r>
        <w:rPr>
          <w:spacing w:val="-2"/>
        </w:rPr>
        <w:t>（三）优秀组织奖</w:t>
      </w:r>
    </w:p>
    <w:p w14:paraId="38C92CB2">
      <w:pPr>
        <w:pStyle w:val="3"/>
        <w:spacing w:before="214" w:line="216" w:lineRule="auto"/>
        <w:ind w:left="594"/>
      </w:pPr>
      <w:r>
        <w:rPr>
          <w:spacing w:val="-2"/>
        </w:rPr>
        <w:t>对赛项组织工作做出较大贡献的单位授予优秀组织奖1-2个。</w:t>
      </w:r>
    </w:p>
    <w:p w14:paraId="13116465">
      <w:pPr>
        <w:pStyle w:val="3"/>
        <w:spacing w:before="216" w:line="219" w:lineRule="auto"/>
        <w:ind w:left="602"/>
        <w:outlineLvl w:val="0"/>
      </w:pPr>
      <w:r>
        <w:rPr>
          <w:b/>
          <w:bCs/>
          <w:spacing w:val="-9"/>
        </w:rPr>
        <w:t>十一、申诉与仲裁</w:t>
      </w:r>
    </w:p>
    <w:p w14:paraId="2C99CA82">
      <w:pPr>
        <w:pStyle w:val="3"/>
        <w:spacing w:before="55" w:line="346" w:lineRule="auto"/>
        <w:ind w:left="33" w:right="215" w:firstLine="22"/>
      </w:pPr>
      <w:r>
        <w:rPr>
          <w:spacing w:val="5"/>
        </w:rPr>
        <w:t>1.各参赛队对不符合赛项规程规定的仪器、设备、计算机、竞</w:t>
      </w:r>
      <w:r>
        <w:rPr>
          <w:spacing w:val="9"/>
        </w:rPr>
        <w:t xml:space="preserve"> </w:t>
      </w:r>
      <w:r>
        <w:rPr>
          <w:spacing w:val="3"/>
        </w:rPr>
        <w:t>赛使用工具、用品，竞赛执裁、赛场管理、竞赛成绩，</w:t>
      </w:r>
      <w:r>
        <w:rPr>
          <w:spacing w:val="-63"/>
        </w:rPr>
        <w:t xml:space="preserve"> </w:t>
      </w:r>
      <w:r>
        <w:rPr>
          <w:spacing w:val="3"/>
        </w:rPr>
        <w:t>以及工作人</w:t>
      </w:r>
      <w:bookmarkStart w:id="0" w:name="_GoBack"/>
      <w:bookmarkEnd w:id="0"/>
      <w:r>
        <w:rPr>
          <w:spacing w:val="2"/>
        </w:rPr>
        <w:t>员的不规范行为等，可向赛项仲裁组提出申诉，</w:t>
      </w:r>
      <w:r>
        <w:rPr>
          <w:spacing w:val="-56"/>
        </w:rPr>
        <w:t xml:space="preserve"> </w:t>
      </w:r>
      <w:r>
        <w:rPr>
          <w:spacing w:val="2"/>
        </w:rPr>
        <w:t>申诉主体为参赛队</w:t>
      </w:r>
      <w:r>
        <w:t xml:space="preserve"> </w:t>
      </w:r>
      <w:r>
        <w:rPr>
          <w:spacing w:val="-12"/>
        </w:rPr>
        <w:t>领队。</w:t>
      </w:r>
    </w:p>
    <w:p w14:paraId="705E6EA3">
      <w:pPr>
        <w:pStyle w:val="3"/>
        <w:spacing w:before="42" w:line="349" w:lineRule="auto"/>
        <w:ind w:left="33" w:right="215" w:firstLine="553"/>
        <w:jc w:val="both"/>
      </w:pPr>
      <w:r>
        <w:rPr>
          <w:spacing w:val="4"/>
        </w:rPr>
        <w:t>2.</w:t>
      </w:r>
      <w:r>
        <w:rPr>
          <w:spacing w:val="-76"/>
        </w:rPr>
        <w:t xml:space="preserve"> </w:t>
      </w:r>
      <w:r>
        <w:rPr>
          <w:spacing w:val="4"/>
        </w:rPr>
        <w:t>申诉启动时，参赛队向赛项仲裁组递交</w:t>
      </w:r>
      <w:r>
        <w:rPr>
          <w:spacing w:val="3"/>
        </w:rPr>
        <w:t>领队亲笔签字的书面</w:t>
      </w:r>
      <w:r>
        <w:t xml:space="preserve"> </w:t>
      </w:r>
      <w:r>
        <w:rPr>
          <w:spacing w:val="6"/>
        </w:rPr>
        <w:t>报告。书面报告应对申诉事件的现象、发生</w:t>
      </w:r>
      <w:r>
        <w:rPr>
          <w:spacing w:val="5"/>
        </w:rPr>
        <w:t>时间、涉及人员、申诉</w:t>
      </w:r>
      <w:r>
        <w:t xml:space="preserve"> </w:t>
      </w:r>
      <w:r>
        <w:rPr>
          <w:spacing w:val="-2"/>
        </w:rPr>
        <w:t>依据等进行充分、实事求是的叙述。非书面申诉不予受理。</w:t>
      </w:r>
    </w:p>
    <w:p w14:paraId="57F48059">
      <w:pPr>
        <w:pStyle w:val="3"/>
        <w:spacing w:before="45" w:line="345" w:lineRule="auto"/>
        <w:ind w:left="25" w:right="213" w:firstLine="563"/>
      </w:pPr>
      <w:r>
        <w:rPr>
          <w:spacing w:val="1"/>
        </w:rPr>
        <w:t>3.提出申诉的时间应在比赛结束后(选手赛场比赛内容全部完成</w:t>
      </w:r>
      <w:r>
        <w:rPr>
          <w:spacing w:val="2"/>
        </w:rPr>
        <w:t xml:space="preserve"> </w:t>
      </w:r>
      <w:r>
        <w:rPr>
          <w:spacing w:val="-2"/>
        </w:rPr>
        <w:t>)2小时内。超过时效不予受理。</w:t>
      </w:r>
    </w:p>
    <w:p w14:paraId="00F5FB71">
      <w:pPr>
        <w:pStyle w:val="3"/>
        <w:spacing w:before="42" w:line="350" w:lineRule="auto"/>
        <w:ind w:left="46" w:right="213" w:firstLine="536"/>
      </w:pPr>
      <w:r>
        <w:rPr>
          <w:spacing w:val="1"/>
        </w:rPr>
        <w:t>4.赛项仲裁组在接到申诉报告后的2小时内组织复议，并及时将</w:t>
      </w:r>
      <w:r>
        <w:rPr>
          <w:spacing w:val="8"/>
        </w:rPr>
        <w:t xml:space="preserve"> </w:t>
      </w:r>
      <w:r>
        <w:rPr>
          <w:spacing w:val="5"/>
        </w:rPr>
        <w:t>复议结果以书面形式告知申诉方。申诉方对复议结果仍有异议，可</w:t>
      </w:r>
      <w:r>
        <w:rPr>
          <w:spacing w:val="9"/>
        </w:rPr>
        <w:t xml:space="preserve"> </w:t>
      </w:r>
      <w:r>
        <w:rPr>
          <w:spacing w:val="-2"/>
        </w:rPr>
        <w:t>由领队向比赛监督员提出申诉，由监督员传达最终</w:t>
      </w:r>
      <w:r>
        <w:rPr>
          <w:spacing w:val="-3"/>
        </w:rPr>
        <w:t>仲裁结果。</w:t>
      </w:r>
    </w:p>
    <w:p w14:paraId="221CB1E4">
      <w:pPr>
        <w:pStyle w:val="3"/>
        <w:spacing w:before="42" w:line="348" w:lineRule="auto"/>
        <w:ind w:left="35" w:right="219" w:firstLine="553"/>
      </w:pPr>
      <w:r>
        <w:rPr>
          <w:spacing w:val="3"/>
        </w:rPr>
        <w:t>5.</w:t>
      </w:r>
      <w:r>
        <w:rPr>
          <w:spacing w:val="-59"/>
        </w:rPr>
        <w:t xml:space="preserve"> </w:t>
      </w:r>
      <w:r>
        <w:rPr>
          <w:spacing w:val="3"/>
        </w:rPr>
        <w:t>申诉方不得以任何理由拒绝接收仲裁结果，不得以任何理由</w:t>
      </w:r>
      <w:r>
        <w:t xml:space="preserve"> </w:t>
      </w:r>
      <w:r>
        <w:rPr>
          <w:spacing w:val="5"/>
        </w:rPr>
        <w:t>采取过激行为扰乱赛场秩序。仲裁结果由申诉人签收，不能代收，</w:t>
      </w:r>
      <w:r>
        <w:rPr>
          <w:spacing w:val="12"/>
        </w:rPr>
        <w:t xml:space="preserve"> </w:t>
      </w:r>
      <w:r>
        <w:rPr>
          <w:spacing w:val="-1"/>
        </w:rPr>
        <w:t>如在约定时间和地点申诉人离开，视为自行放弃申诉。</w:t>
      </w:r>
    </w:p>
    <w:p w14:paraId="37513444">
      <w:pPr>
        <w:pStyle w:val="3"/>
        <w:spacing w:before="48" w:line="219" w:lineRule="auto"/>
        <w:ind w:left="585"/>
      </w:pPr>
      <w:r>
        <w:rPr>
          <w:spacing w:val="-6"/>
        </w:rPr>
        <w:t>6.</w:t>
      </w:r>
      <w:r>
        <w:rPr>
          <w:spacing w:val="-81"/>
        </w:rPr>
        <w:t xml:space="preserve"> </w:t>
      </w:r>
      <w:r>
        <w:rPr>
          <w:spacing w:val="-6"/>
        </w:rPr>
        <w:t>申诉方可随时提出放弃申诉。</w:t>
      </w:r>
    </w:p>
    <w:p w14:paraId="7B514279">
      <w:pPr>
        <w:pStyle w:val="3"/>
        <w:spacing w:before="213" w:line="219" w:lineRule="auto"/>
        <w:ind w:left="602"/>
        <w:outlineLvl w:val="0"/>
      </w:pPr>
      <w:r>
        <w:rPr>
          <w:b/>
          <w:bCs/>
          <w:spacing w:val="-6"/>
        </w:rPr>
        <w:t>十二、赛项安全</w:t>
      </w:r>
    </w:p>
    <w:p w14:paraId="4369F0EE">
      <w:pPr>
        <w:pStyle w:val="3"/>
        <w:spacing w:before="213" w:line="219" w:lineRule="auto"/>
        <w:ind w:left="592"/>
      </w:pPr>
      <w:r>
        <w:rPr>
          <w:spacing w:val="-5"/>
        </w:rPr>
        <w:t>（一）比赛环境</w:t>
      </w:r>
    </w:p>
    <w:p w14:paraId="36E0364C">
      <w:pPr>
        <w:pStyle w:val="3"/>
        <w:spacing w:before="215" w:line="349" w:lineRule="auto"/>
        <w:ind w:left="36" w:right="219" w:firstLine="567"/>
      </w:pPr>
      <w:r>
        <w:rPr>
          <w:spacing w:val="5"/>
        </w:rPr>
        <w:t>1.在赛前组织专人对比赛现场、住宿场所和交通保障进行考察</w:t>
      </w:r>
      <w:r>
        <w:rPr>
          <w:spacing w:val="9"/>
        </w:rPr>
        <w:t xml:space="preserve"> </w:t>
      </w:r>
      <w:r>
        <w:rPr>
          <w:spacing w:val="5"/>
        </w:rPr>
        <w:t>并对安全工作提出明确要求。赛场的布置，赛场内的器材、设备，</w:t>
      </w:r>
      <w:r>
        <w:rPr>
          <w:spacing w:val="11"/>
        </w:rPr>
        <w:t xml:space="preserve"> </w:t>
      </w:r>
      <w:r>
        <w:rPr>
          <w:spacing w:val="-1"/>
        </w:rPr>
        <w:t>符合国家有关安全规定。承办单位赛前将按照要求排除安全隐患。</w:t>
      </w:r>
    </w:p>
    <w:p w14:paraId="6ACBC49A">
      <w:pPr>
        <w:pStyle w:val="3"/>
        <w:spacing w:before="44" w:line="352" w:lineRule="auto"/>
        <w:ind w:left="35" w:right="215" w:firstLine="551"/>
      </w:pPr>
      <w:r>
        <w:rPr>
          <w:spacing w:val="6"/>
        </w:rPr>
        <w:t>2.赛场周围设立警戒线，防止无关人员进入发生意外事件。设</w:t>
      </w:r>
      <w:r>
        <w:t xml:space="preserve"> </w:t>
      </w:r>
      <w:r>
        <w:rPr>
          <w:spacing w:val="5"/>
        </w:rPr>
        <w:t>备通电前应向现场裁判举手示意，在现场裁判检查并同意后方可通</w:t>
      </w:r>
      <w:r>
        <w:rPr>
          <w:spacing w:val="17"/>
        </w:rPr>
        <w:t xml:space="preserve"> </w:t>
      </w:r>
      <w:r>
        <w:rPr>
          <w:spacing w:val="-15"/>
        </w:rPr>
        <w:t>电。</w:t>
      </w:r>
    </w:p>
    <w:p w14:paraId="3577F7B0">
      <w:pPr>
        <w:pStyle w:val="3"/>
        <w:spacing w:before="34" w:line="344" w:lineRule="auto"/>
        <w:ind w:left="36" w:firstLine="552"/>
      </w:pPr>
      <w:r>
        <w:rPr>
          <w:spacing w:val="3"/>
        </w:rPr>
        <w:t>3.赛场环境中除了设置齐全的指示标志外，还将增加引导人员，</w:t>
      </w:r>
      <w:r>
        <w:rPr>
          <w:spacing w:val="17"/>
        </w:rPr>
        <w:t xml:space="preserve"> </w:t>
      </w:r>
      <w:r>
        <w:rPr>
          <w:spacing w:val="-3"/>
        </w:rPr>
        <w:t>并开辟备用通道。</w:t>
      </w:r>
    </w:p>
    <w:p w14:paraId="01819C35">
      <w:pPr>
        <w:spacing w:line="344" w:lineRule="auto"/>
        <w:sectPr>
          <w:footerReference r:id="rId8" w:type="default"/>
          <w:pgSz w:w="11907" w:h="16839"/>
          <w:pgMar w:top="1421" w:right="1586" w:bottom="1529" w:left="1785" w:header="0" w:footer="1361" w:gutter="0"/>
          <w:cols w:space="720" w:num="1"/>
        </w:sectPr>
      </w:pPr>
    </w:p>
    <w:p w14:paraId="765E2A62">
      <w:pPr>
        <w:pStyle w:val="3"/>
        <w:spacing w:before="56" w:line="346" w:lineRule="auto"/>
        <w:ind w:left="32" w:right="219" w:firstLine="550"/>
      </w:pPr>
      <w:r>
        <w:rPr>
          <w:spacing w:val="6"/>
        </w:rPr>
        <w:t>4.大赛期间，承办单位将按照要求在赛场管理的关键岗位，增</w:t>
      </w:r>
      <w:r>
        <w:rPr>
          <w:spacing w:val="3"/>
        </w:rPr>
        <w:t xml:space="preserve"> </w:t>
      </w:r>
      <w:r>
        <w:rPr>
          <w:spacing w:val="-2"/>
        </w:rPr>
        <w:t>加力量，建立安全管理日志。</w:t>
      </w:r>
    </w:p>
    <w:p w14:paraId="20190840">
      <w:pPr>
        <w:pStyle w:val="3"/>
        <w:spacing w:before="37" w:line="352" w:lineRule="auto"/>
        <w:ind w:left="35" w:firstLine="553"/>
      </w:pPr>
      <w:r>
        <w:rPr>
          <w:spacing w:val="3"/>
        </w:rPr>
        <w:t>5.参赛选手加密前进入赛位、赛事裁判工作人员进入工作场所，</w:t>
      </w:r>
      <w:r>
        <w:rPr>
          <w:spacing w:val="17"/>
        </w:rPr>
        <w:t xml:space="preserve"> </w:t>
      </w:r>
      <w:r>
        <w:rPr>
          <w:spacing w:val="5"/>
        </w:rPr>
        <w:t>严禁携带通讯、照相摄录设备，禁止携带记录、存储用具。如确有</w:t>
      </w:r>
      <w:r>
        <w:rPr>
          <w:spacing w:val="8"/>
        </w:rPr>
        <w:t xml:space="preserve">  </w:t>
      </w:r>
      <w:r>
        <w:rPr>
          <w:spacing w:val="3"/>
        </w:rPr>
        <w:t>需要，</w:t>
      </w:r>
      <w:r>
        <w:rPr>
          <w:spacing w:val="-65"/>
        </w:rPr>
        <w:t xml:space="preserve"> </w:t>
      </w:r>
      <w:r>
        <w:rPr>
          <w:spacing w:val="3"/>
        </w:rPr>
        <w:t>由赛场统一配置、统一管理。赛项将根据需要配置安检设备</w:t>
      </w:r>
      <w:r>
        <w:t xml:space="preserve">  </w:t>
      </w:r>
      <w:r>
        <w:rPr>
          <w:spacing w:val="-2"/>
        </w:rPr>
        <w:t>对进入赛场重要部位的人员进行安检。</w:t>
      </w:r>
    </w:p>
    <w:p w14:paraId="3E846086">
      <w:pPr>
        <w:pStyle w:val="3"/>
        <w:spacing w:before="45" w:line="219" w:lineRule="auto"/>
        <w:ind w:left="592"/>
      </w:pPr>
      <w:r>
        <w:rPr>
          <w:spacing w:val="-5"/>
        </w:rPr>
        <w:t>（二）生活条件</w:t>
      </w:r>
    </w:p>
    <w:p w14:paraId="79E4162D">
      <w:pPr>
        <w:pStyle w:val="3"/>
        <w:spacing w:before="213" w:line="350" w:lineRule="auto"/>
        <w:ind w:left="33" w:right="215" w:firstLine="571"/>
      </w:pPr>
      <w:r>
        <w:rPr>
          <w:spacing w:val="3"/>
        </w:rPr>
        <w:t>1.</w:t>
      </w:r>
      <w:r>
        <w:rPr>
          <w:spacing w:val="-72"/>
        </w:rPr>
        <w:t xml:space="preserve"> </w:t>
      </w:r>
      <w:r>
        <w:rPr>
          <w:spacing w:val="3"/>
        </w:rPr>
        <w:t>比赛期间，</w:t>
      </w:r>
      <w:r>
        <w:rPr>
          <w:rFonts w:hint="eastAsia"/>
          <w:spacing w:val="3"/>
          <w:lang w:val="en-US" w:eastAsia="zh-CN"/>
        </w:rPr>
        <w:t>原则上</w:t>
      </w:r>
      <w:r>
        <w:rPr>
          <w:spacing w:val="3"/>
        </w:rPr>
        <w:t>统一安排参赛选手和指导教师食宿。尊重少数民</w:t>
      </w:r>
      <w:r>
        <w:rPr>
          <w:spacing w:val="6"/>
        </w:rPr>
        <w:t>族的信仰及文化，根据国家相关的民族政策</w:t>
      </w:r>
      <w:r>
        <w:rPr>
          <w:spacing w:val="5"/>
        </w:rPr>
        <w:t>，安排好少数民族选手</w:t>
      </w:r>
      <w:r>
        <w:rPr>
          <w:spacing w:val="-2"/>
        </w:rPr>
        <w:t>和教师的饮食起居。</w:t>
      </w:r>
    </w:p>
    <w:p w14:paraId="4A3BF712">
      <w:pPr>
        <w:pStyle w:val="3"/>
        <w:spacing w:before="42" w:line="217" w:lineRule="auto"/>
        <w:ind w:left="586"/>
      </w:pPr>
      <w:r>
        <w:rPr>
          <w:spacing w:val="-1"/>
        </w:rPr>
        <w:t>2.承办单位确保参赛期间交通便利，方便出行。</w:t>
      </w:r>
    </w:p>
    <w:p w14:paraId="4C4B6806">
      <w:pPr>
        <w:pStyle w:val="3"/>
        <w:spacing w:before="214" w:line="219" w:lineRule="auto"/>
        <w:ind w:left="592"/>
      </w:pPr>
      <w:r>
        <w:rPr>
          <w:spacing w:val="-2"/>
        </w:rPr>
        <w:t>（三）参赛队职责</w:t>
      </w:r>
    </w:p>
    <w:p w14:paraId="1B074A6D">
      <w:pPr>
        <w:pStyle w:val="3"/>
        <w:spacing w:before="213" w:line="344" w:lineRule="auto"/>
        <w:ind w:left="36" w:right="219" w:firstLine="567"/>
      </w:pPr>
      <w:r>
        <w:rPr>
          <w:spacing w:val="5"/>
        </w:rPr>
        <w:t>1.各参赛单位需加强对参赛人员的安全管理及教育，须为参赛</w:t>
      </w:r>
      <w:r>
        <w:rPr>
          <w:spacing w:val="9"/>
        </w:rPr>
        <w:t xml:space="preserve"> </w:t>
      </w:r>
      <w:r>
        <w:rPr>
          <w:spacing w:val="-3"/>
        </w:rPr>
        <w:t>选手购买大赛期间的人身意外伤害保险。</w:t>
      </w:r>
    </w:p>
    <w:p w14:paraId="1BEF02F5">
      <w:pPr>
        <w:pStyle w:val="3"/>
        <w:spacing w:before="44" w:line="345" w:lineRule="auto"/>
        <w:ind w:left="34" w:right="219" w:firstLine="552"/>
      </w:pPr>
      <w:r>
        <w:rPr>
          <w:spacing w:val="6"/>
        </w:rPr>
        <w:t>2.各参赛队须制定相关安全管理制度，确定安全责任人，与赛</w:t>
      </w:r>
      <w:r>
        <w:t xml:space="preserve"> </w:t>
      </w:r>
      <w:r>
        <w:rPr>
          <w:spacing w:val="-2"/>
        </w:rPr>
        <w:t>项责任单位一起共同确保参赛期间参赛人员的人身财产安全。</w:t>
      </w:r>
    </w:p>
    <w:p w14:paraId="342FD04F">
      <w:pPr>
        <w:pStyle w:val="3"/>
        <w:spacing w:before="44" w:line="219" w:lineRule="auto"/>
        <w:ind w:left="589"/>
      </w:pPr>
      <w:r>
        <w:rPr>
          <w:spacing w:val="-2"/>
        </w:rPr>
        <w:t>3.每支参赛队由领队、指导教师和参赛选手组成。</w:t>
      </w:r>
    </w:p>
    <w:p w14:paraId="2527DE56">
      <w:pPr>
        <w:pStyle w:val="3"/>
        <w:spacing w:before="214" w:line="349" w:lineRule="auto"/>
        <w:ind w:left="33" w:right="209" w:firstLine="549"/>
      </w:pPr>
      <w:r>
        <w:rPr>
          <w:spacing w:val="6"/>
        </w:rPr>
        <w:t>4.指导教师必须是参赛选手所在学校的在职专任教师，每个参</w:t>
      </w:r>
      <w:r>
        <w:rPr>
          <w:spacing w:val="3"/>
        </w:rPr>
        <w:t xml:space="preserve"> </w:t>
      </w:r>
      <w:r>
        <w:rPr>
          <w:spacing w:val="1"/>
        </w:rPr>
        <w:t>赛</w:t>
      </w:r>
      <w:r>
        <w:rPr>
          <w:rFonts w:hint="eastAsia"/>
          <w:spacing w:val="1"/>
          <w:lang w:val="en-US" w:eastAsia="zh-CN"/>
        </w:rPr>
        <w:t>团队</w:t>
      </w:r>
      <w:r>
        <w:rPr>
          <w:spacing w:val="1"/>
        </w:rPr>
        <w:t>限</w:t>
      </w:r>
      <w:r>
        <w:rPr>
          <w:rFonts w:hint="eastAsia"/>
          <w:spacing w:val="1"/>
          <w:lang w:val="en-US" w:eastAsia="zh-CN"/>
        </w:rPr>
        <w:t>2</w:t>
      </w:r>
      <w:r>
        <w:rPr>
          <w:spacing w:val="1"/>
        </w:rPr>
        <w:t xml:space="preserve">名指导教师。指导教师一经确定不得随意变更。所有参赛 </w:t>
      </w:r>
      <w:r>
        <w:rPr>
          <w:spacing w:val="-2"/>
        </w:rPr>
        <w:t>院校均由教师带队，否则不予接洽。</w:t>
      </w:r>
    </w:p>
    <w:p w14:paraId="5AFB7CC5">
      <w:pPr>
        <w:pStyle w:val="3"/>
        <w:spacing w:before="47" w:line="350" w:lineRule="auto"/>
        <w:ind w:left="32" w:right="215" w:firstLine="556"/>
      </w:pPr>
      <w:r>
        <w:rPr>
          <w:spacing w:val="3"/>
        </w:rPr>
        <w:t>5.每个时段参赛队比赛前30分钟到赛项指定地点接受检录，</w:t>
      </w:r>
      <w:r>
        <w:rPr>
          <w:spacing w:val="-59"/>
        </w:rPr>
        <w:t xml:space="preserve"> </w:t>
      </w:r>
      <w:r>
        <w:rPr>
          <w:spacing w:val="3"/>
        </w:rPr>
        <w:t>由</w:t>
      </w:r>
      <w:r>
        <w:t xml:space="preserve"> </w:t>
      </w:r>
      <w:r>
        <w:rPr>
          <w:spacing w:val="6"/>
        </w:rPr>
        <w:t>赛场工作人员负责检录，参赛选手必须参赛证</w:t>
      </w:r>
      <w:r>
        <w:rPr>
          <w:spacing w:val="5"/>
        </w:rPr>
        <w:t>、身份证和学生证三</w:t>
      </w:r>
      <w:r>
        <w:t xml:space="preserve"> </w:t>
      </w:r>
      <w:r>
        <w:rPr>
          <w:spacing w:val="-10"/>
        </w:rPr>
        <w:t>证齐全。</w:t>
      </w:r>
    </w:p>
    <w:p w14:paraId="68D1AEAD">
      <w:pPr>
        <w:pStyle w:val="3"/>
        <w:spacing w:before="41" w:line="219" w:lineRule="auto"/>
        <w:ind w:left="592"/>
      </w:pPr>
      <w:r>
        <w:rPr>
          <w:spacing w:val="-3"/>
        </w:rPr>
        <w:t>（四）应对突发事件的措施</w:t>
      </w:r>
    </w:p>
    <w:p w14:paraId="6E7C4512">
      <w:pPr>
        <w:spacing w:line="219" w:lineRule="auto"/>
        <w:sectPr>
          <w:footerReference r:id="rId9" w:type="default"/>
          <w:pgSz w:w="11907" w:h="16839"/>
          <w:pgMar w:top="1421" w:right="1586" w:bottom="1529" w:left="1785" w:header="0" w:footer="1361" w:gutter="0"/>
          <w:cols w:space="720" w:num="1"/>
        </w:sectPr>
      </w:pPr>
    </w:p>
    <w:p w14:paraId="3B643C0A">
      <w:pPr>
        <w:pStyle w:val="3"/>
        <w:spacing w:before="56" w:line="352" w:lineRule="auto"/>
        <w:ind w:left="33" w:right="240" w:firstLine="591"/>
        <w:jc w:val="both"/>
      </w:pPr>
      <w:r>
        <w:rPr>
          <w:spacing w:val="5"/>
        </w:rPr>
        <w:t>比赛期间一旦发生突发性事件，参赛人员按照方</w:t>
      </w:r>
      <w:r>
        <w:rPr>
          <w:spacing w:val="4"/>
        </w:rPr>
        <w:t>案要求坚守岗</w:t>
      </w:r>
      <w:r>
        <w:t xml:space="preserve"> </w:t>
      </w:r>
      <w:r>
        <w:rPr>
          <w:spacing w:val="6"/>
        </w:rPr>
        <w:t>位，听从赛项执委会统一指挥；安全工作领</w:t>
      </w:r>
      <w:r>
        <w:rPr>
          <w:spacing w:val="5"/>
        </w:rPr>
        <w:t>导小组成员必须立即做</w:t>
      </w:r>
      <w:r>
        <w:t xml:space="preserve"> </w:t>
      </w:r>
      <w:r>
        <w:rPr>
          <w:spacing w:val="6"/>
        </w:rPr>
        <w:t>出反应，及时了解和分析事件的起因和发展</w:t>
      </w:r>
      <w:r>
        <w:rPr>
          <w:spacing w:val="5"/>
        </w:rPr>
        <w:t>态势，采取措施控制事</w:t>
      </w:r>
      <w:r>
        <w:t xml:space="preserve"> </w:t>
      </w:r>
      <w:r>
        <w:rPr>
          <w:spacing w:val="-1"/>
        </w:rPr>
        <w:t>件的发展和影响范围，将损失降低到最低限度。</w:t>
      </w:r>
    </w:p>
    <w:p w14:paraId="465EE31D">
      <w:pPr>
        <w:pStyle w:val="3"/>
        <w:spacing w:before="40" w:line="354" w:lineRule="auto"/>
        <w:ind w:left="35" w:right="240" w:firstLine="588"/>
        <w:jc w:val="both"/>
      </w:pPr>
      <w:r>
        <w:rPr>
          <w:spacing w:val="2"/>
        </w:rPr>
        <w:t>比赛期间发生意外事故，发现者应第一时间报告承办校，</w:t>
      </w:r>
      <w:r>
        <w:rPr>
          <w:spacing w:val="-65"/>
        </w:rPr>
        <w:t xml:space="preserve"> </w:t>
      </w:r>
      <w:r>
        <w:rPr>
          <w:spacing w:val="2"/>
        </w:rPr>
        <w:t>同时</w:t>
      </w:r>
      <w:r>
        <w:t xml:space="preserve"> </w:t>
      </w:r>
      <w:r>
        <w:rPr>
          <w:spacing w:val="5"/>
        </w:rPr>
        <w:t>采取措施避免事态扩大。应立即启动预案予以解决。赛项出现重大</w:t>
      </w:r>
      <w:r>
        <w:rPr>
          <w:spacing w:val="17"/>
        </w:rPr>
        <w:t xml:space="preserve"> </w:t>
      </w:r>
      <w:r>
        <w:rPr>
          <w:spacing w:val="5"/>
        </w:rPr>
        <w:t>安全问题可以停赛，是否停赛由大赛执委会决定。事后，大赛执委</w:t>
      </w:r>
      <w:r>
        <w:rPr>
          <w:spacing w:val="17"/>
        </w:rPr>
        <w:t xml:space="preserve"> </w:t>
      </w:r>
      <w:r>
        <w:rPr>
          <w:spacing w:val="5"/>
        </w:rPr>
        <w:t>会应向大赛组委会报告详细情况。赛场指定区域配备医护人员以及</w:t>
      </w:r>
      <w:r>
        <w:rPr>
          <w:spacing w:val="17"/>
        </w:rPr>
        <w:t xml:space="preserve"> </w:t>
      </w:r>
      <w:r>
        <w:rPr>
          <w:spacing w:val="-2"/>
        </w:rPr>
        <w:t>相应的药品，现场不能处理的及时送120急救中心。</w:t>
      </w:r>
    </w:p>
    <w:p w14:paraId="062A85A9">
      <w:pPr>
        <w:pStyle w:val="3"/>
        <w:spacing w:before="43" w:line="218" w:lineRule="auto"/>
        <w:ind w:left="602"/>
        <w:outlineLvl w:val="0"/>
      </w:pPr>
      <w:r>
        <w:rPr>
          <w:b/>
          <w:bCs/>
          <w:spacing w:val="-6"/>
        </w:rPr>
        <w:t>十三、其他规定</w:t>
      </w:r>
    </w:p>
    <w:p w14:paraId="79575BEC">
      <w:pPr>
        <w:pStyle w:val="3"/>
        <w:spacing w:before="214" w:line="219" w:lineRule="auto"/>
        <w:ind w:left="592"/>
      </w:pPr>
      <w:r>
        <w:rPr>
          <w:spacing w:val="-6"/>
        </w:rPr>
        <w:t>（一）注意事项</w:t>
      </w:r>
    </w:p>
    <w:p w14:paraId="1A0BC11E">
      <w:pPr>
        <w:pStyle w:val="3"/>
        <w:spacing w:before="210" w:line="344" w:lineRule="auto"/>
        <w:ind w:left="33" w:right="11" w:firstLine="571"/>
      </w:pPr>
      <w:r>
        <w:rPr>
          <w:spacing w:val="3"/>
        </w:rPr>
        <w:t>1.各学校代表队组成后，须制定相关管理制度，并对所有选手、</w:t>
      </w:r>
      <w:r>
        <w:rPr>
          <w:spacing w:val="15"/>
        </w:rPr>
        <w:t xml:space="preserve"> </w:t>
      </w:r>
      <w:r>
        <w:rPr>
          <w:spacing w:val="-4"/>
        </w:rPr>
        <w:t>指导教师进行安全教育。</w:t>
      </w:r>
    </w:p>
    <w:p w14:paraId="6B31F480">
      <w:pPr>
        <w:pStyle w:val="3"/>
        <w:spacing w:before="47" w:line="345" w:lineRule="auto"/>
        <w:ind w:left="36" w:right="244" w:firstLine="550"/>
      </w:pPr>
      <w:r>
        <w:rPr>
          <w:spacing w:val="6"/>
        </w:rPr>
        <w:t>2.各参赛队伍须加强对参与比赛人员的安全管理，实现与赛场</w:t>
      </w:r>
      <w:r>
        <w:t xml:space="preserve"> </w:t>
      </w:r>
      <w:r>
        <w:rPr>
          <w:spacing w:val="-3"/>
        </w:rPr>
        <w:t>安全管理的对接。</w:t>
      </w:r>
    </w:p>
    <w:p w14:paraId="653D2499">
      <w:pPr>
        <w:pStyle w:val="3"/>
        <w:spacing w:before="41" w:line="219" w:lineRule="auto"/>
        <w:ind w:left="592"/>
      </w:pPr>
      <w:r>
        <w:rPr>
          <w:spacing w:val="-5"/>
        </w:rPr>
        <w:t>（二）食宿安排</w:t>
      </w:r>
    </w:p>
    <w:p w14:paraId="2316F23B">
      <w:pPr>
        <w:pStyle w:val="3"/>
        <w:spacing w:before="213" w:line="219" w:lineRule="auto"/>
        <w:jc w:val="right"/>
      </w:pPr>
      <w:r>
        <w:rPr>
          <w:spacing w:val="3"/>
        </w:rPr>
        <w:t>比赛期间，原则上由执委会统一安排参赛选手和指导教师食宿。</w:t>
      </w:r>
    </w:p>
    <w:p w14:paraId="5AD4BE33">
      <w:pPr>
        <w:pStyle w:val="3"/>
        <w:spacing w:before="213" w:line="215" w:lineRule="auto"/>
        <w:ind w:left="592"/>
      </w:pPr>
      <w:r>
        <w:rPr>
          <w:spacing w:val="-6"/>
        </w:rPr>
        <w:t>（三）资源转化</w:t>
      </w:r>
    </w:p>
    <w:p w14:paraId="036EA0FD">
      <w:pPr>
        <w:pStyle w:val="3"/>
        <w:spacing w:before="220" w:line="343" w:lineRule="auto"/>
        <w:ind w:left="34" w:right="244" w:firstLine="557"/>
      </w:pPr>
      <w:r>
        <w:rPr>
          <w:spacing w:val="6"/>
        </w:rPr>
        <w:t>赛项资源转化成果包含基本资源和拓展资源，充分体现本赛项</w:t>
      </w:r>
      <w:r>
        <w:t xml:space="preserve"> </w:t>
      </w:r>
      <w:r>
        <w:rPr>
          <w:spacing w:val="5"/>
        </w:rPr>
        <w:t>技能考核特点。赛项资源转化成果符合行业标准、契合课程标准、</w:t>
      </w:r>
    </w:p>
    <w:p w14:paraId="7E506A52">
      <w:pPr>
        <w:pStyle w:val="3"/>
        <w:spacing w:before="49" w:line="344" w:lineRule="auto"/>
        <w:ind w:left="36" w:firstLine="4"/>
      </w:pPr>
      <w:r>
        <w:rPr>
          <w:spacing w:val="5"/>
        </w:rPr>
        <w:t xml:space="preserve">突出技能特色、展现竞赛优势，形成满足职业教育教学需求、体现  </w:t>
      </w:r>
      <w:r>
        <w:rPr>
          <w:spacing w:val="4"/>
        </w:rPr>
        <w:t>先进教学模式、反映职业教育先进水平的共享性职业教育教学资源。</w:t>
      </w:r>
    </w:p>
    <w:p w14:paraId="2896F6C6">
      <w:pPr>
        <w:pStyle w:val="3"/>
        <w:spacing w:before="46" w:line="344" w:lineRule="auto"/>
        <w:ind w:left="35" w:right="4" w:firstLine="568"/>
      </w:pPr>
      <w:r>
        <w:rPr>
          <w:spacing w:val="4"/>
        </w:rPr>
        <w:t>1.基本资源按照风采展示、技能概要、教学资源</w:t>
      </w:r>
      <w:r>
        <w:rPr>
          <w:spacing w:val="3"/>
        </w:rPr>
        <w:t>三大模块设置。</w:t>
      </w:r>
      <w:r>
        <w:t xml:space="preserve"> </w:t>
      </w:r>
      <w:r>
        <w:rPr>
          <w:spacing w:val="5"/>
        </w:rPr>
        <w:t>风采展示，赛后即时制作赛项宣传片；技能概要包括技能介绍、技</w:t>
      </w:r>
    </w:p>
    <w:p w14:paraId="5B9AC066">
      <w:pPr>
        <w:spacing w:line="344" w:lineRule="auto"/>
        <w:sectPr>
          <w:footerReference r:id="rId10" w:type="default"/>
          <w:pgSz w:w="11907" w:h="16839"/>
          <w:pgMar w:top="1421" w:right="1560" w:bottom="1529" w:left="1785" w:header="0" w:footer="1361" w:gutter="0"/>
          <w:cols w:space="720" w:num="1"/>
        </w:sectPr>
      </w:pPr>
    </w:p>
    <w:p w14:paraId="38DFA8D4">
      <w:pPr>
        <w:pStyle w:val="3"/>
        <w:spacing w:before="56" w:line="345" w:lineRule="auto"/>
        <w:ind w:left="33" w:right="6" w:firstLine="16"/>
      </w:pPr>
      <w:r>
        <w:t>能操作要点评价指标等；教学资源包括教学方案、训练指导、作业/</w:t>
      </w:r>
      <w:r>
        <w:rPr>
          <w:spacing w:val="17"/>
        </w:rPr>
        <w:t xml:space="preserve"> </w:t>
      </w:r>
      <w:r>
        <w:rPr>
          <w:spacing w:val="-1"/>
        </w:rPr>
        <w:t>任务、实验/实训资源等，以图片及相关微课、微资源等形式呈现。</w:t>
      </w:r>
    </w:p>
    <w:p w14:paraId="48F8A830">
      <w:pPr>
        <w:pStyle w:val="3"/>
        <w:spacing w:before="42" w:line="350" w:lineRule="auto"/>
        <w:ind w:left="31" w:right="7" w:firstLine="555"/>
        <w:rPr>
          <w:rFonts w:ascii="Arial"/>
          <w:sz w:val="21"/>
        </w:rPr>
      </w:pPr>
      <w:r>
        <w:rPr>
          <w:spacing w:val="6"/>
        </w:rPr>
        <w:t>2.拓展资源以反映技能特色为主，应用于</w:t>
      </w:r>
      <w:r>
        <w:rPr>
          <w:spacing w:val="5"/>
        </w:rPr>
        <w:t>各教学与训练环节，</w:t>
      </w:r>
      <w:r>
        <w:t xml:space="preserve"> </w:t>
      </w:r>
      <w:r>
        <w:rPr>
          <w:spacing w:val="1"/>
        </w:rPr>
        <w:t>支持技能教学和学习过程，较为成熟的多样性辅助资源。例如:点评</w:t>
      </w:r>
      <w:r>
        <w:rPr>
          <w:spacing w:val="5"/>
        </w:rPr>
        <w:t xml:space="preserve"> </w:t>
      </w:r>
      <w:r>
        <w:rPr>
          <w:spacing w:val="-4"/>
        </w:rPr>
        <w:t>视频试题库、案例库等。</w:t>
      </w:r>
    </w:p>
    <w:sectPr>
      <w:footerReference r:id="rId11" w:type="default"/>
      <w:pgSz w:w="11907" w:h="16839"/>
      <w:pgMar w:top="1431" w:right="1685" w:bottom="1529" w:left="1687" w:header="0" w:footer="136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86186">
    <w:pPr>
      <w:spacing w:line="182" w:lineRule="auto"/>
      <w:ind w:left="431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5A77F">
    <w:pPr>
      <w:spacing w:line="182" w:lineRule="auto"/>
      <w:ind w:left="430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BDFFA">
    <w:pPr>
      <w:spacing w:line="182" w:lineRule="auto"/>
      <w:ind w:left="4304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0E8F9">
    <w:pPr>
      <w:spacing w:line="182" w:lineRule="auto"/>
      <w:ind w:left="4268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pacing w:val="-5"/>
        <w:sz w:val="18"/>
        <w:szCs w:val="18"/>
      </w:rPr>
      <w:t>14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C1C1DF">
    <w:pPr>
      <w:spacing w:line="182" w:lineRule="auto"/>
      <w:ind w:left="4268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pacing w:val="-5"/>
        <w:sz w:val="18"/>
        <w:szCs w:val="18"/>
      </w:rPr>
      <w:t>15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31BB0">
    <w:pPr>
      <w:spacing w:line="182" w:lineRule="auto"/>
      <w:ind w:left="4268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pacing w:val="-5"/>
        <w:sz w:val="18"/>
        <w:szCs w:val="18"/>
      </w:rPr>
      <w:t>16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0B79D">
    <w:pPr>
      <w:spacing w:line="182" w:lineRule="auto"/>
      <w:ind w:left="436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pacing w:val="-5"/>
        <w:sz w:val="18"/>
        <w:szCs w:val="18"/>
      </w:rP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9F1D9"/>
    <w:multiLevelType w:val="singleLevel"/>
    <w:tmpl w:val="5F99F1D9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VmZjJlYWM3MDdjMWIxYWVkNWZlYzI0M2I1OTM4Y2MifQ=="/>
  </w:docVars>
  <w:rsids>
    <w:rsidRoot w:val="00000000"/>
    <w:rsid w:val="189656B1"/>
    <w:rsid w:val="72F01F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4">
    <w:name w:val="Normal (Web)"/>
    <w:basedOn w:val="1"/>
    <w:qFormat/>
    <w:uiPriority w:val="0"/>
    <w:rPr>
      <w:sz w:val="24"/>
    </w:rPr>
  </w:style>
  <w:style w:type="paragraph" w:customStyle="1" w:styleId="7">
    <w:name w:val="正文首行缩进 21"/>
    <w:basedOn w:val="8"/>
    <w:next w:val="4"/>
    <w:qFormat/>
    <w:uiPriority w:val="0"/>
    <w:pPr>
      <w:autoSpaceDE/>
      <w:autoSpaceDN/>
      <w:adjustRightInd/>
      <w:ind w:firstLine="420" w:firstLineChars="200"/>
      <w:jc w:val="both"/>
    </w:pPr>
    <w:rPr>
      <w:rFonts w:ascii="Calibri" w:hAnsi="Calibri" w:cs="Times New Roman"/>
      <w:kern w:val="2"/>
    </w:rPr>
  </w:style>
  <w:style w:type="paragraph" w:customStyle="1" w:styleId="8">
    <w:name w:val="正文文本缩进1"/>
    <w:basedOn w:val="1"/>
    <w:qFormat/>
    <w:uiPriority w:val="0"/>
    <w:pPr>
      <w:spacing w:after="120"/>
      <w:ind w:left="420" w:leftChars="200"/>
    </w:p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7916</Words>
  <Characters>8151</Characters>
  <TotalTime>22</TotalTime>
  <ScaleCrop>false</ScaleCrop>
  <LinksUpToDate>false</LinksUpToDate>
  <CharactersWithSpaces>8443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2023-12-13T15:01:00Z</dcterms:created>
  <dc:creator>KNT</dc:creator>
  <cp:lastModifiedBy>左手无名指1398045354</cp:lastModifiedBy>
  <dcterms:modified xsi:type="dcterms:W3CDTF">2024-11-19T07:22:07Z</dcterms:modified>
  <dc:title>2015年全国职业院校技能大赛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2024-11-10T14:27:51Z</vt:filetime>
  </property>
  <property fmtid="{D5CDD505-2E9C-101B-9397-08002B2CF9AE}" pid="4" name="KSOProductBuildVer">
    <vt:lpwstr>2052-12.1.0.18608</vt:lpwstr>
  </property>
  <property fmtid="{D5CDD505-2E9C-101B-9397-08002B2CF9AE}" pid="5" name="ICV">
    <vt:lpwstr>46C68E02C0284994B28B686D5DE9C851_12</vt:lpwstr>
  </property>
</Properties>
</file>