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1C3EAA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380" w:afterAutospacing="0" w:line="560" w:lineRule="exact"/>
        <w:jc w:val="center"/>
        <w:textAlignment w:val="auto"/>
        <w:rPr>
          <w:rFonts w:hint="eastAsia" w:ascii="Arial" w:hAnsi="Arial" w:eastAsia="黑体" w:cstheme="minorBidi"/>
          <w:b/>
          <w:bCs w:val="0"/>
          <w:snapToGrid/>
          <w:color w:val="000000"/>
          <w:kern w:val="2"/>
          <w:sz w:val="40"/>
          <w:szCs w:val="32"/>
          <w:lang w:val="en-US" w:eastAsia="zh-CN"/>
        </w:rPr>
      </w:pPr>
      <w:bookmarkStart w:id="0" w:name="_GoBack"/>
      <w:bookmarkEnd w:id="0"/>
      <w:r>
        <w:rPr>
          <w:rFonts w:hint="eastAsia" w:ascii="Arial" w:hAnsi="Arial" w:eastAsia="黑体" w:cstheme="minorBidi"/>
          <w:b/>
          <w:bCs w:val="0"/>
          <w:snapToGrid/>
          <w:color w:val="000000"/>
          <w:kern w:val="2"/>
          <w:sz w:val="40"/>
          <w:szCs w:val="32"/>
          <w:lang w:val="en-US" w:eastAsia="zh-CN"/>
        </w:rPr>
        <w:t>汽车维修赛项说明</w:t>
      </w:r>
    </w:p>
    <w:p w14:paraId="4BA3CFE0">
      <w:pPr>
        <w:pageBreakBefore w:val="0"/>
        <w:numPr>
          <w:ilvl w:val="0"/>
          <w:numId w:val="1"/>
        </w:numPr>
        <w:wordWrap/>
        <w:overflowPunct/>
        <w:topLinePunct w:val="0"/>
        <w:bidi w:val="0"/>
        <w:spacing w:before="234" w:line="560" w:lineRule="exact"/>
        <w:ind w:left="320" w:leftChars="0" w:right="568" w:firstLine="0" w:firstLineChars="0"/>
        <w:jc w:val="both"/>
        <w:outlineLvl w:val="0"/>
        <w:rPr>
          <w:rFonts w:hint="eastAsia" w:ascii="仿宋_GB2312" w:hAnsi="仿宋_GB2312" w:eastAsia="仿宋_GB2312" w:cs="仿宋_GB2312"/>
          <w:b/>
          <w:bCs/>
          <w:spacing w:val="-3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-3"/>
          <w:sz w:val="28"/>
          <w:szCs w:val="28"/>
        </w:rPr>
        <w:t>赛项</w:t>
      </w:r>
      <w:r>
        <w:rPr>
          <w:rFonts w:hint="eastAsia" w:ascii="仿宋_GB2312" w:hAnsi="仿宋_GB2312" w:eastAsia="仿宋_GB2312" w:cs="仿宋_GB2312"/>
          <w:b/>
          <w:bCs/>
          <w:spacing w:val="-3"/>
          <w:sz w:val="28"/>
          <w:szCs w:val="28"/>
          <w:lang w:val="en-US" w:eastAsia="zh-CN"/>
        </w:rPr>
        <w:t>组别</w:t>
      </w:r>
    </w:p>
    <w:p w14:paraId="63F434A1">
      <w:pPr>
        <w:pageBreakBefore w:val="0"/>
        <w:numPr>
          <w:ilvl w:val="0"/>
          <w:numId w:val="0"/>
        </w:numPr>
        <w:wordWrap/>
        <w:overflowPunct/>
        <w:topLinePunct w:val="0"/>
        <w:bidi w:val="0"/>
        <w:spacing w:before="234" w:line="560" w:lineRule="exact"/>
        <w:ind w:left="320" w:leftChars="0" w:right="568" w:rightChars="0"/>
        <w:jc w:val="both"/>
        <w:outlineLvl w:val="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pacing w:val="-3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 w:val="0"/>
          <w:spacing w:val="-3"/>
          <w:sz w:val="28"/>
          <w:szCs w:val="28"/>
          <w:lang w:val="en-US" w:eastAsia="zh-CN"/>
        </w:rPr>
        <w:t>中职学生组（团体赛、不超过4人）</w:t>
      </w:r>
    </w:p>
    <w:p w14:paraId="7757F00C">
      <w:pPr>
        <w:pageBreakBefore w:val="0"/>
        <w:numPr>
          <w:ilvl w:val="0"/>
          <w:numId w:val="1"/>
        </w:numPr>
        <w:wordWrap/>
        <w:overflowPunct/>
        <w:topLinePunct w:val="0"/>
        <w:bidi w:val="0"/>
        <w:spacing w:before="234" w:line="560" w:lineRule="exact"/>
        <w:ind w:left="320" w:leftChars="0" w:right="568" w:firstLine="0" w:firstLineChars="0"/>
        <w:jc w:val="both"/>
        <w:outlineLvl w:val="0"/>
        <w:rPr>
          <w:rFonts w:hint="eastAsia" w:ascii="仿宋_GB2312" w:hAnsi="仿宋_GB2312" w:eastAsia="仿宋_GB2312" w:cs="仿宋_GB2312"/>
          <w:b/>
          <w:bCs/>
          <w:spacing w:val="-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pacing w:val="-3"/>
          <w:sz w:val="28"/>
          <w:szCs w:val="28"/>
        </w:rPr>
        <w:t xml:space="preserve"> 竞赛目标</w:t>
      </w:r>
    </w:p>
    <w:p w14:paraId="66F56D08">
      <w:pPr>
        <w:pageBreakBefore w:val="0"/>
        <w:numPr>
          <w:ilvl w:val="0"/>
          <w:numId w:val="0"/>
        </w:numPr>
        <w:wordWrap/>
        <w:overflowPunct/>
        <w:topLinePunct w:val="0"/>
        <w:bidi w:val="0"/>
        <w:spacing w:before="234" w:line="560" w:lineRule="exact"/>
        <w:ind w:left="320" w:leftChars="0" w:right="568" w:rightChars="0" w:firstLine="548" w:firstLineChars="200"/>
        <w:jc w:val="both"/>
        <w:outlineLvl w:val="0"/>
        <w:rPr>
          <w:rFonts w:hint="eastAsia" w:ascii="仿宋_GB2312" w:hAnsi="仿宋_GB2312" w:eastAsia="仿宋_GB2312" w:cs="仿宋_GB2312"/>
          <w:b/>
          <w:bCs/>
          <w:spacing w:val="-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3"/>
          <w:sz w:val="28"/>
          <w:szCs w:val="28"/>
          <w:lang w:val="en-US" w:eastAsia="zh-CN"/>
        </w:rPr>
        <w:t xml:space="preserve"> 通过竞赛为专业确定更高的专业技能标准，树立专业技能培养的标杆，引领专业建设，推动和催化专业教学改革，提高学生操作技能和未来岗位的适应能力，培养适应汽车维修行业发展需要的高技能专业人才。主要考察选手对专业的综合能力和团队协作能力。</w:t>
      </w:r>
    </w:p>
    <w:p w14:paraId="712CE9CA">
      <w:pPr>
        <w:pageBreakBefore w:val="0"/>
        <w:numPr>
          <w:ilvl w:val="0"/>
          <w:numId w:val="1"/>
        </w:numPr>
        <w:wordWrap/>
        <w:overflowPunct/>
        <w:topLinePunct w:val="0"/>
        <w:bidi w:val="0"/>
        <w:spacing w:before="234" w:line="560" w:lineRule="exact"/>
        <w:ind w:left="320" w:leftChars="0" w:right="568" w:firstLine="0" w:firstLineChars="0"/>
        <w:jc w:val="both"/>
        <w:outlineLvl w:val="0"/>
        <w:rPr>
          <w:rFonts w:hint="eastAsia" w:ascii="仿宋_GB2312" w:hAnsi="仿宋_GB2312" w:eastAsia="仿宋_GB2312" w:cs="仿宋_GB2312"/>
          <w:b/>
          <w:bCs/>
          <w:spacing w:val="-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pacing w:val="-3"/>
          <w:sz w:val="28"/>
          <w:szCs w:val="28"/>
        </w:rPr>
        <w:t>竞赛</w:t>
      </w:r>
      <w:r>
        <w:rPr>
          <w:rFonts w:hint="eastAsia" w:ascii="仿宋_GB2312" w:hAnsi="仿宋_GB2312" w:eastAsia="仿宋_GB2312" w:cs="仿宋_GB2312"/>
          <w:b/>
          <w:bCs/>
          <w:spacing w:val="-3"/>
          <w:sz w:val="28"/>
          <w:szCs w:val="28"/>
          <w:lang w:val="en-US" w:eastAsia="zh-CN"/>
        </w:rPr>
        <w:t>内容</w:t>
      </w:r>
    </w:p>
    <w:p w14:paraId="5BDB8FB6">
      <w:pPr>
        <w:pageBreakBefore w:val="0"/>
        <w:numPr>
          <w:ilvl w:val="0"/>
          <w:numId w:val="0"/>
        </w:numPr>
        <w:wordWrap/>
        <w:overflowPunct/>
        <w:topLinePunct w:val="0"/>
        <w:bidi w:val="0"/>
        <w:spacing w:before="234" w:line="560" w:lineRule="exact"/>
        <w:ind w:left="320" w:leftChars="0" w:right="568" w:rightChars="0"/>
        <w:jc w:val="both"/>
        <w:outlineLvl w:val="0"/>
        <w:rPr>
          <w:rFonts w:hint="eastAsia" w:ascii="仿宋_GB2312" w:hAnsi="仿宋_GB2312" w:eastAsia="仿宋_GB2312" w:cs="仿宋_GB2312"/>
          <w:b w:val="0"/>
          <w:bCs w:val="0"/>
          <w:spacing w:val="-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pacing w:val="-3"/>
          <w:sz w:val="28"/>
          <w:szCs w:val="28"/>
          <w:lang w:val="en-US" w:eastAsia="zh-CN"/>
        </w:rPr>
        <w:t xml:space="preserve">  严格对接2024年世界职业院校技能大赛汽车维修赛项执行。</w:t>
      </w:r>
      <w:r>
        <w:rPr>
          <w:rFonts w:hint="eastAsia" w:ascii="仿宋_GB2312" w:hAnsi="仿宋_GB2312" w:eastAsia="仿宋_GB2312" w:cs="仿宋_GB2312"/>
          <w:b w:val="0"/>
          <w:bCs w:val="0"/>
          <w:spacing w:val="-3"/>
          <w:sz w:val="28"/>
          <w:szCs w:val="28"/>
          <w:lang w:val="en-US" w:eastAsia="zh-CN"/>
        </w:rPr>
        <w:t>团队自行选题，在40分钟内完成自选任务。</w:t>
      </w:r>
    </w:p>
    <w:p w14:paraId="0DE658FF">
      <w:pPr>
        <w:pageBreakBefore w:val="0"/>
        <w:numPr>
          <w:ilvl w:val="0"/>
          <w:numId w:val="1"/>
        </w:numPr>
        <w:wordWrap/>
        <w:overflowPunct/>
        <w:topLinePunct w:val="0"/>
        <w:bidi w:val="0"/>
        <w:spacing w:before="234" w:line="560" w:lineRule="exact"/>
        <w:ind w:left="320" w:leftChars="0" w:right="568" w:firstLine="0" w:firstLineChars="0"/>
        <w:jc w:val="both"/>
        <w:outlineLvl w:val="0"/>
        <w:rPr>
          <w:rFonts w:hint="eastAsia" w:ascii="仿宋_GB2312" w:hAnsi="仿宋_GB2312" w:eastAsia="仿宋_GB2312" w:cs="仿宋_GB2312"/>
          <w:b/>
          <w:bCs/>
          <w:spacing w:val="-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pacing w:val="-3"/>
          <w:sz w:val="28"/>
          <w:szCs w:val="28"/>
        </w:rPr>
        <w:t>竞赛</w:t>
      </w:r>
      <w:r>
        <w:rPr>
          <w:rFonts w:hint="eastAsia" w:ascii="仿宋_GB2312" w:hAnsi="仿宋_GB2312" w:eastAsia="仿宋_GB2312" w:cs="仿宋_GB2312"/>
          <w:b/>
          <w:bCs/>
          <w:spacing w:val="-3"/>
          <w:sz w:val="28"/>
          <w:szCs w:val="28"/>
          <w:lang w:val="en-US" w:eastAsia="zh-CN"/>
        </w:rPr>
        <w:t>设备</w:t>
      </w:r>
    </w:p>
    <w:p w14:paraId="5536EB05">
      <w:pPr>
        <w:pageBreakBefore w:val="0"/>
        <w:numPr>
          <w:ilvl w:val="0"/>
          <w:numId w:val="0"/>
        </w:numPr>
        <w:wordWrap/>
        <w:overflowPunct/>
        <w:topLinePunct w:val="0"/>
        <w:bidi w:val="0"/>
        <w:spacing w:before="234" w:line="560" w:lineRule="exact"/>
        <w:ind w:left="320" w:leftChars="0" w:right="568" w:rightChars="0" w:firstLine="548" w:firstLineChars="200"/>
        <w:jc w:val="both"/>
        <w:outlineLvl w:val="0"/>
        <w:rPr>
          <w:rFonts w:hint="eastAsia" w:ascii="仿宋_GB2312" w:hAnsi="仿宋_GB2312" w:eastAsia="仿宋_GB2312" w:cs="仿宋_GB2312"/>
          <w:b w:val="0"/>
          <w:bCs w:val="0"/>
          <w:spacing w:val="-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3"/>
          <w:sz w:val="28"/>
          <w:szCs w:val="28"/>
          <w:lang w:val="en-US" w:eastAsia="zh-CN"/>
        </w:rPr>
        <w:t>1.竞赛车辆：16款别克威朗、14款别克凯越、14款雪佛兰科鲁兹、21款大众迈腾</w:t>
      </w:r>
    </w:p>
    <w:p w14:paraId="47AFA36D">
      <w:pPr>
        <w:pageBreakBefore w:val="0"/>
        <w:numPr>
          <w:ilvl w:val="0"/>
          <w:numId w:val="0"/>
        </w:numPr>
        <w:wordWrap/>
        <w:overflowPunct/>
        <w:topLinePunct w:val="0"/>
        <w:bidi w:val="0"/>
        <w:spacing w:before="234" w:line="560" w:lineRule="exact"/>
        <w:ind w:left="320" w:leftChars="0" w:right="568" w:rightChars="0" w:firstLine="548" w:firstLineChars="200"/>
        <w:jc w:val="both"/>
        <w:outlineLvl w:val="0"/>
        <w:rPr>
          <w:rFonts w:hint="eastAsia" w:ascii="仿宋_GB2312" w:hAnsi="仿宋_GB2312" w:eastAsia="仿宋_GB2312" w:cs="仿宋_GB2312"/>
          <w:b w:val="0"/>
          <w:bCs w:val="0"/>
          <w:spacing w:val="-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3"/>
          <w:sz w:val="28"/>
          <w:szCs w:val="28"/>
          <w:lang w:val="en-US" w:eastAsia="zh-CN"/>
        </w:rPr>
        <w:t>2.竞赛台架：科鲁兹气缸盖、大众迈腾发动机台架、五菱发动机台架、</w:t>
      </w:r>
    </w:p>
    <w:p w14:paraId="7B09C738">
      <w:pPr>
        <w:pageBreakBefore w:val="0"/>
        <w:numPr>
          <w:ilvl w:val="0"/>
          <w:numId w:val="0"/>
        </w:numPr>
        <w:wordWrap/>
        <w:overflowPunct/>
        <w:topLinePunct w:val="0"/>
        <w:bidi w:val="0"/>
        <w:spacing w:before="234" w:line="560" w:lineRule="exact"/>
        <w:ind w:left="320" w:leftChars="0" w:right="568" w:rightChars="0" w:firstLine="548" w:firstLineChars="200"/>
        <w:jc w:val="both"/>
        <w:outlineLvl w:val="0"/>
        <w:rPr>
          <w:rFonts w:hint="eastAsia" w:ascii="仿宋_GB2312" w:hAnsi="仿宋_GB2312" w:eastAsia="仿宋_GB2312" w:cs="仿宋_GB2312"/>
          <w:b w:val="0"/>
          <w:bCs w:val="0"/>
          <w:spacing w:val="-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3"/>
          <w:sz w:val="28"/>
          <w:szCs w:val="28"/>
          <w:lang w:val="en-US" w:eastAsia="zh-CN"/>
        </w:rPr>
        <w:t>3.竞赛工具：电子屏、道通诊断仪（906S）、数字万用表（03015）、燃油压力表、预置式扭力扳手、指针式扭力扳手、世达150件套（09510）、车内防护三件套、车身防护三件套、护目镜、车轮挡块、吹气枪、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柔性吸力棒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一字十字螺丝批组套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>尖嘴钳、鲤鱼钳、老虎钳、钢板尺、外径千分尺、游标卡尺、百分表、百分表磁力表座、百分表测量延长杆、制动钳钩子、刹车分泵调整器、机油收集器、试灯、记号笔、汽车线路检测连接盒、吸油纸、头灯、线手套、胶手套、黑色签字笔等。</w:t>
      </w:r>
    </w:p>
    <w:p w14:paraId="38E52F3C">
      <w:pPr>
        <w:pageBreakBefore w:val="0"/>
        <w:numPr>
          <w:ilvl w:val="0"/>
          <w:numId w:val="1"/>
        </w:numPr>
        <w:wordWrap/>
        <w:overflowPunct/>
        <w:topLinePunct w:val="0"/>
        <w:bidi w:val="0"/>
        <w:spacing w:before="234" w:line="560" w:lineRule="exact"/>
        <w:ind w:left="320" w:leftChars="0" w:right="568" w:firstLine="0" w:firstLineChars="0"/>
        <w:jc w:val="both"/>
        <w:outlineLvl w:val="0"/>
        <w:rPr>
          <w:rFonts w:hint="eastAsia" w:ascii="仿宋_GB2312" w:hAnsi="仿宋_GB2312" w:eastAsia="仿宋_GB2312" w:cs="仿宋_GB2312"/>
          <w:b w:val="0"/>
          <w:bCs w:val="0"/>
          <w:spacing w:val="-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pacing w:val="-3"/>
          <w:sz w:val="28"/>
          <w:szCs w:val="28"/>
        </w:rPr>
        <w:t>竞赛</w:t>
      </w:r>
      <w:r>
        <w:rPr>
          <w:rFonts w:hint="eastAsia" w:ascii="仿宋_GB2312" w:hAnsi="仿宋_GB2312" w:eastAsia="仿宋_GB2312" w:cs="仿宋_GB2312"/>
          <w:b/>
          <w:bCs/>
          <w:spacing w:val="-3"/>
          <w:sz w:val="28"/>
          <w:szCs w:val="28"/>
          <w:lang w:val="en-US" w:eastAsia="zh-CN"/>
        </w:rPr>
        <w:t>要求</w:t>
      </w:r>
    </w:p>
    <w:p w14:paraId="1DA8A064">
      <w:pPr>
        <w:pageBreakBefore w:val="0"/>
        <w:numPr>
          <w:ilvl w:val="0"/>
          <w:numId w:val="0"/>
        </w:numPr>
        <w:wordWrap/>
        <w:overflowPunct/>
        <w:topLinePunct w:val="0"/>
        <w:bidi w:val="0"/>
        <w:spacing w:before="234" w:line="560" w:lineRule="exact"/>
        <w:ind w:left="320" w:leftChars="0" w:right="568" w:rightChars="0" w:firstLine="274" w:firstLineChars="100"/>
        <w:jc w:val="both"/>
        <w:outlineLvl w:val="0"/>
        <w:rPr>
          <w:rFonts w:hint="eastAsia" w:ascii="仿宋_GB2312" w:hAnsi="仿宋_GB2312" w:eastAsia="仿宋_GB2312" w:cs="仿宋_GB2312"/>
          <w:b w:val="0"/>
          <w:bCs w:val="0"/>
          <w:spacing w:val="-3"/>
          <w:sz w:val="28"/>
          <w:szCs w:val="28"/>
          <w:lang w:val="en-US" w:eastAsia="zh-CN"/>
        </w:rPr>
        <w:sectPr>
          <w:headerReference r:id="rId5" w:type="default"/>
          <w:footerReference r:id="rId6" w:type="default"/>
          <w:pgSz w:w="11907" w:h="16839"/>
          <w:pgMar w:top="1440" w:right="1800" w:bottom="1440" w:left="1800" w:header="0" w:footer="0" w:gutter="0"/>
          <w:cols w:space="720" w:num="1"/>
        </w:sectPr>
      </w:pPr>
      <w:r>
        <w:rPr>
          <w:rFonts w:hint="eastAsia" w:ascii="仿宋_GB2312" w:hAnsi="仿宋_GB2312" w:eastAsia="仿宋_GB2312" w:cs="仿宋_GB2312"/>
          <w:b w:val="0"/>
          <w:bCs w:val="0"/>
          <w:spacing w:val="-3"/>
          <w:sz w:val="28"/>
          <w:szCs w:val="28"/>
          <w:lang w:val="en-US" w:eastAsia="zh-CN"/>
        </w:rPr>
        <w:t>团队可自行携带比赛所有设备，如果使用承办方设备的必须在公示的设备中选题。团队在比赛前5天（以组委会公示时间为准）报送竞赛题目，请将参赛项目信息表（附件1）发送至</w:t>
      </w:r>
      <w:r>
        <w:rPr>
          <w:rFonts w:hint="eastAsia" w:ascii="仿宋_GB2312" w:hAnsi="仿宋_GB2312" w:eastAsia="仿宋_GB2312" w:cs="仿宋_GB2312"/>
          <w:b/>
          <w:bCs/>
          <w:spacing w:val="-3"/>
          <w:sz w:val="28"/>
          <w:szCs w:val="28"/>
          <w:lang w:val="en-US" w:eastAsia="zh-CN"/>
        </w:rPr>
        <w:t>1454333047@qq.com</w:t>
      </w:r>
      <w:r>
        <w:rPr>
          <w:rFonts w:hint="eastAsia" w:ascii="仿宋_GB2312" w:hAnsi="仿宋_GB2312" w:eastAsia="仿宋_GB2312" w:cs="仿宋_GB2312"/>
          <w:b w:val="0"/>
          <w:bCs w:val="0"/>
          <w:spacing w:val="-3"/>
          <w:sz w:val="28"/>
          <w:szCs w:val="28"/>
          <w:lang w:val="en-US" w:eastAsia="zh-CN"/>
        </w:rPr>
        <w:t>邮箱中。准备了PPT的团队请在报到抽签后，以自己的选手号命名压缩提交演示资料。（注意比赛过程中出现学校名称或个人信息均已作弊处理）</w:t>
      </w:r>
    </w:p>
    <w:p w14:paraId="53FE77E8">
      <w:pPr>
        <w:pageBreakBefore w:val="0"/>
        <w:wordWrap/>
        <w:overflowPunct/>
        <w:topLinePunct w:val="0"/>
        <w:bidi w:val="0"/>
        <w:spacing w:before="215" w:line="560" w:lineRule="exact"/>
        <w:rPr>
          <w:rFonts w:hint="eastAsia" w:ascii="仿宋_GB2312" w:hAnsi="仿宋_GB2312" w:eastAsia="仿宋_GB2312" w:cs="仿宋_GB2312"/>
          <w:spacing w:val="-4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附件</w:t>
      </w:r>
      <w:r>
        <w:rPr>
          <w:rFonts w:hint="eastAsia" w:ascii="仿宋_GB2312" w:hAnsi="仿宋_GB2312" w:eastAsia="仿宋_GB2312" w:cs="仿宋_GB2312"/>
          <w:spacing w:val="-64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  <w:lang w:val="en-US" w:eastAsia="zh-CN"/>
        </w:rPr>
        <w:t>1</w:t>
      </w:r>
    </w:p>
    <w:p w14:paraId="249A14C7">
      <w:pPr>
        <w:pageBreakBefore w:val="0"/>
        <w:wordWrap/>
        <w:overflowPunct/>
        <w:topLinePunct w:val="0"/>
        <w:bidi w:val="0"/>
        <w:spacing w:before="133" w:line="560" w:lineRule="exact"/>
        <w:ind w:left="3586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8"/>
          <w:sz w:val="28"/>
          <w:szCs w:val="28"/>
        </w:rPr>
        <w:t>参赛项目信息</w:t>
      </w:r>
    </w:p>
    <w:p w14:paraId="13B93135">
      <w:pPr>
        <w:pageBreakBefore w:val="0"/>
        <w:wordWrap/>
        <w:overflowPunct/>
        <w:topLinePunct w:val="0"/>
        <w:bidi w:val="0"/>
        <w:spacing w:before="22" w:line="560" w:lineRule="exact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6E426A5E">
      <w:pPr>
        <w:pageBreakBefore w:val="0"/>
        <w:wordWrap/>
        <w:overflowPunct/>
        <w:topLinePunct w:val="0"/>
        <w:bidi w:val="0"/>
        <w:spacing w:before="21" w:line="560" w:lineRule="exact"/>
        <w:rPr>
          <w:rFonts w:hint="eastAsia" w:ascii="仿宋_GB2312" w:hAnsi="仿宋_GB2312" w:eastAsia="仿宋_GB2312" w:cs="仿宋_GB2312"/>
          <w:sz w:val="28"/>
          <w:szCs w:val="28"/>
        </w:rPr>
      </w:pPr>
    </w:p>
    <w:tbl>
      <w:tblPr>
        <w:tblStyle w:val="6"/>
        <w:tblW w:w="907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80"/>
        <w:gridCol w:w="1546"/>
        <w:gridCol w:w="1432"/>
        <w:gridCol w:w="1749"/>
        <w:gridCol w:w="1272"/>
        <w:gridCol w:w="1397"/>
      </w:tblGrid>
      <w:tr w14:paraId="6D04BA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1680" w:type="dxa"/>
            <w:vAlign w:val="top"/>
          </w:tcPr>
          <w:p w14:paraId="4C480C23">
            <w:pPr>
              <w:pageBreakBefore w:val="0"/>
              <w:wordWrap/>
              <w:overflowPunct/>
              <w:topLinePunct w:val="0"/>
              <w:bidi w:val="0"/>
              <w:spacing w:before="215" w:line="560" w:lineRule="exact"/>
              <w:ind w:left="56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10"/>
                <w:sz w:val="28"/>
                <w:szCs w:val="28"/>
              </w:rPr>
              <w:t>组队</w:t>
            </w:r>
          </w:p>
        </w:tc>
        <w:tc>
          <w:tcPr>
            <w:tcW w:w="7396" w:type="dxa"/>
            <w:gridSpan w:val="5"/>
            <w:vAlign w:val="top"/>
          </w:tcPr>
          <w:p w14:paraId="184363A0">
            <w:pPr>
              <w:pageBreakBefore w:val="0"/>
              <w:wordWrap/>
              <w:overflowPunct/>
              <w:topLinePunct w:val="0"/>
              <w:bidi w:val="0"/>
              <w:spacing w:before="216" w:line="560" w:lineRule="exact"/>
              <w:ind w:left="124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14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spacing w:val="-33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4"/>
                <w:sz w:val="28"/>
                <w:szCs w:val="28"/>
              </w:rPr>
              <w:t>国内组</w:t>
            </w:r>
            <w:r>
              <w:rPr>
                <w:rFonts w:hint="eastAsia" w:ascii="仿宋_GB2312" w:hAnsi="仿宋_GB2312" w:eastAsia="仿宋_GB2312" w:cs="仿宋_GB2312"/>
                <w:spacing w:val="4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4"/>
                <w:sz w:val="28"/>
                <w:szCs w:val="28"/>
                <w:lang w:eastAsia="zh-CN"/>
              </w:rPr>
              <w:t xml:space="preserve">   □ 国际组</w:t>
            </w:r>
          </w:p>
        </w:tc>
      </w:tr>
      <w:tr w14:paraId="67F190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</w:trPr>
        <w:tc>
          <w:tcPr>
            <w:tcW w:w="1680" w:type="dxa"/>
            <w:vAlign w:val="center"/>
          </w:tcPr>
          <w:p w14:paraId="06A038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15" w:line="560" w:lineRule="exact"/>
              <w:ind w:right="17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pacing w:val="-1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10"/>
                <w:sz w:val="28"/>
                <w:szCs w:val="28"/>
              </w:rPr>
              <w:t>组别</w:t>
            </w:r>
          </w:p>
          <w:p w14:paraId="739003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15" w:line="560" w:lineRule="exact"/>
              <w:ind w:right="17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16"/>
                <w:sz w:val="28"/>
                <w:szCs w:val="28"/>
              </w:rPr>
              <w:t>（</w:t>
            </w:r>
            <w:r>
              <w:rPr>
                <w:rFonts w:hint="eastAsia" w:ascii="仿宋_GB2312" w:hAnsi="仿宋_GB2312" w:eastAsia="仿宋_GB2312" w:cs="仿宋_GB2312"/>
                <w:spacing w:val="-58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16"/>
                <w:sz w:val="28"/>
                <w:szCs w:val="28"/>
              </w:rPr>
              <w:t>中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16"/>
                <w:sz w:val="28"/>
                <w:szCs w:val="28"/>
              </w:rPr>
              <w:t>/</w:t>
            </w:r>
            <w:r>
              <w:rPr>
                <w:rFonts w:hint="eastAsia" w:ascii="仿宋_GB2312" w:hAnsi="仿宋_GB2312" w:eastAsia="仿宋_GB2312" w:cs="仿宋_GB2312"/>
                <w:b/>
                <w:bCs/>
                <w:spacing w:val="-16"/>
                <w:sz w:val="28"/>
                <w:szCs w:val="28"/>
              </w:rPr>
              <w:t>高职）</w:t>
            </w:r>
          </w:p>
        </w:tc>
        <w:tc>
          <w:tcPr>
            <w:tcW w:w="1546" w:type="dxa"/>
            <w:vAlign w:val="center"/>
          </w:tcPr>
          <w:p w14:paraId="7363ECA8">
            <w:pPr>
              <w:pStyle w:val="7"/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0"/>
                <w:sz w:val="28"/>
                <w:szCs w:val="28"/>
                <w:lang w:val="en-US" w:eastAsia="zh-CN" w:bidi="ar-SA"/>
              </w:rPr>
              <w:t>中职</w:t>
            </w:r>
          </w:p>
        </w:tc>
        <w:tc>
          <w:tcPr>
            <w:tcW w:w="1432" w:type="dxa"/>
            <w:vAlign w:val="center"/>
          </w:tcPr>
          <w:p w14:paraId="62E8EBFC">
            <w:pPr>
              <w:pageBreakBefore w:val="0"/>
              <w:wordWrap/>
              <w:overflowPunct/>
              <w:topLinePunct w:val="0"/>
              <w:bidi w:val="0"/>
              <w:spacing w:before="91"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5"/>
                <w:sz w:val="28"/>
                <w:szCs w:val="28"/>
              </w:rPr>
              <w:t>赛道</w:t>
            </w:r>
          </w:p>
        </w:tc>
        <w:tc>
          <w:tcPr>
            <w:tcW w:w="1749" w:type="dxa"/>
            <w:vAlign w:val="center"/>
          </w:tcPr>
          <w:p w14:paraId="3B65528B">
            <w:pPr>
              <w:pStyle w:val="7"/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0"/>
                <w:sz w:val="28"/>
                <w:szCs w:val="28"/>
                <w:lang w:val="en-US" w:eastAsia="zh-CN" w:bidi="ar-SA"/>
              </w:rPr>
              <w:t>交通运输赛道</w:t>
            </w:r>
          </w:p>
        </w:tc>
        <w:tc>
          <w:tcPr>
            <w:tcW w:w="1272" w:type="dxa"/>
            <w:vAlign w:val="center"/>
          </w:tcPr>
          <w:p w14:paraId="2E0EB9FE">
            <w:pPr>
              <w:pageBreakBefore w:val="0"/>
              <w:wordWrap/>
              <w:overflowPunct/>
              <w:topLinePunct w:val="0"/>
              <w:bidi w:val="0"/>
              <w:spacing w:before="91"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-9"/>
                <w:sz w:val="28"/>
                <w:szCs w:val="28"/>
              </w:rPr>
              <w:t>小组</w:t>
            </w:r>
          </w:p>
        </w:tc>
        <w:tc>
          <w:tcPr>
            <w:tcW w:w="1397" w:type="dxa"/>
            <w:vAlign w:val="center"/>
          </w:tcPr>
          <w:p w14:paraId="57EF982C">
            <w:pPr>
              <w:pStyle w:val="7"/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14"/>
                <w:kern w:val="0"/>
                <w:sz w:val="28"/>
                <w:szCs w:val="28"/>
                <w:lang w:val="en-US" w:eastAsia="zh-CN" w:bidi="ar-SA"/>
              </w:rPr>
              <w:t>013汽车维修组</w:t>
            </w:r>
          </w:p>
        </w:tc>
      </w:tr>
      <w:tr w14:paraId="4A2464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0" w:hRule="atLeast"/>
        </w:trPr>
        <w:tc>
          <w:tcPr>
            <w:tcW w:w="1680" w:type="dxa"/>
            <w:vAlign w:val="top"/>
          </w:tcPr>
          <w:p w14:paraId="6AE33CAD">
            <w:pPr>
              <w:pageBreakBefore w:val="0"/>
              <w:wordWrap/>
              <w:overflowPunct/>
              <w:topLinePunct w:val="0"/>
              <w:bidi w:val="0"/>
              <w:spacing w:before="213" w:line="560" w:lineRule="exact"/>
              <w:ind w:left="563" w:right="276" w:hanging="27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8"/>
                <w:szCs w:val="28"/>
              </w:rPr>
              <w:t>参赛项目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</w:rPr>
              <w:t>名称</w:t>
            </w:r>
          </w:p>
        </w:tc>
        <w:tc>
          <w:tcPr>
            <w:tcW w:w="2978" w:type="dxa"/>
            <w:gridSpan w:val="2"/>
            <w:vAlign w:val="top"/>
          </w:tcPr>
          <w:p w14:paraId="78DF2BDF">
            <w:pPr>
              <w:pageBreakBefore w:val="0"/>
              <w:wordWrap/>
              <w:overflowPunct/>
              <w:topLinePunct w:val="0"/>
              <w:bidi w:val="0"/>
              <w:spacing w:before="216" w:line="560" w:lineRule="exact"/>
              <w:ind w:left="234" w:right="226" w:firstLine="5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"/>
                <w:sz w:val="28"/>
                <w:szCs w:val="28"/>
              </w:rPr>
              <w:t>承办学校提供的设备</w:t>
            </w:r>
            <w:r>
              <w:rPr>
                <w:rFonts w:hint="eastAsia" w:ascii="仿宋_GB2312" w:hAnsi="仿宋_GB2312" w:eastAsia="仿宋_GB2312" w:cs="仿宋_GB2312"/>
                <w:spacing w:val="3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"/>
                <w:sz w:val="28"/>
                <w:szCs w:val="28"/>
              </w:rPr>
              <w:t>是否</w:t>
            </w:r>
            <w:r>
              <w:rPr>
                <w:rFonts w:hint="eastAsia" w:ascii="仿宋_GB2312" w:hAnsi="仿宋_GB2312" w:eastAsia="仿宋_GB2312" w:cs="仿宋_GB2312"/>
                <w:spacing w:val="-1"/>
                <w:sz w:val="28"/>
                <w:szCs w:val="28"/>
                <w:lang w:val="en-US" w:eastAsia="zh-CN"/>
              </w:rPr>
              <w:t>使用</w:t>
            </w:r>
          </w:p>
        </w:tc>
        <w:tc>
          <w:tcPr>
            <w:tcW w:w="1749" w:type="dxa"/>
            <w:vAlign w:val="top"/>
          </w:tcPr>
          <w:p w14:paraId="2438D852">
            <w:pPr>
              <w:pageBreakBefore w:val="0"/>
              <w:wordWrap/>
              <w:overflowPunct/>
              <w:topLinePunct w:val="0"/>
              <w:bidi w:val="0"/>
              <w:spacing w:before="215" w:line="560" w:lineRule="exact"/>
              <w:ind w:left="652" w:right="309" w:hanging="328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3"/>
                <w:sz w:val="28"/>
                <w:szCs w:val="28"/>
              </w:rPr>
              <w:t>设备是否</w:t>
            </w:r>
            <w:r>
              <w:rPr>
                <w:rFonts w:hint="eastAsia" w:ascii="仿宋_GB2312" w:hAnsi="仿宋_GB2312" w:eastAsia="仿宋_GB2312" w:cs="仿宋_GB2312"/>
                <w:spacing w:val="1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30"/>
                <w:sz w:val="28"/>
                <w:szCs w:val="28"/>
              </w:rPr>
              <w:t>自带</w:t>
            </w:r>
          </w:p>
        </w:tc>
        <w:tc>
          <w:tcPr>
            <w:tcW w:w="1272" w:type="dxa"/>
            <w:vAlign w:val="top"/>
          </w:tcPr>
          <w:p w14:paraId="0BD97ED0">
            <w:pPr>
              <w:pageBreakBefore w:val="0"/>
              <w:wordWrap/>
              <w:overflowPunct/>
              <w:topLinePunct w:val="0"/>
              <w:bidi w:val="0"/>
              <w:spacing w:before="214" w:line="560" w:lineRule="exact"/>
              <w:ind w:left="392" w:right="350" w:firstLine="15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6"/>
                <w:sz w:val="28"/>
                <w:szCs w:val="28"/>
              </w:rPr>
              <w:t>比赛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pacing w:val="-18"/>
                <w:sz w:val="28"/>
                <w:szCs w:val="28"/>
              </w:rPr>
              <w:t>时长</w:t>
            </w:r>
          </w:p>
        </w:tc>
        <w:tc>
          <w:tcPr>
            <w:tcW w:w="1397" w:type="dxa"/>
            <w:vAlign w:val="top"/>
          </w:tcPr>
          <w:p w14:paraId="15FC0FBC">
            <w:pPr>
              <w:pStyle w:val="7"/>
              <w:pageBreakBefore w:val="0"/>
              <w:wordWrap/>
              <w:overflowPunct/>
              <w:topLinePunct w:val="0"/>
              <w:bidi w:val="0"/>
              <w:spacing w:line="5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4DEAD4FB">
            <w:pPr>
              <w:pageBreakBefore w:val="0"/>
              <w:wordWrap/>
              <w:overflowPunct/>
              <w:topLinePunct w:val="0"/>
              <w:bidi w:val="0"/>
              <w:spacing w:before="91" w:line="560" w:lineRule="exact"/>
              <w:ind w:left="42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7"/>
                <w:sz w:val="28"/>
                <w:szCs w:val="28"/>
              </w:rPr>
              <w:t>备注</w:t>
            </w:r>
          </w:p>
        </w:tc>
      </w:tr>
      <w:tr w14:paraId="3D65B5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4" w:hRule="atLeast"/>
        </w:trPr>
        <w:tc>
          <w:tcPr>
            <w:tcW w:w="1680" w:type="dxa"/>
            <w:vAlign w:val="center"/>
          </w:tcPr>
          <w:p w14:paraId="632DE2C2">
            <w:pPr>
              <w:pStyle w:val="7"/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978" w:type="dxa"/>
            <w:gridSpan w:val="2"/>
            <w:vAlign w:val="center"/>
          </w:tcPr>
          <w:p w14:paraId="0272B270">
            <w:pPr>
              <w:pStyle w:val="7"/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749" w:type="dxa"/>
            <w:vAlign w:val="center"/>
          </w:tcPr>
          <w:p w14:paraId="2792914C">
            <w:pPr>
              <w:pStyle w:val="7"/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1272" w:type="dxa"/>
            <w:vAlign w:val="center"/>
          </w:tcPr>
          <w:p w14:paraId="6BE45635">
            <w:pPr>
              <w:pStyle w:val="7"/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000000"/>
                <w:spacing w:val="-2"/>
                <w:kern w:val="0"/>
                <w:sz w:val="28"/>
                <w:szCs w:val="28"/>
                <w:lang w:val="en-US" w:eastAsia="zh-CN" w:bidi="ar-SA"/>
              </w:rPr>
              <w:t>40min</w:t>
            </w:r>
          </w:p>
        </w:tc>
        <w:tc>
          <w:tcPr>
            <w:tcW w:w="1397" w:type="dxa"/>
            <w:vAlign w:val="center"/>
          </w:tcPr>
          <w:p w14:paraId="024EE3C6">
            <w:pPr>
              <w:pStyle w:val="7"/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 w14:paraId="7359F141">
      <w:pPr>
        <w:pStyle w:val="3"/>
        <w:pageBreakBefore w:val="0"/>
        <w:wordWrap/>
        <w:overflowPunct/>
        <w:topLinePunct w:val="0"/>
        <w:bidi w:val="0"/>
        <w:spacing w:line="56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pacing w:val="-3"/>
          <w:sz w:val="28"/>
          <w:szCs w:val="28"/>
        </w:rPr>
        <w:t>说明：若设备自带，须与承办学校积极沟通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和确认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  <w:lang w:val="en-US" w:eastAsia="zh-CN"/>
        </w:rPr>
        <w:t>提前交接</w:t>
      </w:r>
      <w:r>
        <w:rPr>
          <w:rFonts w:hint="eastAsia" w:ascii="仿宋_GB2312" w:hAnsi="仿宋_GB2312" w:eastAsia="仿宋_GB2312" w:cs="仿宋_GB2312"/>
          <w:spacing w:val="-4"/>
          <w:sz w:val="28"/>
          <w:szCs w:val="28"/>
        </w:rPr>
        <w:t>。</w:t>
      </w:r>
    </w:p>
    <w:sectPr>
      <w:footerReference r:id="rId7" w:type="default"/>
      <w:pgSz w:w="11907" w:h="16839"/>
      <w:pgMar w:top="1440" w:right="1800" w:bottom="1440" w:left="1800" w:header="0" w:footer="120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D301E9">
    <w:pPr>
      <w:pStyle w:val="3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3D8FFE">
    <w:pPr>
      <w:spacing w:line="179" w:lineRule="auto"/>
      <w:ind w:left="4166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pacing w:val="-3"/>
        <w:sz w:val="28"/>
        <w:szCs w:val="28"/>
      </w:rPr>
      <w:t>39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6E9F51">
    <w:pPr>
      <w:pStyle w:val="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EB8828"/>
    <w:multiLevelType w:val="singleLevel"/>
    <w:tmpl w:val="D4EB8828"/>
    <w:lvl w:ilvl="0" w:tentative="0">
      <w:start w:val="1"/>
      <w:numFmt w:val="chineseCounting"/>
      <w:suff w:val="nothing"/>
      <w:lvlText w:val="%1、"/>
      <w:lvlJc w:val="left"/>
      <w:pPr>
        <w:ind w:left="32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mVmZjJlYWM3MDdjMWIxYWVkNWZlYzI0M2I1OTM4Y2MifQ=="/>
  </w:docVars>
  <w:rsids>
    <w:rsidRoot w:val="00000000"/>
    <w:rsid w:val="00F27441"/>
    <w:rsid w:val="04090D29"/>
    <w:rsid w:val="06EE4206"/>
    <w:rsid w:val="0A283ED3"/>
    <w:rsid w:val="12843C71"/>
    <w:rsid w:val="132A753B"/>
    <w:rsid w:val="14C43F0E"/>
    <w:rsid w:val="155618F4"/>
    <w:rsid w:val="20DD2ECA"/>
    <w:rsid w:val="240510B5"/>
    <w:rsid w:val="2493587F"/>
    <w:rsid w:val="2D4D587B"/>
    <w:rsid w:val="3098505F"/>
    <w:rsid w:val="34367069"/>
    <w:rsid w:val="37E56DDC"/>
    <w:rsid w:val="38F35529"/>
    <w:rsid w:val="39B50A30"/>
    <w:rsid w:val="3C2B6D87"/>
    <w:rsid w:val="3F0044FB"/>
    <w:rsid w:val="400973E0"/>
    <w:rsid w:val="42864D18"/>
    <w:rsid w:val="45CA13BF"/>
    <w:rsid w:val="475A2C17"/>
    <w:rsid w:val="47B440D5"/>
    <w:rsid w:val="55B300C2"/>
    <w:rsid w:val="5BF326A2"/>
    <w:rsid w:val="63A96CA1"/>
    <w:rsid w:val="64275FB5"/>
    <w:rsid w:val="65624D19"/>
    <w:rsid w:val="65705687"/>
    <w:rsid w:val="65A92947"/>
    <w:rsid w:val="696E6382"/>
    <w:rsid w:val="6D0D6EDF"/>
    <w:rsid w:val="73D72D76"/>
    <w:rsid w:val="76B17986"/>
    <w:rsid w:val="77A85F1F"/>
    <w:rsid w:val="7B052D3A"/>
    <w:rsid w:val="7C06069C"/>
    <w:rsid w:val="7C5F7F9F"/>
    <w:rsid w:val="7CC57D4D"/>
    <w:rsid w:val="7FC526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5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727</Words>
  <Characters>775</Characters>
  <TotalTime>10</TotalTime>
  <ScaleCrop>false</ScaleCrop>
  <LinksUpToDate>false</LinksUpToDate>
  <CharactersWithSpaces>794</CharactersWithSpaces>
  <Application>WPS Office_12.1.0.18608_F1E327BC-269C-435d-A152-05C5408002CA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2023-04-27T14:27:00Z</dcterms:created>
  <dc:creator>lenovo</dc:creator>
  <cp:lastModifiedBy>左手无名指1398045354</cp:lastModifiedBy>
  <dcterms:modified xsi:type="dcterms:W3CDTF">2024-11-19T07:01:39Z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2023-10-19T11:19:47Z</vt:filetime>
  </property>
  <property fmtid="{D5CDD505-2E9C-101B-9397-08002B2CF9AE}" pid="4" name="KSOProductBuildVer">
    <vt:lpwstr>2052-12.1.0.18608</vt:lpwstr>
  </property>
  <property fmtid="{D5CDD505-2E9C-101B-9397-08002B2CF9AE}" pid="5" name="ICV">
    <vt:lpwstr>26D6E312768E42B689A489C085FD8633_13</vt:lpwstr>
  </property>
</Properties>
</file>