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E19CA0">
      <w:pPr>
        <w:pStyle w:val="3"/>
        <w:keepNext/>
        <w:keepLines/>
        <w:pageBreakBefore w:val="0"/>
        <w:widowControl w:val="0"/>
        <w:kinsoku/>
        <w:wordWrap/>
        <w:overflowPunct/>
        <w:topLinePunct w:val="0"/>
        <w:autoSpaceDE/>
        <w:autoSpaceDN/>
        <w:bidi w:val="0"/>
        <w:adjustRightInd/>
        <w:snapToGrid/>
        <w:spacing w:beforeAutospacing="0" w:after="380" w:afterAutospacing="0" w:line="560" w:lineRule="exact"/>
        <w:jc w:val="center"/>
        <w:textAlignment w:val="auto"/>
        <w:rPr>
          <w:rFonts w:hint="eastAsia" w:ascii="Arial" w:hAnsi="Arial" w:eastAsia="黑体" w:cstheme="minorBidi"/>
          <w:b/>
          <w:bCs w:val="0"/>
          <w:snapToGrid/>
          <w:color w:val="000000"/>
          <w:kern w:val="2"/>
          <w:sz w:val="40"/>
          <w:szCs w:val="32"/>
          <w:lang w:val="en-US" w:eastAsia="zh-CN"/>
        </w:rPr>
      </w:pPr>
      <w:bookmarkStart w:id="0" w:name="_Toc290199680"/>
      <w:bookmarkStart w:id="1" w:name="_Toc290199737"/>
      <w:r>
        <w:rPr>
          <w:rFonts w:hint="eastAsia" w:ascii="Arial" w:hAnsi="Arial" w:eastAsia="黑体" w:cstheme="minorBidi"/>
          <w:b/>
          <w:bCs w:val="0"/>
          <w:snapToGrid/>
          <w:color w:val="000000"/>
          <w:kern w:val="2"/>
          <w:sz w:val="40"/>
          <w:szCs w:val="32"/>
          <w:lang w:val="en-US" w:eastAsia="zh-CN"/>
        </w:rPr>
        <w:fldChar w:fldCharType="begin"/>
      </w:r>
      <w:r>
        <w:rPr>
          <w:rFonts w:hint="eastAsia" w:ascii="Arial" w:hAnsi="Arial" w:eastAsia="黑体" w:cstheme="minorBidi"/>
          <w:b/>
          <w:bCs w:val="0"/>
          <w:snapToGrid/>
          <w:color w:val="000000"/>
          <w:kern w:val="2"/>
          <w:sz w:val="40"/>
          <w:szCs w:val="32"/>
          <w:lang w:val="en-US" w:eastAsia="zh-CN"/>
        </w:rPr>
        <w:instrText xml:space="preserve">ADDIN CNKISM.UserStyle</w:instrText>
      </w:r>
      <w:r>
        <w:rPr>
          <w:rFonts w:hint="eastAsia" w:ascii="Arial" w:hAnsi="Arial" w:eastAsia="黑体" w:cstheme="minorBidi"/>
          <w:b/>
          <w:bCs w:val="0"/>
          <w:snapToGrid/>
          <w:color w:val="000000"/>
          <w:kern w:val="2"/>
          <w:sz w:val="40"/>
          <w:szCs w:val="32"/>
          <w:lang w:val="en-US" w:eastAsia="zh-CN"/>
        </w:rPr>
        <w:fldChar w:fldCharType="end"/>
      </w:r>
      <w:r>
        <w:rPr>
          <w:rFonts w:hint="eastAsia" w:ascii="Arial" w:hAnsi="Arial" w:eastAsia="黑体" w:cstheme="minorBidi"/>
          <w:b/>
          <w:bCs w:val="0"/>
          <w:snapToGrid/>
          <w:color w:val="000000"/>
          <w:kern w:val="2"/>
          <w:sz w:val="40"/>
          <w:szCs w:val="32"/>
          <w:lang w:val="en-US" w:eastAsia="zh-CN"/>
        </w:rPr>
        <w:t>2025</w:t>
      </w:r>
      <w:r>
        <w:rPr>
          <w:rFonts w:hint="eastAsia" w:ascii="Arial" w:hAnsi="Arial" w:eastAsia="黑体" w:cstheme="minorBidi"/>
          <w:b/>
          <w:bCs w:val="0"/>
          <w:snapToGrid/>
          <w:color w:val="000000"/>
          <w:kern w:val="2"/>
          <w:sz w:val="40"/>
          <w:szCs w:val="32"/>
          <w:lang w:val="en-US" w:eastAsia="zh-CN"/>
        </w:rPr>
        <w:t>年兰州市职业院校技能大赛中</w:t>
      </w:r>
      <w:r>
        <w:rPr>
          <w:rFonts w:hint="eastAsia" w:ascii="Arial" w:hAnsi="Arial" w:eastAsia="黑体" w:cstheme="minorBidi"/>
          <w:b/>
          <w:bCs w:val="0"/>
          <w:snapToGrid/>
          <w:color w:val="000000"/>
          <w:kern w:val="2"/>
          <w:sz w:val="40"/>
          <w:szCs w:val="32"/>
          <w:lang w:val="en-US" w:eastAsia="zh-CN"/>
        </w:rPr>
        <w:t>职组</w:t>
      </w:r>
    </w:p>
    <w:p w14:paraId="1ED38F96">
      <w:pPr>
        <w:pStyle w:val="3"/>
        <w:keepNext/>
        <w:keepLines/>
        <w:pageBreakBefore w:val="0"/>
        <w:widowControl w:val="0"/>
        <w:kinsoku/>
        <w:wordWrap/>
        <w:overflowPunct/>
        <w:topLinePunct w:val="0"/>
        <w:autoSpaceDE/>
        <w:autoSpaceDN/>
        <w:bidi w:val="0"/>
        <w:adjustRightInd/>
        <w:snapToGrid/>
        <w:spacing w:beforeAutospacing="0" w:after="380" w:afterAutospacing="0" w:line="560" w:lineRule="exact"/>
        <w:jc w:val="center"/>
        <w:textAlignment w:val="auto"/>
        <w:rPr>
          <w:rFonts w:hint="eastAsia" w:ascii="Arial" w:hAnsi="Arial" w:eastAsia="黑体" w:cstheme="minorBidi"/>
          <w:b/>
          <w:bCs w:val="0"/>
          <w:snapToGrid/>
          <w:color w:val="000000"/>
          <w:kern w:val="2"/>
          <w:sz w:val="40"/>
          <w:szCs w:val="32"/>
          <w:lang w:val="en-US" w:eastAsia="zh-CN"/>
        </w:rPr>
      </w:pPr>
      <w:r>
        <w:rPr>
          <w:rFonts w:hint="eastAsia" w:ascii="Arial" w:hAnsi="Arial" w:eastAsia="黑体" w:cstheme="minorBidi"/>
          <w:b/>
          <w:bCs w:val="0"/>
          <w:snapToGrid/>
          <w:color w:val="000000"/>
          <w:kern w:val="2"/>
          <w:sz w:val="40"/>
          <w:szCs w:val="32"/>
          <w:lang w:val="en-US" w:eastAsia="zh-CN"/>
        </w:rPr>
        <w:t>“装配钳工”赛项规程</w:t>
      </w:r>
      <w:bookmarkStart w:id="6" w:name="_GoBack"/>
      <w:bookmarkEnd w:id="6"/>
    </w:p>
    <w:p w14:paraId="5D6231B2">
      <w:pPr>
        <w:adjustRightInd w:val="0"/>
        <w:snapToGrid w:val="0"/>
        <w:spacing w:line="360" w:lineRule="auto"/>
        <w:rPr>
          <w:rFonts w:hint="eastAsia" w:ascii="仿宋" w:hAnsi="仿宋" w:eastAsia="仿宋" w:cs="仿宋"/>
          <w:b/>
          <w:color w:val="000000" w:themeColor="text1"/>
          <w:kern w:val="0"/>
          <w:sz w:val="28"/>
          <w:szCs w:val="28"/>
        </w:rPr>
      </w:pPr>
      <w:r>
        <w:rPr>
          <w:rFonts w:hint="eastAsia" w:ascii="仿宋" w:hAnsi="仿宋" w:eastAsia="仿宋" w:cs="仿宋"/>
          <w:b/>
          <w:color w:val="000000" w:themeColor="text1"/>
          <w:sz w:val="28"/>
          <w:szCs w:val="28"/>
        </w:rPr>
        <w:t xml:space="preserve">   </w:t>
      </w:r>
      <w:r>
        <w:rPr>
          <w:rFonts w:hint="eastAsia" w:ascii="仿宋" w:hAnsi="仿宋" w:eastAsia="仿宋" w:cs="仿宋"/>
          <w:b/>
          <w:color w:val="000000" w:themeColor="text1"/>
          <w:kern w:val="0"/>
          <w:sz w:val="28"/>
          <w:szCs w:val="28"/>
        </w:rPr>
        <w:t>一、</w:t>
      </w:r>
      <w:r>
        <w:rPr>
          <w:rFonts w:hint="eastAsia" w:ascii="仿宋" w:hAnsi="仿宋" w:eastAsia="仿宋" w:cs="仿宋"/>
          <w:b/>
          <w:bCs/>
          <w:color w:val="000000" w:themeColor="text1"/>
          <w:kern w:val="0"/>
          <w:sz w:val="28"/>
          <w:szCs w:val="28"/>
        </w:rPr>
        <w:t>赛项名称</w:t>
      </w:r>
    </w:p>
    <w:bookmarkEnd w:id="0"/>
    <w:bookmarkEnd w:id="1"/>
    <w:p w14:paraId="50181286">
      <w:pPr>
        <w:spacing w:line="360" w:lineRule="auto"/>
        <w:ind w:firstLine="560" w:firstLineChars="200"/>
        <w:jc w:val="left"/>
        <w:rPr>
          <w:rFonts w:hint="eastAsia" w:ascii="仿宋" w:hAnsi="仿宋" w:eastAsia="仿宋" w:cs="仿宋"/>
          <w:bCs/>
          <w:color w:val="000000" w:themeColor="text1"/>
          <w:kern w:val="0"/>
          <w:sz w:val="28"/>
          <w:szCs w:val="28"/>
        </w:rPr>
      </w:pPr>
      <w:r>
        <w:rPr>
          <w:rFonts w:hint="eastAsia" w:ascii="仿宋" w:hAnsi="仿宋" w:eastAsia="仿宋" w:cs="仿宋"/>
          <w:bCs/>
          <w:color w:val="000000" w:themeColor="text1"/>
          <w:kern w:val="0"/>
          <w:sz w:val="28"/>
          <w:szCs w:val="28"/>
        </w:rPr>
        <w:t>赛项名称：装配钳工</w:t>
      </w:r>
    </w:p>
    <w:p w14:paraId="1957F305">
      <w:pPr>
        <w:spacing w:line="360" w:lineRule="auto"/>
        <w:ind w:firstLine="573"/>
        <w:rPr>
          <w:rFonts w:hint="eastAsia" w:ascii="仿宋" w:hAnsi="仿宋" w:eastAsia="仿宋" w:cs="仿宋"/>
          <w:bCs/>
          <w:color w:val="000000" w:themeColor="text1"/>
          <w:kern w:val="0"/>
          <w:sz w:val="28"/>
          <w:szCs w:val="28"/>
        </w:rPr>
      </w:pPr>
      <w:r>
        <w:rPr>
          <w:rFonts w:hint="eastAsia" w:ascii="仿宋" w:hAnsi="仿宋" w:eastAsia="仿宋" w:cs="仿宋"/>
          <w:bCs/>
          <w:color w:val="000000" w:themeColor="text1"/>
          <w:kern w:val="0"/>
          <w:sz w:val="28"/>
          <w:szCs w:val="28"/>
        </w:rPr>
        <w:t>赛项组别：中职学生组</w:t>
      </w:r>
    </w:p>
    <w:p w14:paraId="1E19EF59">
      <w:pPr>
        <w:spacing w:line="360" w:lineRule="auto"/>
        <w:ind w:firstLine="560" w:firstLineChars="200"/>
        <w:jc w:val="left"/>
        <w:rPr>
          <w:rFonts w:hint="eastAsia" w:ascii="仿宋" w:hAnsi="仿宋" w:eastAsia="仿宋" w:cs="仿宋"/>
          <w:color w:val="000000" w:themeColor="text1"/>
          <w:sz w:val="28"/>
          <w:szCs w:val="28"/>
        </w:rPr>
      </w:pPr>
      <w:r>
        <w:rPr>
          <w:rFonts w:hint="eastAsia" w:ascii="仿宋" w:hAnsi="仿宋" w:eastAsia="仿宋" w:cs="仿宋"/>
          <w:bCs/>
          <w:color w:val="000000" w:themeColor="text1"/>
          <w:kern w:val="0"/>
          <w:sz w:val="28"/>
          <w:szCs w:val="28"/>
        </w:rPr>
        <w:t>赛项归属产业：</w:t>
      </w:r>
      <w:r>
        <w:rPr>
          <w:rFonts w:hint="eastAsia" w:ascii="仿宋" w:hAnsi="仿宋" w:eastAsia="仿宋" w:cs="仿宋"/>
          <w:color w:val="000000" w:themeColor="text1"/>
          <w:sz w:val="28"/>
          <w:szCs w:val="28"/>
        </w:rPr>
        <w:t>加工制造类</w:t>
      </w:r>
    </w:p>
    <w:p w14:paraId="01A3001C">
      <w:pPr>
        <w:numPr>
          <w:ilvl w:val="0"/>
          <w:numId w:val="1"/>
        </w:numPr>
        <w:spacing w:line="360" w:lineRule="auto"/>
        <w:ind w:firstLine="564"/>
        <w:rPr>
          <w:rFonts w:hint="eastAsia" w:ascii="仿宋" w:hAnsi="仿宋" w:eastAsia="仿宋" w:cs="仿宋"/>
          <w:b/>
          <w:color w:val="000000" w:themeColor="text1"/>
          <w:sz w:val="28"/>
          <w:szCs w:val="28"/>
        </w:rPr>
      </w:pPr>
      <w:r>
        <w:rPr>
          <w:rFonts w:hint="eastAsia" w:ascii="仿宋" w:hAnsi="仿宋" w:eastAsia="仿宋" w:cs="仿宋"/>
          <w:b/>
          <w:color w:val="000000" w:themeColor="text1"/>
          <w:sz w:val="28"/>
          <w:szCs w:val="28"/>
        </w:rPr>
        <w:t xml:space="preserve">竞赛目的   </w:t>
      </w:r>
    </w:p>
    <w:p w14:paraId="012FCD44">
      <w:pPr>
        <w:spacing w:line="360" w:lineRule="auto"/>
        <w:ind w:firstLine="560" w:firstLineChars="20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通过竞赛，检验和展示中职院校钳工、装配钳工技术等相关专业的教学改革成果以及学生的通用技术与职业能力，考察学生基于工作过程的质量、效率、成本、安全环保意识、计划组织的综合职业能力，引领和促进中职院校与赛项相关专业的教学改革，深化校企合作，提升产教融合深度，服务产业发展，推进中职院校培养适应企业需求的高素质技术技能型人才的水平。</w:t>
      </w:r>
    </w:p>
    <w:p w14:paraId="015EF518">
      <w:pPr>
        <w:spacing w:line="360" w:lineRule="auto"/>
        <w:ind w:firstLine="562" w:firstLineChars="200"/>
        <w:rPr>
          <w:rFonts w:hint="eastAsia" w:ascii="仿宋" w:hAnsi="仿宋" w:eastAsia="仿宋" w:cs="仿宋"/>
          <w:b/>
          <w:color w:val="000000" w:themeColor="text1"/>
          <w:sz w:val="28"/>
          <w:szCs w:val="28"/>
        </w:rPr>
      </w:pPr>
      <w:r>
        <w:rPr>
          <w:rFonts w:hint="eastAsia" w:ascii="仿宋" w:hAnsi="仿宋" w:eastAsia="仿宋" w:cs="仿宋"/>
          <w:b/>
          <w:color w:val="000000" w:themeColor="text1"/>
          <w:sz w:val="28"/>
          <w:szCs w:val="28"/>
        </w:rPr>
        <w:t>三、竞赛内容</w:t>
      </w:r>
    </w:p>
    <w:p w14:paraId="5902DE20">
      <w:pPr>
        <w:pStyle w:val="27"/>
        <w:spacing w:line="360" w:lineRule="auto"/>
        <w:ind w:firstLine="56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（一）竞赛内容</w:t>
      </w:r>
    </w:p>
    <w:p w14:paraId="756CDA92">
      <w:pPr>
        <w:spacing w:line="360" w:lineRule="auto"/>
        <w:ind w:firstLine="560" w:firstLineChars="20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装配钳工项目竞赛以操作技能竞赛为主，成绩实操占比80%，理论占比15%，职业素养占比5%；通过技能大赛, 展示参赛选手的基础知识储备情况，机械装调过程中的识图能力，以及机械装调的基本技能。考察选手工作效率、质量与成本控制、安全意识等职业素养，提升职业院校专业教师的指导水平，以赛促教，为装配钳工在企业中的应用提供人才保障。装配钳工项目竞赛考查参赛选手对钳工基本技能的运用；检阅选手装配过程中的机械识图、零件图绘制；常用工具、精密量具的使用；装配工艺编写；机械传动机构的装配与调整；轴承与轴组的装配；机械精度检测；机械设备的调试、运行、试车等装配钳工类专业的核心技能与核心知识。</w:t>
      </w:r>
    </w:p>
    <w:p w14:paraId="1FBFCBAC">
      <w:pPr>
        <w:pStyle w:val="27"/>
        <w:spacing w:line="360" w:lineRule="auto"/>
        <w:ind w:firstLine="56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（二）竞赛时间</w:t>
      </w:r>
    </w:p>
    <w:p w14:paraId="0FC86688">
      <w:pPr>
        <w:pStyle w:val="27"/>
        <w:spacing w:line="360" w:lineRule="auto"/>
        <w:ind w:firstLine="56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实践：</w:t>
      </w:r>
      <w:r>
        <w:rPr>
          <w:rFonts w:hint="eastAsia" w:ascii="仿宋" w:hAnsi="仿宋" w:eastAsia="仿宋" w:cs="仿宋"/>
          <w:color w:val="000000" w:themeColor="text1"/>
          <w:sz w:val="28"/>
          <w:szCs w:val="28"/>
          <w:lang w:val="en-US" w:eastAsia="zh-CN"/>
        </w:rPr>
        <w:t>360</w:t>
      </w:r>
      <w:r>
        <w:rPr>
          <w:rFonts w:hint="eastAsia" w:ascii="仿宋" w:hAnsi="仿宋" w:eastAsia="仿宋" w:cs="仿宋"/>
          <w:color w:val="000000" w:themeColor="text1"/>
          <w:sz w:val="28"/>
          <w:szCs w:val="28"/>
        </w:rPr>
        <w:t>分钟</w:t>
      </w:r>
    </w:p>
    <w:p w14:paraId="049A8B75">
      <w:pPr>
        <w:pStyle w:val="27"/>
        <w:spacing w:line="360" w:lineRule="auto"/>
        <w:ind w:firstLine="56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理论：</w:t>
      </w:r>
      <w:r>
        <w:rPr>
          <w:rFonts w:hint="eastAsia" w:ascii="仿宋" w:hAnsi="仿宋" w:eastAsia="仿宋" w:cs="仿宋"/>
          <w:color w:val="000000" w:themeColor="text1"/>
          <w:sz w:val="28"/>
          <w:szCs w:val="28"/>
          <w:lang w:val="en-US" w:eastAsia="zh-CN"/>
        </w:rPr>
        <w:t>30</w:t>
      </w:r>
      <w:r>
        <w:rPr>
          <w:rFonts w:hint="eastAsia" w:ascii="仿宋" w:hAnsi="仿宋" w:eastAsia="仿宋" w:cs="仿宋"/>
          <w:color w:val="000000" w:themeColor="text1"/>
          <w:sz w:val="28"/>
          <w:szCs w:val="28"/>
        </w:rPr>
        <w:t>分钟</w:t>
      </w:r>
    </w:p>
    <w:p w14:paraId="4BCE6FA8">
      <w:pPr>
        <w:spacing w:line="360" w:lineRule="auto"/>
        <w:rPr>
          <w:rFonts w:hint="eastAsia" w:ascii="仿宋" w:hAnsi="仿宋" w:eastAsia="仿宋" w:cs="仿宋"/>
          <w:b/>
          <w:color w:val="000000" w:themeColor="text1"/>
          <w:sz w:val="28"/>
          <w:szCs w:val="28"/>
        </w:rPr>
      </w:pPr>
      <w:r>
        <w:rPr>
          <w:rFonts w:hint="eastAsia" w:ascii="仿宋" w:hAnsi="仿宋" w:eastAsia="仿宋" w:cs="仿宋"/>
          <w:b/>
          <w:color w:val="000000" w:themeColor="text1"/>
          <w:sz w:val="28"/>
          <w:szCs w:val="28"/>
        </w:rPr>
        <w:t xml:space="preserve">     四、竞赛方式</w:t>
      </w:r>
    </w:p>
    <w:p w14:paraId="03D3022F">
      <w:pPr>
        <w:snapToGrid w:val="0"/>
        <w:spacing w:line="360" w:lineRule="auto"/>
        <w:ind w:firstLine="560" w:firstLineChars="200"/>
        <w:rPr>
          <w:rFonts w:hint="eastAsia"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（一）本赛项为个人赛，以院校为单位组队参赛，不得跨校组队。其中，领队1人（可由指导教师兼任），参赛选手1人，指导教师1人。</w:t>
      </w:r>
    </w:p>
    <w:p w14:paraId="5E4170A6">
      <w:pPr>
        <w:snapToGrid w:val="0"/>
        <w:spacing w:line="360" w:lineRule="auto"/>
        <w:ind w:firstLine="560" w:firstLineChars="200"/>
        <w:rPr>
          <w:rFonts w:hint="eastAsia"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（二）组织机构：在全市中等职业院校技能大赛组委会与执委会的指导下，在赛区组委会与执委会的领导下，由兰州市教育局牵头成立202</w:t>
      </w:r>
      <w:r>
        <w:rPr>
          <w:rFonts w:hint="eastAsia" w:ascii="仿宋" w:hAnsi="仿宋" w:eastAsia="仿宋" w:cs="仿宋"/>
          <w:color w:val="000000" w:themeColor="text1"/>
          <w:kern w:val="0"/>
          <w:sz w:val="28"/>
          <w:szCs w:val="28"/>
          <w:lang w:val="en-US" w:eastAsia="zh-CN"/>
        </w:rPr>
        <w:t>5</w:t>
      </w:r>
      <w:r>
        <w:rPr>
          <w:rFonts w:hint="eastAsia" w:ascii="仿宋" w:hAnsi="仿宋" w:eastAsia="仿宋" w:cs="仿宋"/>
          <w:color w:val="000000" w:themeColor="text1"/>
          <w:kern w:val="0"/>
          <w:sz w:val="28"/>
          <w:szCs w:val="28"/>
        </w:rPr>
        <w:t>年兰州市中等职业院校装配钳工技能大赛执委会，下设本赛项专家组、裁判组、仲裁组等工作机构。</w:t>
      </w:r>
    </w:p>
    <w:p w14:paraId="377C731D">
      <w:pPr>
        <w:adjustRightInd w:val="0"/>
        <w:snapToGrid w:val="0"/>
        <w:spacing w:line="360" w:lineRule="auto"/>
        <w:ind w:firstLine="560" w:firstLineChars="200"/>
        <w:rPr>
          <w:rFonts w:hint="eastAsia"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（三）竞赛如需采取多场次进行，由赛项执委会按照竞赛日程表组织各领队参加公开抽签，确定各队参赛场次。参赛选手按照抽签确定的参赛时段分批次进入比赛场地参赛。</w:t>
      </w:r>
      <w:r>
        <w:rPr>
          <w:rFonts w:hint="eastAsia" w:ascii="仿宋" w:hAnsi="仿宋" w:eastAsia="仿宋" w:cs="仿宋"/>
          <w:color w:val="000000" w:themeColor="text1"/>
          <w:sz w:val="28"/>
          <w:szCs w:val="28"/>
        </w:rPr>
        <w:t>同一参赛队多名选手应安排在同一场次。东道主选手安排在首场比赛。</w:t>
      </w:r>
    </w:p>
    <w:p w14:paraId="5491B28E">
      <w:pPr>
        <w:snapToGrid w:val="0"/>
        <w:spacing w:line="360" w:lineRule="auto"/>
        <w:ind w:firstLine="560" w:firstLineChars="200"/>
        <w:rPr>
          <w:rFonts w:hint="eastAsia"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（四）赛场的赛位统一编制赛位号，参赛选手比赛前30分钟到赛项指定地点接受检录，抽签决定赛位号。赛位号由参赛选手抽取，步聚如下：</w:t>
      </w:r>
    </w:p>
    <w:p w14:paraId="0ECEB158">
      <w:pPr>
        <w:snapToGrid w:val="0"/>
        <w:spacing w:line="360" w:lineRule="auto"/>
        <w:ind w:firstLine="560" w:firstLineChars="200"/>
        <w:rPr>
          <w:rFonts w:hint="eastAsia" w:ascii="仿宋" w:hAnsi="仿宋" w:eastAsia="仿宋" w:cs="仿宋"/>
          <w:color w:val="000000" w:themeColor="text1"/>
          <w:kern w:val="0"/>
          <w:sz w:val="28"/>
          <w:szCs w:val="28"/>
        </w:rPr>
      </w:pPr>
      <w:r>
        <w:rPr>
          <w:rFonts w:hint="eastAsia" w:ascii="仿宋" w:hAnsi="仿宋" w:eastAsia="仿宋" w:cs="仿宋"/>
          <w:color w:val="000000" w:themeColor="text1"/>
          <w:kern w:val="0"/>
          <w:sz w:val="28"/>
          <w:szCs w:val="28"/>
        </w:rPr>
        <w:t>1.抽签由检录裁判长和赛场工作人员主持，监督员现场监督；</w:t>
      </w:r>
    </w:p>
    <w:p w14:paraId="666F6CD9">
      <w:pPr>
        <w:snapToGrid w:val="0"/>
        <w:spacing w:line="360" w:lineRule="auto"/>
        <w:ind w:firstLine="560" w:firstLineChars="200"/>
        <w:rPr>
          <w:rFonts w:hint="eastAsia" w:ascii="仿宋" w:hAnsi="仿宋" w:eastAsia="仿宋" w:cs="仿宋"/>
          <w:bCs/>
          <w:color w:val="000000" w:themeColor="text1"/>
          <w:kern w:val="0"/>
          <w:sz w:val="28"/>
          <w:szCs w:val="28"/>
        </w:rPr>
      </w:pPr>
      <w:r>
        <w:rPr>
          <w:rFonts w:hint="eastAsia" w:ascii="仿宋" w:hAnsi="仿宋" w:eastAsia="仿宋" w:cs="仿宋"/>
          <w:color w:val="000000" w:themeColor="text1"/>
          <w:kern w:val="0"/>
          <w:sz w:val="28"/>
          <w:szCs w:val="28"/>
        </w:rPr>
        <w:t>2.参赛选手随机抽取赛位号后，并在赛位记录单上签名确认。</w:t>
      </w:r>
      <w:r>
        <w:rPr>
          <w:rFonts w:hint="eastAsia" w:ascii="仿宋" w:hAnsi="仿宋" w:eastAsia="仿宋" w:cs="仿宋"/>
          <w:bCs/>
          <w:color w:val="000000" w:themeColor="text1"/>
          <w:kern w:val="0"/>
          <w:sz w:val="28"/>
          <w:szCs w:val="28"/>
        </w:rPr>
        <w:t xml:space="preserve"> </w:t>
      </w:r>
    </w:p>
    <w:p w14:paraId="096B8394">
      <w:pPr>
        <w:spacing w:line="360" w:lineRule="auto"/>
        <w:ind w:firstLine="689" w:firstLineChars="245"/>
        <w:rPr>
          <w:rFonts w:hint="eastAsia" w:ascii="仿宋" w:hAnsi="仿宋" w:eastAsia="仿宋" w:cs="仿宋"/>
          <w:b/>
          <w:color w:val="000000" w:themeColor="text1"/>
          <w:sz w:val="28"/>
          <w:szCs w:val="28"/>
          <w:lang w:eastAsia="zh-CN"/>
        </w:rPr>
      </w:pPr>
      <w:r>
        <w:rPr>
          <w:rFonts w:hint="eastAsia" w:ascii="仿宋" w:hAnsi="仿宋" w:eastAsia="仿宋" w:cs="仿宋"/>
          <w:b/>
          <w:color w:val="000000" w:themeColor="text1"/>
          <w:sz w:val="28"/>
          <w:szCs w:val="28"/>
        </w:rPr>
        <w:t>五、竞赛</w:t>
      </w:r>
      <w:r>
        <w:rPr>
          <w:rFonts w:hint="eastAsia" w:ascii="仿宋" w:hAnsi="仿宋" w:eastAsia="仿宋" w:cs="仿宋"/>
          <w:b/>
          <w:color w:val="000000" w:themeColor="text1"/>
          <w:sz w:val="28"/>
          <w:szCs w:val="28"/>
          <w:lang w:val="en-US" w:eastAsia="zh-CN"/>
        </w:rPr>
        <w:t>环境</w:t>
      </w:r>
    </w:p>
    <w:p w14:paraId="5F73409E">
      <w:pPr>
        <w:spacing w:line="360" w:lineRule="auto"/>
        <w:ind w:firstLine="560" w:firstLineChars="200"/>
        <w:jc w:val="left"/>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1．竞赛场地</w:t>
      </w:r>
    </w:p>
    <w:p w14:paraId="78E80E39">
      <w:pPr>
        <w:spacing w:line="360" w:lineRule="auto"/>
        <w:ind w:firstLine="560" w:firstLineChars="20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（1）竞赛地点：</w:t>
      </w:r>
    </w:p>
    <w:p w14:paraId="734ED72A">
      <w:pPr>
        <w:spacing w:line="360" w:lineRule="auto"/>
        <w:ind w:firstLine="560" w:firstLineChars="20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（2）考场面积：每位选手一般不少于4m</w:t>
      </w:r>
      <w:r>
        <w:rPr>
          <w:rFonts w:hint="eastAsia" w:ascii="仿宋" w:hAnsi="仿宋" w:eastAsia="仿宋" w:cs="仿宋"/>
          <w:color w:val="000000" w:themeColor="text1"/>
          <w:sz w:val="28"/>
          <w:szCs w:val="28"/>
          <w:vertAlign w:val="superscript"/>
        </w:rPr>
        <w:t>2</w:t>
      </w:r>
      <w:r>
        <w:rPr>
          <w:rFonts w:hint="eastAsia" w:ascii="仿宋" w:hAnsi="仿宋" w:eastAsia="仿宋" w:cs="仿宋"/>
          <w:color w:val="000000" w:themeColor="text1"/>
          <w:sz w:val="28"/>
          <w:szCs w:val="28"/>
        </w:rPr>
        <w:t>；每个操作工位不少于2m</w:t>
      </w:r>
      <w:r>
        <w:rPr>
          <w:rFonts w:hint="eastAsia" w:ascii="仿宋" w:hAnsi="仿宋" w:eastAsia="仿宋" w:cs="仿宋"/>
          <w:color w:val="000000" w:themeColor="text1"/>
          <w:sz w:val="28"/>
          <w:szCs w:val="28"/>
          <w:vertAlign w:val="superscript"/>
        </w:rPr>
        <w:t>2</w:t>
      </w:r>
      <w:r>
        <w:rPr>
          <w:rFonts w:hint="eastAsia" w:ascii="仿宋" w:hAnsi="仿宋" w:eastAsia="仿宋" w:cs="仿宋"/>
          <w:color w:val="000000" w:themeColor="text1"/>
          <w:sz w:val="28"/>
          <w:szCs w:val="28"/>
        </w:rPr>
        <w:t>。</w:t>
      </w:r>
    </w:p>
    <w:p w14:paraId="1A5FA03D">
      <w:pPr>
        <w:spacing w:line="360" w:lineRule="auto"/>
        <w:ind w:firstLine="560" w:firstLineChars="20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（3）每个工位应标明工位编号。</w:t>
      </w:r>
    </w:p>
    <w:p w14:paraId="131A378F">
      <w:pPr>
        <w:spacing w:line="360" w:lineRule="auto"/>
        <w:ind w:firstLine="560" w:firstLineChars="20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（4）每个工位配有约0.5平方米的台面供选手书写、摆放工、量用。</w:t>
      </w:r>
    </w:p>
    <w:p w14:paraId="0549F9DB">
      <w:pPr>
        <w:spacing w:line="360" w:lineRule="auto"/>
        <w:ind w:firstLine="560" w:firstLineChars="20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（5）安全通道宽度不小于1m。</w:t>
      </w:r>
    </w:p>
    <w:p w14:paraId="5F0DB87F">
      <w:pPr>
        <w:spacing w:line="360" w:lineRule="auto"/>
        <w:ind w:firstLine="560" w:firstLineChars="20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（6）考场电源功率必须能够满足所有设备正常启动工作。</w:t>
      </w:r>
    </w:p>
    <w:p w14:paraId="2A71CC67">
      <w:pPr>
        <w:spacing w:line="360" w:lineRule="auto"/>
        <w:ind w:firstLine="560" w:firstLineChars="20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（7）考场应配有相应数量的清洁工具。</w:t>
      </w:r>
    </w:p>
    <w:p w14:paraId="0D0C4D9D">
      <w:pPr>
        <w:spacing w:line="360" w:lineRule="auto"/>
        <w:ind w:firstLine="560" w:firstLineChars="200"/>
        <w:rPr>
          <w:rFonts w:hint="eastAsia" w:ascii="仿宋" w:hAnsi="仿宋" w:eastAsia="仿宋" w:cs="仿宋"/>
          <w:color w:val="000000" w:themeColor="text1"/>
          <w:sz w:val="28"/>
          <w:szCs w:val="28"/>
          <w:lang w:val="en-US" w:eastAsia="zh-CN"/>
        </w:rPr>
      </w:pPr>
      <w:r>
        <w:rPr>
          <w:rFonts w:hint="eastAsia" w:ascii="仿宋" w:hAnsi="仿宋" w:eastAsia="仿宋" w:cs="仿宋"/>
          <w:color w:val="000000" w:themeColor="text1"/>
          <w:sz w:val="28"/>
          <w:szCs w:val="28"/>
        </w:rPr>
        <w:t>（8）</w:t>
      </w:r>
      <w:r>
        <w:rPr>
          <w:rFonts w:hint="eastAsia" w:ascii="仿宋" w:hAnsi="仿宋" w:eastAsia="仿宋" w:cs="仿宋"/>
          <w:color w:val="000000" w:themeColor="text1"/>
          <w:sz w:val="28"/>
          <w:szCs w:val="28"/>
          <w:lang w:eastAsia="zh-CN"/>
        </w:rPr>
        <w:t>实践</w:t>
      </w:r>
      <w:r>
        <w:rPr>
          <w:rFonts w:hint="eastAsia" w:ascii="仿宋" w:hAnsi="仿宋" w:eastAsia="仿宋" w:cs="仿宋"/>
          <w:color w:val="000000" w:themeColor="text1"/>
          <w:sz w:val="28"/>
          <w:szCs w:val="28"/>
        </w:rPr>
        <w:t>赛场</w:t>
      </w:r>
      <w:r>
        <w:rPr>
          <w:rFonts w:hint="eastAsia" w:ascii="仿宋" w:hAnsi="仿宋" w:eastAsia="仿宋" w:cs="仿宋"/>
          <w:color w:val="000000" w:themeColor="text1"/>
          <w:sz w:val="28"/>
          <w:szCs w:val="28"/>
          <w:lang w:val="en-US" w:eastAsia="zh-CN"/>
        </w:rPr>
        <w:t>1</w:t>
      </w:r>
      <w:r>
        <w:rPr>
          <w:rFonts w:hint="eastAsia" w:ascii="仿宋" w:hAnsi="仿宋" w:eastAsia="仿宋" w:cs="仿宋"/>
          <w:color w:val="000000" w:themeColor="text1"/>
          <w:sz w:val="28"/>
          <w:szCs w:val="28"/>
        </w:rPr>
        <w:t>为每位参赛选手提供THMDZT-1 型机械装调综合实训装置一台、配套图纸一套、常用拆装工具一套、常用检测工具一套、常用工装若干。</w:t>
      </w:r>
      <w:r>
        <w:rPr>
          <w:rFonts w:hint="eastAsia" w:ascii="仿宋" w:hAnsi="仿宋" w:eastAsia="仿宋" w:cs="仿宋"/>
          <w:color w:val="000000" w:themeColor="text1"/>
          <w:sz w:val="28"/>
          <w:szCs w:val="28"/>
          <w:lang w:eastAsia="zh-CN"/>
        </w:rPr>
        <w:t>实践赛场</w:t>
      </w:r>
      <w:r>
        <w:rPr>
          <w:rFonts w:hint="eastAsia" w:ascii="仿宋" w:hAnsi="仿宋" w:eastAsia="仿宋" w:cs="仿宋"/>
          <w:color w:val="000000" w:themeColor="text1"/>
          <w:sz w:val="28"/>
          <w:szCs w:val="28"/>
          <w:lang w:val="en-US" w:eastAsia="zh-CN"/>
        </w:rPr>
        <w:t>2为每位</w:t>
      </w:r>
      <w:r>
        <w:rPr>
          <w:rFonts w:hint="eastAsia" w:ascii="仿宋" w:hAnsi="仿宋" w:eastAsia="仿宋" w:cs="仿宋"/>
          <w:color w:val="000000" w:themeColor="text1"/>
          <w:sz w:val="28"/>
          <w:szCs w:val="28"/>
        </w:rPr>
        <w:t>参赛选手</w:t>
      </w:r>
      <w:r>
        <w:rPr>
          <w:rFonts w:hint="eastAsia" w:ascii="仿宋" w:hAnsi="仿宋" w:eastAsia="仿宋" w:cs="仿宋"/>
          <w:color w:val="000000" w:themeColor="text1"/>
          <w:sz w:val="28"/>
          <w:szCs w:val="28"/>
          <w:lang w:eastAsia="zh-CN"/>
        </w:rPr>
        <w:t>提供标准钳工平台，以及方箱、高度尺、台钻若干。</w:t>
      </w:r>
    </w:p>
    <w:p w14:paraId="428FF358">
      <w:pPr>
        <w:spacing w:line="360" w:lineRule="auto"/>
        <w:ind w:firstLine="560" w:firstLineChars="20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（9）场地条件</w:t>
      </w:r>
    </w:p>
    <w:p w14:paraId="4AB07342">
      <w:pPr>
        <w:spacing w:line="360" w:lineRule="auto"/>
        <w:ind w:left="199" w:leftChars="95" w:firstLine="420" w:firstLineChars="15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电：三相电源380V，100 kw，二相电源：5 kw</w:t>
      </w:r>
    </w:p>
    <w:p w14:paraId="0E11D680">
      <w:pPr>
        <w:spacing w:line="360" w:lineRule="auto"/>
        <w:ind w:left="199" w:leftChars="95" w:firstLine="420" w:firstLineChars="15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水：清洁用水</w:t>
      </w:r>
    </w:p>
    <w:p w14:paraId="2A375CDC">
      <w:pPr>
        <w:spacing w:line="360" w:lineRule="auto"/>
        <w:ind w:firstLine="658" w:firstLineChars="235"/>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2．设备清单</w:t>
      </w:r>
    </w:p>
    <w:p w14:paraId="25E7071C">
      <w:pPr>
        <w:spacing w:line="360" w:lineRule="auto"/>
        <w:ind w:firstLine="700" w:firstLineChars="25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THMDZT-1 型机械装调综合实训装置共</w:t>
      </w:r>
      <w:r>
        <w:rPr>
          <w:rFonts w:hint="eastAsia" w:ascii="仿宋" w:hAnsi="仿宋" w:eastAsia="仿宋" w:cs="仿宋"/>
          <w:color w:val="000000" w:themeColor="text1"/>
          <w:sz w:val="28"/>
          <w:szCs w:val="28"/>
          <w:lang w:val="en-US" w:eastAsia="zh-CN"/>
        </w:rPr>
        <w:t>8</w:t>
      </w:r>
      <w:r>
        <w:rPr>
          <w:rFonts w:hint="eastAsia" w:ascii="仿宋" w:hAnsi="仿宋" w:eastAsia="仿宋" w:cs="仿宋"/>
          <w:color w:val="000000" w:themeColor="text1"/>
          <w:sz w:val="28"/>
          <w:szCs w:val="28"/>
        </w:rPr>
        <w:t>台、</w:t>
      </w:r>
      <w:r>
        <w:rPr>
          <w:rFonts w:hint="eastAsia" w:ascii="仿宋" w:hAnsi="仿宋" w:eastAsia="仿宋" w:cs="仿宋"/>
          <w:color w:val="000000" w:themeColor="text1"/>
          <w:sz w:val="28"/>
          <w:szCs w:val="28"/>
          <w:lang w:eastAsia="zh-CN"/>
        </w:rPr>
        <w:t>钳工平台</w:t>
      </w:r>
      <w:r>
        <w:rPr>
          <w:rFonts w:hint="eastAsia" w:ascii="仿宋" w:hAnsi="仿宋" w:eastAsia="仿宋" w:cs="仿宋"/>
          <w:color w:val="000000" w:themeColor="text1"/>
          <w:sz w:val="28"/>
          <w:szCs w:val="28"/>
          <w:lang w:val="en-US" w:eastAsia="zh-CN"/>
        </w:rPr>
        <w:t>8台，</w:t>
      </w:r>
      <w:r>
        <w:rPr>
          <w:rFonts w:hint="eastAsia" w:ascii="仿宋" w:hAnsi="仿宋" w:eastAsia="仿宋" w:cs="仿宋"/>
          <w:color w:val="000000" w:themeColor="text1"/>
          <w:sz w:val="28"/>
          <w:szCs w:val="28"/>
        </w:rPr>
        <w:t>工具、量具、工装若干。</w:t>
      </w:r>
    </w:p>
    <w:p w14:paraId="4028C28F">
      <w:pPr>
        <w:numPr>
          <w:ilvl w:val="0"/>
          <w:numId w:val="2"/>
        </w:numPr>
        <w:spacing w:line="360" w:lineRule="auto"/>
        <w:ind w:firstLine="658" w:firstLineChars="235"/>
        <w:rPr>
          <w:rFonts w:hint="eastAsia" w:ascii="仿宋" w:hAnsi="仿宋" w:eastAsia="仿宋" w:cs="仿宋"/>
          <w:color w:val="000000" w:themeColor="text1"/>
          <w:sz w:val="28"/>
          <w:szCs w:val="28"/>
          <w:lang w:val="en-US" w:eastAsia="zh-CN"/>
        </w:rPr>
      </w:pPr>
      <w:r>
        <w:rPr>
          <w:rFonts w:hint="eastAsia" w:ascii="仿宋" w:hAnsi="仿宋" w:eastAsia="仿宋" w:cs="仿宋"/>
          <w:color w:val="000000" w:themeColor="text1"/>
          <w:sz w:val="28"/>
          <w:szCs w:val="28"/>
          <w:lang w:val="en-US" w:eastAsia="zh-CN"/>
        </w:rPr>
        <w:t>实践1根据赛项评分自带工、量具，实践2建议携带工具、量具如下表。</w:t>
      </w:r>
    </w:p>
    <w:p w14:paraId="2722823C">
      <w:pPr>
        <w:rPr>
          <w:rFonts w:hint="eastAsia" w:ascii="宋体" w:hAnsi="宋体"/>
        </w:rPr>
      </w:pPr>
    </w:p>
    <w:p w14:paraId="7F34337C">
      <w:pPr>
        <w:rPr>
          <w:rFonts w:hint="eastAsia" w:ascii="宋体" w:hAnsi="宋体"/>
        </w:rPr>
      </w:pPr>
    </w:p>
    <w:p w14:paraId="7BFF3B1E">
      <w:pPr>
        <w:rPr>
          <w:rFonts w:hint="eastAsia" w:ascii="宋体" w:hAnsi="宋体"/>
        </w:rPr>
      </w:pPr>
    </w:p>
    <w:p w14:paraId="4B54D763">
      <w:pPr>
        <w:rPr>
          <w:rFonts w:hint="eastAsia" w:ascii="宋体" w:hAnsi="宋体"/>
        </w:rPr>
      </w:pPr>
    </w:p>
    <w:p w14:paraId="4F91AFF3">
      <w:pPr>
        <w:rPr>
          <w:rFonts w:hint="eastAsia" w:ascii="宋体" w:hAnsi="宋体"/>
        </w:rPr>
      </w:pPr>
    </w:p>
    <w:p w14:paraId="4DEA4C85">
      <w:pPr>
        <w:rPr>
          <w:rFonts w:hint="eastAsia" w:ascii="宋体" w:hAnsi="宋体"/>
        </w:rPr>
      </w:pPr>
    </w:p>
    <w:p w14:paraId="54107570">
      <w:pPr>
        <w:rPr>
          <w:rFonts w:hint="eastAsia" w:ascii="宋体" w:hAnsi="宋体"/>
        </w:rPr>
      </w:pPr>
    </w:p>
    <w:p w14:paraId="2B4C3E20">
      <w:pPr>
        <w:rPr>
          <w:rFonts w:hint="eastAsia" w:ascii="宋体" w:hAnsi="宋体"/>
        </w:rPr>
      </w:pPr>
    </w:p>
    <w:p w14:paraId="7B7E8A70">
      <w:pPr>
        <w:rPr>
          <w:rFonts w:hint="eastAsia" w:ascii="宋体" w:hAnsi="宋体"/>
        </w:rPr>
      </w:pPr>
    </w:p>
    <w:p w14:paraId="1AB7CF5A">
      <w:pPr>
        <w:rPr>
          <w:rFonts w:hint="eastAsia" w:ascii="宋体" w:hAnsi="宋体"/>
        </w:rPr>
      </w:pPr>
    </w:p>
    <w:p w14:paraId="717BA474">
      <w:pPr>
        <w:rPr>
          <w:rFonts w:hint="eastAsia" w:ascii="宋体" w:hAnsi="宋体"/>
        </w:rPr>
      </w:pPr>
    </w:p>
    <w:p w14:paraId="2B0EC047">
      <w:pPr>
        <w:rPr>
          <w:rFonts w:hint="eastAsia" w:ascii="宋体" w:hAnsi="宋体"/>
        </w:rPr>
      </w:pPr>
    </w:p>
    <w:p w14:paraId="3570DFBF">
      <w:pPr>
        <w:rPr>
          <w:rFonts w:hint="eastAsia" w:ascii="宋体" w:hAnsi="宋体"/>
        </w:rPr>
      </w:pPr>
    </w:p>
    <w:p w14:paraId="046EB4C7">
      <w:pPr>
        <w:rPr>
          <w:rFonts w:hint="eastAsia" w:ascii="宋体" w:hAnsi="宋体"/>
        </w:rPr>
      </w:pPr>
    </w:p>
    <w:p w14:paraId="6CB88007">
      <w:pPr>
        <w:rPr>
          <w:rFonts w:hint="eastAsia" w:ascii="宋体" w:hAnsi="宋体"/>
        </w:rPr>
      </w:pPr>
    </w:p>
    <w:p w14:paraId="1EB913E7">
      <w:pPr>
        <w:rPr>
          <w:rFonts w:hint="eastAsia" w:ascii="宋体" w:hAnsi="宋体"/>
        </w:rPr>
      </w:pPr>
    </w:p>
    <w:p w14:paraId="13CF14DC">
      <w:pPr>
        <w:rPr>
          <w:rFonts w:hint="eastAsia" w:ascii="宋体" w:hAnsi="宋体"/>
        </w:rPr>
      </w:pPr>
    </w:p>
    <w:p w14:paraId="07DA92C7">
      <w:pPr>
        <w:rPr>
          <w:rFonts w:hint="eastAsia" w:ascii="宋体" w:hAnsi="宋体"/>
        </w:rPr>
      </w:pPr>
    </w:p>
    <w:p w14:paraId="17AC21C2">
      <w:pPr>
        <w:rPr>
          <w:rFonts w:hint="eastAsia" w:ascii="宋体" w:hAnsi="宋体"/>
        </w:rPr>
      </w:pPr>
    </w:p>
    <w:p w14:paraId="0D4DAF20">
      <w:pPr>
        <w:rPr>
          <w:rFonts w:hint="eastAsia" w:ascii="宋体" w:hAnsi="宋体"/>
        </w:rPr>
      </w:pPr>
    </w:p>
    <w:p w14:paraId="3925E185">
      <w:pPr>
        <w:rPr>
          <w:rFonts w:hint="eastAsia" w:ascii="宋体" w:hAnsi="宋体"/>
        </w:rPr>
      </w:pPr>
    </w:p>
    <w:p w14:paraId="4D99F79E">
      <w:pPr>
        <w:rPr>
          <w:rFonts w:hint="eastAsia" w:ascii="宋体" w:hAnsi="宋体"/>
        </w:rPr>
      </w:pPr>
    </w:p>
    <w:p w14:paraId="4E1CE0E1">
      <w:pPr>
        <w:rPr>
          <w:rFonts w:hint="eastAsia" w:ascii="宋体" w:hAnsi="宋体"/>
        </w:rPr>
      </w:pPr>
    </w:p>
    <w:p w14:paraId="6C90B33D">
      <w:pPr>
        <w:rPr>
          <w:rFonts w:hint="eastAsia" w:ascii="宋体" w:hAnsi="宋体"/>
        </w:rPr>
      </w:pPr>
    </w:p>
    <w:p w14:paraId="65B83CB9">
      <w:pPr>
        <w:rPr>
          <w:rFonts w:hint="eastAsia" w:ascii="宋体" w:hAnsi="宋体"/>
        </w:rPr>
      </w:pPr>
    </w:p>
    <w:p w14:paraId="567DD7A0">
      <w:pPr>
        <w:rPr>
          <w:rFonts w:hint="eastAsia" w:ascii="宋体" w:hAnsi="宋体"/>
        </w:rPr>
      </w:pPr>
    </w:p>
    <w:p w14:paraId="4E65E59A">
      <w:pPr>
        <w:rPr>
          <w:rFonts w:hint="eastAsia" w:ascii="宋体" w:hAnsi="宋体"/>
        </w:rPr>
      </w:pPr>
    </w:p>
    <w:p w14:paraId="372625F7">
      <w:pPr>
        <w:rPr>
          <w:rFonts w:hint="eastAsia" w:ascii="宋体" w:hAnsi="宋体"/>
        </w:rPr>
      </w:pPr>
    </w:p>
    <w:p w14:paraId="31D3FA73">
      <w:pPr>
        <w:rPr>
          <w:rFonts w:hint="eastAsia" w:ascii="宋体" w:hAnsi="宋体"/>
        </w:rPr>
      </w:pPr>
    </w:p>
    <w:p w14:paraId="3FE6174E">
      <w:pPr>
        <w:rPr>
          <w:rFonts w:hint="eastAsia" w:ascii="宋体" w:hAnsi="宋体"/>
        </w:rPr>
      </w:pPr>
    </w:p>
    <w:p w14:paraId="62E96FCD">
      <w:pPr>
        <w:rPr>
          <w:rFonts w:hint="eastAsia" w:ascii="宋体" w:hAnsi="宋体"/>
        </w:rPr>
      </w:pPr>
    </w:p>
    <w:p w14:paraId="3310410D">
      <w:pPr>
        <w:rPr>
          <w:rFonts w:hint="eastAsia" w:ascii="宋体" w:hAnsi="宋体"/>
        </w:rPr>
      </w:pPr>
    </w:p>
    <w:p w14:paraId="2640BB12">
      <w:pPr>
        <w:rPr>
          <w:rFonts w:hint="eastAsia" w:ascii="宋体" w:hAnsi="宋体"/>
        </w:rPr>
      </w:pPr>
    </w:p>
    <w:p w14:paraId="44A28F64">
      <w:pPr>
        <w:rPr>
          <w:rFonts w:hint="eastAsia" w:ascii="宋体" w:hAnsi="宋体"/>
        </w:rPr>
      </w:pPr>
    </w:p>
    <w:tbl>
      <w:tblPr>
        <w:tblStyle w:val="12"/>
        <w:tblpPr w:leftFromText="180" w:rightFromText="180" w:vertAnchor="page" w:horzAnchor="page" w:tblpXSpec="center" w:tblpY="2828"/>
        <w:tblOverlap w:val="never"/>
        <w:tblW w:w="96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7"/>
        <w:gridCol w:w="1697"/>
        <w:gridCol w:w="819"/>
        <w:gridCol w:w="6519"/>
      </w:tblGrid>
      <w:tr w14:paraId="7E3F1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7" w:type="dxa"/>
            <w:noWrap w:val="0"/>
            <w:vAlign w:val="center"/>
          </w:tcPr>
          <w:p w14:paraId="4B691362">
            <w:pPr>
              <w:spacing w:line="320" w:lineRule="exact"/>
              <w:jc w:val="center"/>
              <w:rPr>
                <w:rFonts w:hint="eastAsia"/>
              </w:rPr>
            </w:pPr>
            <w:r>
              <w:rPr>
                <w:rFonts w:hint="eastAsia"/>
              </w:rPr>
              <w:t>序号</w:t>
            </w:r>
          </w:p>
        </w:tc>
        <w:tc>
          <w:tcPr>
            <w:tcW w:w="1697" w:type="dxa"/>
            <w:noWrap w:val="0"/>
            <w:vAlign w:val="center"/>
          </w:tcPr>
          <w:p w14:paraId="53C89E8E">
            <w:pPr>
              <w:spacing w:line="320" w:lineRule="exact"/>
              <w:jc w:val="center"/>
              <w:rPr>
                <w:rFonts w:hint="eastAsia"/>
              </w:rPr>
            </w:pPr>
            <w:r>
              <w:rPr>
                <w:rFonts w:hint="eastAsia"/>
              </w:rPr>
              <w:t>名称</w:t>
            </w:r>
          </w:p>
        </w:tc>
        <w:tc>
          <w:tcPr>
            <w:tcW w:w="819" w:type="dxa"/>
            <w:noWrap w:val="0"/>
            <w:vAlign w:val="center"/>
          </w:tcPr>
          <w:p w14:paraId="31E19CC6">
            <w:pPr>
              <w:spacing w:line="320" w:lineRule="exact"/>
              <w:jc w:val="center"/>
              <w:rPr>
                <w:rFonts w:hint="eastAsia"/>
              </w:rPr>
            </w:pPr>
            <w:r>
              <w:rPr>
                <w:rFonts w:hint="eastAsia"/>
              </w:rPr>
              <w:t>数量</w:t>
            </w:r>
          </w:p>
        </w:tc>
        <w:tc>
          <w:tcPr>
            <w:tcW w:w="6519" w:type="dxa"/>
            <w:noWrap w:val="0"/>
            <w:vAlign w:val="center"/>
          </w:tcPr>
          <w:p w14:paraId="18C4D8C0">
            <w:pPr>
              <w:spacing w:line="320" w:lineRule="exact"/>
              <w:jc w:val="center"/>
              <w:rPr>
                <w:rFonts w:hint="eastAsia"/>
              </w:rPr>
            </w:pPr>
            <w:r>
              <w:rPr>
                <w:rFonts w:hint="eastAsia"/>
              </w:rPr>
              <w:t>备注</w:t>
            </w:r>
          </w:p>
        </w:tc>
      </w:tr>
      <w:tr w14:paraId="3D300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7" w:type="dxa"/>
            <w:noWrap w:val="0"/>
            <w:vAlign w:val="center"/>
          </w:tcPr>
          <w:p w14:paraId="49D4D0A6">
            <w:pPr>
              <w:spacing w:line="320" w:lineRule="exact"/>
              <w:jc w:val="center"/>
              <w:rPr>
                <w:rFonts w:ascii="宋体" w:hAnsi="宋体"/>
                <w:color w:val="000000"/>
              </w:rPr>
            </w:pPr>
            <w:r>
              <w:rPr>
                <w:rFonts w:ascii="宋体" w:hAnsi="宋体"/>
                <w:color w:val="000000"/>
              </w:rPr>
              <w:t>1</w:t>
            </w:r>
          </w:p>
        </w:tc>
        <w:tc>
          <w:tcPr>
            <w:tcW w:w="1697" w:type="dxa"/>
            <w:noWrap w:val="0"/>
            <w:vAlign w:val="center"/>
          </w:tcPr>
          <w:p w14:paraId="794D16B3">
            <w:pPr>
              <w:spacing w:line="320" w:lineRule="exact"/>
              <w:jc w:val="center"/>
              <w:rPr>
                <w:rFonts w:hint="eastAsia" w:ascii="宋体" w:hAnsi="宋体"/>
                <w:color w:val="000000"/>
              </w:rPr>
            </w:pPr>
            <w:r>
              <w:rPr>
                <w:rFonts w:hint="eastAsia" w:ascii="宋体" w:hAnsi="宋体"/>
                <w:color w:val="000000"/>
              </w:rPr>
              <w:t>工作服</w:t>
            </w:r>
          </w:p>
        </w:tc>
        <w:tc>
          <w:tcPr>
            <w:tcW w:w="819" w:type="dxa"/>
            <w:noWrap w:val="0"/>
            <w:vAlign w:val="center"/>
          </w:tcPr>
          <w:p w14:paraId="2A3FD4BD">
            <w:pPr>
              <w:spacing w:line="320" w:lineRule="exact"/>
              <w:jc w:val="center"/>
              <w:rPr>
                <w:rFonts w:hint="eastAsia" w:ascii="宋体" w:hAnsi="宋体"/>
                <w:color w:val="000000"/>
              </w:rPr>
            </w:pPr>
            <w:r>
              <w:rPr>
                <w:rFonts w:hint="eastAsia" w:ascii="宋体" w:hAnsi="宋体"/>
                <w:color w:val="000000"/>
              </w:rPr>
              <w:t>1套</w:t>
            </w:r>
          </w:p>
        </w:tc>
        <w:tc>
          <w:tcPr>
            <w:tcW w:w="6519" w:type="dxa"/>
            <w:noWrap w:val="0"/>
            <w:vAlign w:val="center"/>
          </w:tcPr>
          <w:p w14:paraId="6B9D776D">
            <w:pPr>
              <w:spacing w:line="320" w:lineRule="exact"/>
              <w:rPr>
                <w:rFonts w:ascii="宋体" w:hAnsi="宋体"/>
                <w:color w:val="000000"/>
              </w:rPr>
            </w:pPr>
          </w:p>
        </w:tc>
      </w:tr>
      <w:tr w14:paraId="20DA0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7" w:type="dxa"/>
            <w:noWrap w:val="0"/>
            <w:vAlign w:val="center"/>
          </w:tcPr>
          <w:p w14:paraId="5298F49E">
            <w:pPr>
              <w:spacing w:line="320" w:lineRule="exact"/>
              <w:jc w:val="center"/>
              <w:rPr>
                <w:rFonts w:ascii="宋体" w:hAnsi="宋体"/>
                <w:color w:val="000000"/>
              </w:rPr>
            </w:pPr>
            <w:r>
              <w:rPr>
                <w:rFonts w:ascii="宋体" w:hAnsi="宋体"/>
                <w:color w:val="000000"/>
              </w:rPr>
              <w:t>2</w:t>
            </w:r>
          </w:p>
        </w:tc>
        <w:tc>
          <w:tcPr>
            <w:tcW w:w="1697" w:type="dxa"/>
            <w:noWrap w:val="0"/>
            <w:vAlign w:val="center"/>
          </w:tcPr>
          <w:p w14:paraId="0067C4AD">
            <w:pPr>
              <w:spacing w:line="320" w:lineRule="exact"/>
              <w:jc w:val="center"/>
              <w:rPr>
                <w:rFonts w:hint="eastAsia" w:ascii="宋体" w:hAnsi="宋体"/>
                <w:color w:val="000000"/>
              </w:rPr>
            </w:pPr>
            <w:r>
              <w:rPr>
                <w:rFonts w:hint="eastAsia" w:ascii="宋体" w:hAnsi="宋体"/>
                <w:color w:val="000000"/>
              </w:rPr>
              <w:t>手套等安全防护用品</w:t>
            </w:r>
          </w:p>
        </w:tc>
        <w:tc>
          <w:tcPr>
            <w:tcW w:w="819" w:type="dxa"/>
            <w:noWrap w:val="0"/>
            <w:vAlign w:val="center"/>
          </w:tcPr>
          <w:p w14:paraId="39125CE8">
            <w:pPr>
              <w:spacing w:line="320" w:lineRule="exact"/>
              <w:jc w:val="center"/>
              <w:rPr>
                <w:rFonts w:ascii="宋体" w:hAnsi="宋体"/>
                <w:color w:val="000000"/>
              </w:rPr>
            </w:pPr>
            <w:r>
              <w:rPr>
                <w:rFonts w:hint="eastAsia" w:ascii="宋体" w:hAnsi="宋体"/>
                <w:color w:val="000000"/>
              </w:rPr>
              <w:t>1套</w:t>
            </w:r>
          </w:p>
        </w:tc>
        <w:tc>
          <w:tcPr>
            <w:tcW w:w="6519" w:type="dxa"/>
            <w:noWrap w:val="0"/>
            <w:vAlign w:val="center"/>
          </w:tcPr>
          <w:p w14:paraId="38A8E856">
            <w:pPr>
              <w:spacing w:line="320" w:lineRule="exact"/>
              <w:jc w:val="center"/>
              <w:rPr>
                <w:rFonts w:ascii="宋体" w:hAnsi="宋体"/>
                <w:color w:val="000000"/>
              </w:rPr>
            </w:pPr>
          </w:p>
        </w:tc>
      </w:tr>
      <w:tr w14:paraId="6EDC4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7" w:type="dxa"/>
            <w:noWrap w:val="0"/>
            <w:vAlign w:val="center"/>
          </w:tcPr>
          <w:p w14:paraId="544A2860">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olor w:val="000000"/>
                <w:lang w:val="en-US" w:eastAsia="zh-CN"/>
              </w:rPr>
              <w:t>3</w:t>
            </w:r>
          </w:p>
        </w:tc>
        <w:tc>
          <w:tcPr>
            <w:tcW w:w="1697" w:type="dxa"/>
            <w:noWrap w:val="0"/>
            <w:vAlign w:val="center"/>
          </w:tcPr>
          <w:p w14:paraId="2437A7E5">
            <w:pPr>
              <w:spacing w:line="300" w:lineRule="exact"/>
              <w:jc w:val="center"/>
              <w:rPr>
                <w:rFonts w:hint="eastAsia" w:ascii="宋体" w:hAnsi="宋体" w:eastAsia="宋体" w:cs="Times New Roman"/>
                <w:kern w:val="2"/>
                <w:sz w:val="21"/>
                <w:szCs w:val="21"/>
                <w:lang w:val="en-US" w:eastAsia="zh-CN" w:bidi="ar-SA"/>
              </w:rPr>
            </w:pPr>
            <w:r>
              <w:rPr>
                <w:rFonts w:hint="eastAsia" w:ascii="宋体" w:hAnsi="宋体"/>
                <w:szCs w:val="21"/>
              </w:rPr>
              <w:t>锯弓</w:t>
            </w:r>
          </w:p>
        </w:tc>
        <w:tc>
          <w:tcPr>
            <w:tcW w:w="819" w:type="dxa"/>
            <w:noWrap w:val="0"/>
            <w:vAlign w:val="center"/>
          </w:tcPr>
          <w:p w14:paraId="1CB595F3">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olor w:val="000000"/>
                <w:lang w:val="en-US" w:eastAsia="zh-CN"/>
              </w:rPr>
              <w:t>1</w:t>
            </w:r>
          </w:p>
        </w:tc>
        <w:tc>
          <w:tcPr>
            <w:tcW w:w="6519" w:type="dxa"/>
            <w:noWrap w:val="0"/>
            <w:vAlign w:val="center"/>
          </w:tcPr>
          <w:p w14:paraId="1C81BACF">
            <w:pPr>
              <w:spacing w:line="320" w:lineRule="exact"/>
              <w:jc w:val="center"/>
              <w:rPr>
                <w:rFonts w:ascii="宋体" w:hAnsi="宋体"/>
                <w:color w:val="000000"/>
              </w:rPr>
            </w:pPr>
          </w:p>
        </w:tc>
      </w:tr>
      <w:tr w14:paraId="60208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7" w:type="dxa"/>
            <w:noWrap w:val="0"/>
            <w:vAlign w:val="center"/>
          </w:tcPr>
          <w:p w14:paraId="0A6EA7C3">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olor w:val="000000"/>
                <w:lang w:val="en-US" w:eastAsia="zh-CN"/>
              </w:rPr>
              <w:t>4</w:t>
            </w:r>
          </w:p>
        </w:tc>
        <w:tc>
          <w:tcPr>
            <w:tcW w:w="1697" w:type="dxa"/>
            <w:noWrap w:val="0"/>
            <w:vAlign w:val="center"/>
          </w:tcPr>
          <w:p w14:paraId="1262CA19">
            <w:pPr>
              <w:spacing w:line="300" w:lineRule="exact"/>
              <w:jc w:val="center"/>
              <w:rPr>
                <w:rFonts w:hint="eastAsia" w:ascii="宋体" w:hAnsi="宋体" w:eastAsia="宋体" w:cs="Times New Roman"/>
                <w:kern w:val="2"/>
                <w:sz w:val="21"/>
                <w:szCs w:val="21"/>
                <w:lang w:val="en-US" w:eastAsia="zh-CN" w:bidi="ar-SA"/>
              </w:rPr>
            </w:pPr>
            <w:r>
              <w:rPr>
                <w:rFonts w:hint="eastAsia" w:ascii="宋体" w:hAnsi="宋体"/>
                <w:szCs w:val="21"/>
              </w:rPr>
              <w:t>中粗锯条</w:t>
            </w:r>
          </w:p>
        </w:tc>
        <w:tc>
          <w:tcPr>
            <w:tcW w:w="819" w:type="dxa"/>
            <w:noWrap w:val="0"/>
            <w:vAlign w:val="center"/>
          </w:tcPr>
          <w:p w14:paraId="7569FDE6">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olor w:val="000000"/>
                <w:lang w:val="en-US" w:eastAsia="zh-CN"/>
              </w:rPr>
              <w:t>若干</w:t>
            </w:r>
          </w:p>
        </w:tc>
        <w:tc>
          <w:tcPr>
            <w:tcW w:w="6519" w:type="dxa"/>
            <w:noWrap w:val="0"/>
            <w:vAlign w:val="center"/>
          </w:tcPr>
          <w:p w14:paraId="4A0EF997">
            <w:pPr>
              <w:spacing w:line="320" w:lineRule="exact"/>
              <w:jc w:val="center"/>
              <w:rPr>
                <w:rFonts w:ascii="宋体" w:hAnsi="宋体"/>
                <w:color w:val="000000"/>
              </w:rPr>
            </w:pPr>
          </w:p>
        </w:tc>
      </w:tr>
      <w:tr w14:paraId="6EE4B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7" w:type="dxa"/>
            <w:noWrap w:val="0"/>
            <w:vAlign w:val="center"/>
          </w:tcPr>
          <w:p w14:paraId="0D27F015">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olor w:val="000000"/>
                <w:lang w:val="en-US" w:eastAsia="zh-CN"/>
              </w:rPr>
              <w:t>5</w:t>
            </w:r>
          </w:p>
        </w:tc>
        <w:tc>
          <w:tcPr>
            <w:tcW w:w="1697" w:type="dxa"/>
            <w:noWrap w:val="0"/>
            <w:vAlign w:val="center"/>
          </w:tcPr>
          <w:p w14:paraId="3BD84731">
            <w:pPr>
              <w:spacing w:line="300" w:lineRule="exact"/>
              <w:jc w:val="center"/>
              <w:rPr>
                <w:rFonts w:hint="eastAsia" w:ascii="宋体" w:hAnsi="宋体" w:eastAsia="宋体" w:cs="Times New Roman"/>
                <w:kern w:val="2"/>
                <w:sz w:val="21"/>
                <w:szCs w:val="21"/>
                <w:lang w:val="en-US" w:eastAsia="zh-CN" w:bidi="ar-SA"/>
              </w:rPr>
            </w:pPr>
            <w:r>
              <w:rPr>
                <w:rFonts w:hint="eastAsia" w:ascii="宋体" w:hAnsi="宋体"/>
                <w:szCs w:val="21"/>
              </w:rPr>
              <w:t>粗锯条</w:t>
            </w:r>
          </w:p>
        </w:tc>
        <w:tc>
          <w:tcPr>
            <w:tcW w:w="819" w:type="dxa"/>
            <w:noWrap w:val="0"/>
            <w:vAlign w:val="center"/>
          </w:tcPr>
          <w:p w14:paraId="45E7052D">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olor w:val="000000"/>
                <w:lang w:val="en-US" w:eastAsia="zh-CN"/>
              </w:rPr>
              <w:t>若干</w:t>
            </w:r>
          </w:p>
        </w:tc>
        <w:tc>
          <w:tcPr>
            <w:tcW w:w="6519" w:type="dxa"/>
            <w:noWrap w:val="0"/>
            <w:vAlign w:val="center"/>
          </w:tcPr>
          <w:p w14:paraId="6216422D">
            <w:pPr>
              <w:spacing w:line="320" w:lineRule="exact"/>
              <w:jc w:val="center"/>
              <w:rPr>
                <w:rFonts w:ascii="宋体" w:hAnsi="宋体"/>
                <w:color w:val="000000"/>
              </w:rPr>
            </w:pPr>
          </w:p>
        </w:tc>
      </w:tr>
      <w:tr w14:paraId="20053C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7" w:type="dxa"/>
            <w:noWrap w:val="0"/>
            <w:vAlign w:val="center"/>
          </w:tcPr>
          <w:p w14:paraId="79C71022">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olor w:val="000000"/>
                <w:lang w:val="en-US" w:eastAsia="zh-CN"/>
              </w:rPr>
              <w:t>6</w:t>
            </w:r>
          </w:p>
        </w:tc>
        <w:tc>
          <w:tcPr>
            <w:tcW w:w="1697" w:type="dxa"/>
            <w:noWrap w:val="0"/>
            <w:vAlign w:val="center"/>
          </w:tcPr>
          <w:p w14:paraId="3C783F13">
            <w:pPr>
              <w:spacing w:line="300" w:lineRule="exact"/>
              <w:jc w:val="center"/>
              <w:rPr>
                <w:rFonts w:hint="eastAsia" w:ascii="宋体" w:hAnsi="宋体" w:eastAsia="宋体" w:cs="Times New Roman"/>
                <w:kern w:val="2"/>
                <w:sz w:val="21"/>
                <w:szCs w:val="21"/>
                <w:lang w:val="en-US" w:eastAsia="zh-CN" w:bidi="ar-SA"/>
              </w:rPr>
            </w:pPr>
            <w:r>
              <w:rPr>
                <w:rFonts w:hint="eastAsia" w:ascii="宋体" w:hAnsi="宋体"/>
                <w:szCs w:val="21"/>
              </w:rPr>
              <w:t>粗平挫</w:t>
            </w:r>
          </w:p>
        </w:tc>
        <w:tc>
          <w:tcPr>
            <w:tcW w:w="819" w:type="dxa"/>
            <w:noWrap w:val="0"/>
            <w:vAlign w:val="center"/>
          </w:tcPr>
          <w:p w14:paraId="35EF0149">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olor w:val="000000"/>
                <w:lang w:val="en-US" w:eastAsia="zh-CN"/>
              </w:rPr>
              <w:t>1</w:t>
            </w:r>
          </w:p>
        </w:tc>
        <w:tc>
          <w:tcPr>
            <w:tcW w:w="6519" w:type="dxa"/>
            <w:noWrap w:val="0"/>
            <w:vAlign w:val="center"/>
          </w:tcPr>
          <w:p w14:paraId="490EB830">
            <w:pPr>
              <w:spacing w:line="320" w:lineRule="exact"/>
              <w:jc w:val="center"/>
              <w:rPr>
                <w:rFonts w:ascii="宋体" w:hAnsi="宋体"/>
                <w:color w:val="000000"/>
              </w:rPr>
            </w:pPr>
          </w:p>
        </w:tc>
      </w:tr>
      <w:tr w14:paraId="6276C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7" w:type="dxa"/>
            <w:noWrap w:val="0"/>
            <w:vAlign w:val="center"/>
          </w:tcPr>
          <w:p w14:paraId="37530F0F">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olor w:val="000000"/>
                <w:lang w:val="en-US" w:eastAsia="zh-CN"/>
              </w:rPr>
              <w:t>7</w:t>
            </w:r>
          </w:p>
        </w:tc>
        <w:tc>
          <w:tcPr>
            <w:tcW w:w="1697" w:type="dxa"/>
            <w:noWrap w:val="0"/>
            <w:vAlign w:val="center"/>
          </w:tcPr>
          <w:p w14:paraId="1818178D">
            <w:pPr>
              <w:spacing w:line="300" w:lineRule="exact"/>
              <w:jc w:val="center"/>
              <w:rPr>
                <w:rFonts w:hint="eastAsia" w:ascii="宋体" w:hAnsi="宋体" w:eastAsia="宋体" w:cs="Times New Roman"/>
                <w:kern w:val="2"/>
                <w:sz w:val="21"/>
                <w:szCs w:val="21"/>
                <w:lang w:val="en-US" w:eastAsia="zh-CN" w:bidi="ar-SA"/>
              </w:rPr>
            </w:pPr>
            <w:r>
              <w:rPr>
                <w:rFonts w:hint="eastAsia" w:ascii="宋体" w:hAnsi="宋体"/>
                <w:szCs w:val="21"/>
                <w:lang w:val="en-US" w:eastAsia="zh-CN"/>
              </w:rPr>
              <w:t>三角</w:t>
            </w:r>
            <w:r>
              <w:rPr>
                <w:rFonts w:hint="eastAsia" w:ascii="宋体" w:hAnsi="宋体"/>
                <w:szCs w:val="21"/>
              </w:rPr>
              <w:t>挫</w:t>
            </w:r>
          </w:p>
        </w:tc>
        <w:tc>
          <w:tcPr>
            <w:tcW w:w="819" w:type="dxa"/>
            <w:noWrap w:val="0"/>
            <w:vAlign w:val="center"/>
          </w:tcPr>
          <w:p w14:paraId="010650B0">
            <w:pPr>
              <w:spacing w:line="320" w:lineRule="exact"/>
              <w:jc w:val="center"/>
              <w:rPr>
                <w:rFonts w:hint="eastAsia" w:ascii="宋体" w:hAnsi="宋体" w:eastAsia="宋体"/>
                <w:color w:val="000000"/>
                <w:lang w:val="en-US" w:eastAsia="zh-CN"/>
              </w:rPr>
            </w:pPr>
            <w:r>
              <w:rPr>
                <w:rFonts w:hint="eastAsia" w:ascii="宋体" w:hAnsi="宋体"/>
                <w:color w:val="000000"/>
                <w:lang w:val="en-US" w:eastAsia="zh-CN"/>
              </w:rPr>
              <w:t>1</w:t>
            </w:r>
          </w:p>
        </w:tc>
        <w:tc>
          <w:tcPr>
            <w:tcW w:w="6519" w:type="dxa"/>
            <w:noWrap w:val="0"/>
            <w:vAlign w:val="center"/>
          </w:tcPr>
          <w:p w14:paraId="0353ECEB">
            <w:pPr>
              <w:spacing w:line="320" w:lineRule="exact"/>
              <w:jc w:val="center"/>
              <w:rPr>
                <w:rFonts w:ascii="宋体" w:hAnsi="宋体"/>
                <w:color w:val="000000"/>
              </w:rPr>
            </w:pPr>
          </w:p>
        </w:tc>
      </w:tr>
      <w:tr w14:paraId="5CBF7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7" w:type="dxa"/>
            <w:noWrap w:val="0"/>
            <w:vAlign w:val="center"/>
          </w:tcPr>
          <w:p w14:paraId="072F42B6">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olor w:val="000000"/>
                <w:lang w:val="en-US" w:eastAsia="zh-CN"/>
              </w:rPr>
              <w:t>8</w:t>
            </w:r>
          </w:p>
        </w:tc>
        <w:tc>
          <w:tcPr>
            <w:tcW w:w="1697" w:type="dxa"/>
            <w:noWrap w:val="0"/>
            <w:vAlign w:val="center"/>
          </w:tcPr>
          <w:p w14:paraId="2E983873">
            <w:pPr>
              <w:spacing w:line="300" w:lineRule="exact"/>
              <w:jc w:val="center"/>
              <w:rPr>
                <w:rFonts w:hint="eastAsia" w:ascii="宋体" w:hAnsi="宋体" w:eastAsia="宋体" w:cs="Times New Roman"/>
                <w:kern w:val="2"/>
                <w:sz w:val="21"/>
                <w:szCs w:val="21"/>
                <w:lang w:val="en-US" w:eastAsia="zh-CN" w:bidi="ar-SA"/>
              </w:rPr>
            </w:pPr>
            <w:r>
              <w:rPr>
                <w:rFonts w:hint="eastAsia" w:ascii="宋体" w:hAnsi="宋体"/>
                <w:szCs w:val="21"/>
                <w:lang w:val="en-US" w:eastAsia="zh-CN"/>
              </w:rPr>
              <w:t>方</w:t>
            </w:r>
            <w:r>
              <w:rPr>
                <w:rFonts w:hint="eastAsia" w:ascii="宋体" w:hAnsi="宋体"/>
                <w:szCs w:val="21"/>
              </w:rPr>
              <w:t>挫</w:t>
            </w:r>
          </w:p>
        </w:tc>
        <w:tc>
          <w:tcPr>
            <w:tcW w:w="819" w:type="dxa"/>
            <w:noWrap w:val="0"/>
            <w:vAlign w:val="center"/>
          </w:tcPr>
          <w:p w14:paraId="10ADFC5A">
            <w:pPr>
              <w:spacing w:line="320" w:lineRule="exact"/>
              <w:jc w:val="center"/>
              <w:rPr>
                <w:rFonts w:hint="eastAsia" w:ascii="宋体" w:hAnsi="宋体" w:eastAsia="宋体"/>
                <w:color w:val="000000"/>
                <w:lang w:val="en-US" w:eastAsia="zh-CN"/>
              </w:rPr>
            </w:pPr>
            <w:r>
              <w:rPr>
                <w:rFonts w:hint="eastAsia" w:ascii="宋体" w:hAnsi="宋体"/>
                <w:color w:val="000000"/>
                <w:lang w:val="en-US" w:eastAsia="zh-CN"/>
              </w:rPr>
              <w:t>1</w:t>
            </w:r>
          </w:p>
        </w:tc>
        <w:tc>
          <w:tcPr>
            <w:tcW w:w="6519" w:type="dxa"/>
            <w:noWrap w:val="0"/>
            <w:vAlign w:val="center"/>
          </w:tcPr>
          <w:p w14:paraId="546E98C5">
            <w:pPr>
              <w:spacing w:line="320" w:lineRule="exact"/>
              <w:jc w:val="center"/>
              <w:rPr>
                <w:rFonts w:ascii="宋体" w:hAnsi="宋体"/>
                <w:color w:val="000000"/>
              </w:rPr>
            </w:pPr>
          </w:p>
        </w:tc>
      </w:tr>
      <w:tr w14:paraId="0E48D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7" w:type="dxa"/>
            <w:noWrap w:val="0"/>
            <w:vAlign w:val="center"/>
          </w:tcPr>
          <w:p w14:paraId="7E689ECB">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olor w:val="000000"/>
                <w:lang w:val="en-US" w:eastAsia="zh-CN"/>
              </w:rPr>
              <w:t>9</w:t>
            </w:r>
          </w:p>
        </w:tc>
        <w:tc>
          <w:tcPr>
            <w:tcW w:w="1697" w:type="dxa"/>
            <w:noWrap w:val="0"/>
            <w:vAlign w:val="center"/>
          </w:tcPr>
          <w:p w14:paraId="17FB3B22">
            <w:pPr>
              <w:spacing w:line="300" w:lineRule="exact"/>
              <w:jc w:val="center"/>
              <w:rPr>
                <w:rFonts w:hint="eastAsia" w:ascii="宋体" w:hAnsi="宋体" w:eastAsia="宋体" w:cs="Times New Roman"/>
                <w:kern w:val="2"/>
                <w:sz w:val="21"/>
                <w:szCs w:val="21"/>
                <w:lang w:val="en-US" w:eastAsia="zh-CN" w:bidi="ar-SA"/>
              </w:rPr>
            </w:pPr>
            <w:r>
              <w:rPr>
                <w:rFonts w:hint="eastAsia" w:ascii="宋体" w:hAnsi="宋体"/>
                <w:szCs w:val="21"/>
              </w:rPr>
              <w:t>细</w:t>
            </w:r>
            <w:r>
              <w:rPr>
                <w:rFonts w:hint="eastAsia" w:ascii="宋体" w:hAnsi="宋体"/>
                <w:szCs w:val="21"/>
                <w:lang w:val="en-US" w:eastAsia="zh-CN"/>
              </w:rPr>
              <w:t>平锉</w:t>
            </w:r>
          </w:p>
        </w:tc>
        <w:tc>
          <w:tcPr>
            <w:tcW w:w="819" w:type="dxa"/>
            <w:noWrap w:val="0"/>
            <w:vAlign w:val="center"/>
          </w:tcPr>
          <w:p w14:paraId="724EE592">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olor w:val="000000"/>
                <w:lang w:val="en-US" w:eastAsia="zh-CN"/>
              </w:rPr>
              <w:t>1</w:t>
            </w:r>
          </w:p>
        </w:tc>
        <w:tc>
          <w:tcPr>
            <w:tcW w:w="6519" w:type="dxa"/>
            <w:noWrap w:val="0"/>
            <w:vAlign w:val="center"/>
          </w:tcPr>
          <w:p w14:paraId="289DB28A">
            <w:pPr>
              <w:spacing w:line="320" w:lineRule="exact"/>
              <w:jc w:val="center"/>
              <w:rPr>
                <w:rFonts w:ascii="宋体" w:hAnsi="宋体"/>
                <w:color w:val="000000"/>
              </w:rPr>
            </w:pPr>
          </w:p>
        </w:tc>
      </w:tr>
      <w:tr w14:paraId="4806B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7" w:type="dxa"/>
            <w:noWrap w:val="0"/>
            <w:vAlign w:val="center"/>
          </w:tcPr>
          <w:p w14:paraId="08153322">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olor w:val="000000"/>
                <w:lang w:val="en-US" w:eastAsia="zh-CN"/>
              </w:rPr>
              <w:t>10</w:t>
            </w:r>
          </w:p>
        </w:tc>
        <w:tc>
          <w:tcPr>
            <w:tcW w:w="1697" w:type="dxa"/>
            <w:noWrap w:val="0"/>
            <w:vAlign w:val="center"/>
          </w:tcPr>
          <w:p w14:paraId="4468EBAA">
            <w:pPr>
              <w:spacing w:line="300" w:lineRule="exact"/>
              <w:jc w:val="center"/>
              <w:rPr>
                <w:rFonts w:hint="eastAsia" w:ascii="宋体" w:hAnsi="宋体" w:eastAsia="宋体" w:cs="Times New Roman"/>
                <w:kern w:val="2"/>
                <w:sz w:val="21"/>
                <w:szCs w:val="21"/>
                <w:lang w:val="en-US" w:eastAsia="zh-CN" w:bidi="ar-SA"/>
              </w:rPr>
            </w:pPr>
            <w:r>
              <w:rPr>
                <w:rFonts w:hint="default" w:ascii="Times New Roman" w:hAnsi="Times New Roman" w:cs="Times New Roman"/>
                <w:i/>
                <w:iCs/>
                <w:szCs w:val="21"/>
              </w:rPr>
              <w:t>ϕ</w:t>
            </w:r>
            <w:r>
              <w:rPr>
                <w:rFonts w:hint="default" w:ascii="Times New Roman" w:hAnsi="Times New Roman" w:cs="Times New Roman"/>
                <w:szCs w:val="21"/>
                <w:lang w:val="en-US" w:eastAsia="zh-CN"/>
              </w:rPr>
              <w:t>9.8</w:t>
            </w:r>
            <w:r>
              <w:rPr>
                <w:rFonts w:hint="eastAsia" w:cs="Times New Roman"/>
                <w:szCs w:val="21"/>
                <w:lang w:val="en-US" w:eastAsia="zh-CN"/>
              </w:rPr>
              <w:t xml:space="preserve"> </w:t>
            </w:r>
            <w:r>
              <w:rPr>
                <w:rFonts w:hint="default" w:ascii="Times New Roman" w:hAnsi="Times New Roman" w:cs="Times New Roman"/>
                <w:szCs w:val="21"/>
              </w:rPr>
              <w:t>mm</w:t>
            </w:r>
            <w:r>
              <w:rPr>
                <w:rFonts w:hint="eastAsia" w:ascii="宋体" w:hAnsi="宋体"/>
                <w:szCs w:val="21"/>
              </w:rPr>
              <w:t>钻头</w:t>
            </w:r>
          </w:p>
        </w:tc>
        <w:tc>
          <w:tcPr>
            <w:tcW w:w="819" w:type="dxa"/>
            <w:noWrap w:val="0"/>
            <w:vAlign w:val="center"/>
          </w:tcPr>
          <w:p w14:paraId="06FA6AF0">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olor w:val="000000"/>
                <w:lang w:val="en-US" w:eastAsia="zh-CN"/>
              </w:rPr>
              <w:t>1</w:t>
            </w:r>
          </w:p>
        </w:tc>
        <w:tc>
          <w:tcPr>
            <w:tcW w:w="6519" w:type="dxa"/>
            <w:noWrap w:val="0"/>
            <w:vAlign w:val="center"/>
          </w:tcPr>
          <w:p w14:paraId="57FB71E0">
            <w:pPr>
              <w:spacing w:line="320" w:lineRule="exact"/>
              <w:jc w:val="center"/>
              <w:rPr>
                <w:rFonts w:ascii="宋体" w:hAnsi="宋体"/>
                <w:color w:val="000000"/>
              </w:rPr>
            </w:pPr>
          </w:p>
        </w:tc>
      </w:tr>
      <w:tr w14:paraId="12F8B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7" w:type="dxa"/>
            <w:noWrap w:val="0"/>
            <w:vAlign w:val="center"/>
          </w:tcPr>
          <w:p w14:paraId="11167729">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olor w:val="000000"/>
                <w:lang w:val="en-US" w:eastAsia="zh-CN"/>
              </w:rPr>
              <w:t>11</w:t>
            </w:r>
          </w:p>
        </w:tc>
        <w:tc>
          <w:tcPr>
            <w:tcW w:w="1697" w:type="dxa"/>
            <w:noWrap w:val="0"/>
            <w:vAlign w:val="center"/>
          </w:tcPr>
          <w:p w14:paraId="78E73695">
            <w:pPr>
              <w:spacing w:line="300" w:lineRule="exact"/>
              <w:jc w:val="center"/>
              <w:rPr>
                <w:rFonts w:hint="eastAsia" w:ascii="宋体" w:hAnsi="宋体" w:eastAsia="宋体" w:cs="Times New Roman"/>
                <w:kern w:val="2"/>
                <w:sz w:val="21"/>
                <w:szCs w:val="21"/>
                <w:lang w:val="en-US" w:eastAsia="zh-CN" w:bidi="ar-SA"/>
              </w:rPr>
            </w:pPr>
            <w:r>
              <w:rPr>
                <w:rFonts w:hint="default" w:ascii="Times New Roman" w:hAnsi="Times New Roman" w:cs="Times New Roman"/>
                <w:i/>
                <w:iCs/>
                <w:szCs w:val="21"/>
              </w:rPr>
              <w:t>ϕ</w:t>
            </w:r>
            <w:r>
              <w:rPr>
                <w:rFonts w:hint="default" w:ascii="Times New Roman" w:hAnsi="Times New Roman" w:cs="Times New Roman"/>
                <w:szCs w:val="21"/>
                <w:lang w:val="en-US" w:eastAsia="zh-CN"/>
              </w:rPr>
              <w:t>10</w:t>
            </w:r>
            <w:r>
              <w:rPr>
                <w:rFonts w:hint="eastAsia" w:cs="Times New Roman"/>
                <w:szCs w:val="21"/>
                <w:lang w:val="en-US" w:eastAsia="zh-CN"/>
              </w:rPr>
              <w:t xml:space="preserve"> </w:t>
            </w:r>
            <w:r>
              <w:rPr>
                <w:rFonts w:hint="default" w:ascii="Times New Roman" w:hAnsi="Times New Roman" w:cs="Times New Roman"/>
                <w:szCs w:val="21"/>
              </w:rPr>
              <w:t>mm</w:t>
            </w:r>
            <w:r>
              <w:rPr>
                <w:rFonts w:hint="eastAsia" w:ascii="宋体" w:hAnsi="宋体"/>
                <w:szCs w:val="21"/>
                <w:lang w:val="en-US" w:eastAsia="zh-CN"/>
              </w:rPr>
              <w:t>铰刀</w:t>
            </w:r>
          </w:p>
        </w:tc>
        <w:tc>
          <w:tcPr>
            <w:tcW w:w="819" w:type="dxa"/>
            <w:noWrap w:val="0"/>
            <w:vAlign w:val="center"/>
          </w:tcPr>
          <w:p w14:paraId="3DE10BB8">
            <w:pPr>
              <w:spacing w:line="320" w:lineRule="exact"/>
              <w:jc w:val="center"/>
              <w:rPr>
                <w:rFonts w:hint="eastAsia" w:ascii="宋体" w:hAnsi="宋体" w:eastAsia="宋体"/>
                <w:color w:val="000000"/>
                <w:lang w:val="en-US" w:eastAsia="zh-CN"/>
              </w:rPr>
            </w:pPr>
            <w:r>
              <w:rPr>
                <w:rFonts w:hint="eastAsia" w:ascii="宋体" w:hAnsi="宋体"/>
                <w:color w:val="000000"/>
                <w:lang w:val="en-US" w:eastAsia="zh-CN"/>
              </w:rPr>
              <w:t>1</w:t>
            </w:r>
          </w:p>
        </w:tc>
        <w:tc>
          <w:tcPr>
            <w:tcW w:w="6519" w:type="dxa"/>
            <w:noWrap w:val="0"/>
            <w:vAlign w:val="center"/>
          </w:tcPr>
          <w:p w14:paraId="5317736A">
            <w:pPr>
              <w:spacing w:line="320" w:lineRule="exact"/>
              <w:jc w:val="left"/>
              <w:rPr>
                <w:rFonts w:hint="default" w:ascii="宋体" w:hAnsi="宋体" w:eastAsia="宋体"/>
                <w:color w:val="000000"/>
                <w:lang w:val="en-US" w:eastAsia="zh-CN"/>
              </w:rPr>
            </w:pPr>
            <w:r>
              <w:rPr>
                <w:rFonts w:hint="eastAsia" w:ascii="宋体" w:hAnsi="宋体"/>
                <w:color w:val="000000"/>
                <w:lang w:val="en-US" w:eastAsia="zh-CN"/>
              </w:rPr>
              <w:t>可调铰刀，带铰杠</w:t>
            </w:r>
          </w:p>
        </w:tc>
      </w:tr>
      <w:tr w14:paraId="4AC49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7" w:type="dxa"/>
            <w:noWrap w:val="0"/>
            <w:vAlign w:val="center"/>
          </w:tcPr>
          <w:p w14:paraId="51CC83F8">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olor w:val="000000"/>
                <w:lang w:val="en-US" w:eastAsia="zh-CN"/>
              </w:rPr>
              <w:t>12</w:t>
            </w:r>
          </w:p>
        </w:tc>
        <w:tc>
          <w:tcPr>
            <w:tcW w:w="1697" w:type="dxa"/>
            <w:noWrap w:val="0"/>
            <w:vAlign w:val="center"/>
          </w:tcPr>
          <w:p w14:paraId="5900F200">
            <w:pPr>
              <w:spacing w:line="300" w:lineRule="exact"/>
              <w:jc w:val="center"/>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整形锉</w:t>
            </w:r>
          </w:p>
        </w:tc>
        <w:tc>
          <w:tcPr>
            <w:tcW w:w="819" w:type="dxa"/>
            <w:noWrap w:val="0"/>
            <w:vAlign w:val="center"/>
          </w:tcPr>
          <w:p w14:paraId="4AA1ADED">
            <w:pPr>
              <w:spacing w:line="320" w:lineRule="exact"/>
              <w:jc w:val="center"/>
              <w:rPr>
                <w:rFonts w:hint="default" w:ascii="宋体" w:hAnsi="宋体" w:eastAsia="宋体"/>
                <w:color w:val="000000"/>
                <w:lang w:val="en-US" w:eastAsia="zh-CN"/>
              </w:rPr>
            </w:pPr>
            <w:r>
              <w:rPr>
                <w:rFonts w:hint="eastAsia" w:ascii="宋体" w:hAnsi="宋体"/>
                <w:color w:val="000000"/>
                <w:lang w:val="en-US" w:eastAsia="zh-CN"/>
              </w:rPr>
              <w:t>1套</w:t>
            </w:r>
          </w:p>
        </w:tc>
        <w:tc>
          <w:tcPr>
            <w:tcW w:w="6519" w:type="dxa"/>
            <w:noWrap w:val="0"/>
            <w:vAlign w:val="center"/>
          </w:tcPr>
          <w:p w14:paraId="37F44652">
            <w:pPr>
              <w:spacing w:line="320" w:lineRule="exact"/>
              <w:jc w:val="center"/>
              <w:rPr>
                <w:rFonts w:ascii="宋体" w:hAnsi="宋体"/>
                <w:color w:val="000000"/>
              </w:rPr>
            </w:pPr>
          </w:p>
        </w:tc>
      </w:tr>
      <w:tr w14:paraId="78FA8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7" w:type="dxa"/>
            <w:noWrap w:val="0"/>
            <w:vAlign w:val="center"/>
          </w:tcPr>
          <w:p w14:paraId="66D3FD66">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olor w:val="000000"/>
                <w:lang w:val="en-US" w:eastAsia="zh-CN"/>
              </w:rPr>
              <w:t>13</w:t>
            </w:r>
          </w:p>
        </w:tc>
        <w:tc>
          <w:tcPr>
            <w:tcW w:w="1697" w:type="dxa"/>
            <w:noWrap w:val="0"/>
            <w:vAlign w:val="center"/>
          </w:tcPr>
          <w:p w14:paraId="3177BD8E">
            <w:pPr>
              <w:spacing w:line="300" w:lineRule="exact"/>
              <w:jc w:val="center"/>
              <w:rPr>
                <w:rFonts w:hint="eastAsia" w:ascii="宋体" w:hAnsi="宋体" w:eastAsia="宋体" w:cs="Times New Roman"/>
                <w:kern w:val="2"/>
                <w:sz w:val="21"/>
                <w:szCs w:val="21"/>
                <w:lang w:val="en-US" w:eastAsia="zh-CN" w:bidi="ar-SA"/>
              </w:rPr>
            </w:pPr>
            <w:r>
              <w:rPr>
                <w:rFonts w:hint="eastAsia" w:ascii="宋体" w:hAnsi="宋体"/>
                <w:szCs w:val="21"/>
                <w:lang w:val="en-US" w:eastAsia="zh-CN"/>
              </w:rPr>
              <w:t>游标卡尺</w:t>
            </w:r>
          </w:p>
        </w:tc>
        <w:tc>
          <w:tcPr>
            <w:tcW w:w="819" w:type="dxa"/>
            <w:noWrap w:val="0"/>
            <w:vAlign w:val="center"/>
          </w:tcPr>
          <w:p w14:paraId="4B42F343">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olor w:val="000000"/>
                <w:lang w:val="en-US" w:eastAsia="zh-CN"/>
              </w:rPr>
              <w:t>1</w:t>
            </w:r>
          </w:p>
        </w:tc>
        <w:tc>
          <w:tcPr>
            <w:tcW w:w="6519" w:type="dxa"/>
            <w:noWrap w:val="0"/>
            <w:vAlign w:val="center"/>
          </w:tcPr>
          <w:p w14:paraId="63DBF60F">
            <w:pPr>
              <w:spacing w:line="320" w:lineRule="exact"/>
              <w:jc w:val="left"/>
              <w:rPr>
                <w:rFonts w:hint="eastAsia" w:ascii="宋体" w:hAnsi="宋体" w:eastAsia="宋体" w:cs="Times New Roman"/>
                <w:color w:val="000000"/>
                <w:kern w:val="2"/>
                <w:sz w:val="21"/>
                <w:szCs w:val="24"/>
                <w:lang w:val="en-US" w:eastAsia="zh-CN" w:bidi="ar-SA"/>
              </w:rPr>
            </w:pPr>
            <w:r>
              <w:rPr>
                <w:rFonts w:hint="eastAsia" w:ascii="宋体" w:hAnsi="宋体"/>
                <w:color w:val="000000"/>
                <w:lang w:val="en-US" w:eastAsia="zh-CN"/>
              </w:rPr>
              <w:t>测量范围</w:t>
            </w:r>
            <w:r>
              <w:rPr>
                <w:rFonts w:hint="default" w:ascii="Times New Roman" w:hAnsi="Times New Roman" w:cs="Times New Roman"/>
                <w:color w:val="000000"/>
                <w:lang w:val="en-US" w:eastAsia="zh-CN"/>
              </w:rPr>
              <w:t>0</w:t>
            </w:r>
            <w:r>
              <w:rPr>
                <w:rFonts w:hint="default" w:ascii="Times New Roman" w:hAnsi="Times New Roman" w:eastAsia="宋体" w:cs="Times New Roman"/>
                <w:color w:val="000000"/>
                <w:lang w:val="en-US" w:eastAsia="zh-CN"/>
              </w:rPr>
              <w:t>～</w:t>
            </w:r>
            <w:r>
              <w:rPr>
                <w:rFonts w:hint="default" w:ascii="Times New Roman" w:hAnsi="Times New Roman" w:cs="Times New Roman"/>
                <w:color w:val="000000"/>
                <w:lang w:val="en-US" w:eastAsia="zh-CN"/>
              </w:rPr>
              <w:t>125</w:t>
            </w:r>
            <w:r>
              <w:rPr>
                <w:rFonts w:hint="eastAsia" w:cs="Times New Roman"/>
                <w:color w:val="000000"/>
                <w:lang w:val="en-US" w:eastAsia="zh-CN"/>
              </w:rPr>
              <w:t xml:space="preserve"> </w:t>
            </w:r>
            <w:r>
              <w:rPr>
                <w:rFonts w:hint="default" w:ascii="Times New Roman" w:hAnsi="Times New Roman" w:cs="Times New Roman"/>
                <w:color w:val="000000"/>
                <w:lang w:val="en-US" w:eastAsia="zh-CN"/>
              </w:rPr>
              <w:t>mm</w:t>
            </w:r>
            <w:r>
              <w:rPr>
                <w:rFonts w:hint="eastAsia" w:ascii="宋体" w:hAnsi="宋体"/>
                <w:color w:val="000000"/>
                <w:lang w:val="en-US" w:eastAsia="zh-CN"/>
              </w:rPr>
              <w:t>，分度值</w:t>
            </w:r>
            <w:r>
              <w:rPr>
                <w:rFonts w:hint="eastAsia" w:ascii="Times New Roman" w:hAnsi="Times New Roman" w:cs="Times New Roman"/>
                <w:color w:val="000000"/>
                <w:lang w:val="en-US" w:eastAsia="zh-CN"/>
              </w:rPr>
              <w:t>0.02</w:t>
            </w:r>
            <w:r>
              <w:rPr>
                <w:rFonts w:hint="eastAsia" w:cs="Times New Roman"/>
                <w:color w:val="000000"/>
                <w:lang w:val="en-US" w:eastAsia="zh-CN"/>
              </w:rPr>
              <w:t xml:space="preserve"> </w:t>
            </w:r>
            <w:r>
              <w:rPr>
                <w:rFonts w:hint="eastAsia" w:ascii="Times New Roman" w:hAnsi="Times New Roman" w:cs="Times New Roman"/>
                <w:color w:val="000000"/>
                <w:lang w:val="en-US" w:eastAsia="zh-CN"/>
              </w:rPr>
              <w:t>mm</w:t>
            </w:r>
          </w:p>
        </w:tc>
      </w:tr>
      <w:tr w14:paraId="5FDA2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7" w:type="dxa"/>
            <w:noWrap w:val="0"/>
            <w:vAlign w:val="center"/>
          </w:tcPr>
          <w:p w14:paraId="57BEE572">
            <w:pPr>
              <w:spacing w:line="320" w:lineRule="exact"/>
              <w:jc w:val="center"/>
              <w:rPr>
                <w:rFonts w:hint="default" w:ascii="宋体" w:hAnsi="宋体" w:eastAsia="宋体" w:cs="Times New Roman"/>
                <w:color w:val="000000"/>
                <w:kern w:val="2"/>
                <w:sz w:val="21"/>
                <w:szCs w:val="24"/>
                <w:lang w:val="en-US" w:eastAsia="zh-CN" w:bidi="ar-SA"/>
              </w:rPr>
            </w:pPr>
            <w:r>
              <w:rPr>
                <w:rFonts w:hint="eastAsia" w:ascii="宋体" w:hAnsi="宋体"/>
                <w:color w:val="000000"/>
                <w:lang w:val="en-US" w:eastAsia="zh-CN"/>
              </w:rPr>
              <w:t>14</w:t>
            </w:r>
          </w:p>
        </w:tc>
        <w:tc>
          <w:tcPr>
            <w:tcW w:w="1697" w:type="dxa"/>
            <w:noWrap w:val="0"/>
            <w:vAlign w:val="center"/>
          </w:tcPr>
          <w:p w14:paraId="063E1846">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olor w:val="000000"/>
                <w:lang w:val="en-US" w:eastAsia="zh-CN"/>
              </w:rPr>
              <w:t>万能角度尺</w:t>
            </w:r>
          </w:p>
        </w:tc>
        <w:tc>
          <w:tcPr>
            <w:tcW w:w="819" w:type="dxa"/>
            <w:noWrap w:val="0"/>
            <w:vAlign w:val="center"/>
          </w:tcPr>
          <w:p w14:paraId="6AAD2AB2">
            <w:pPr>
              <w:spacing w:line="320" w:lineRule="exact"/>
              <w:jc w:val="center"/>
              <w:rPr>
                <w:rFonts w:hint="default" w:ascii="宋体" w:hAnsi="宋体" w:eastAsia="宋体" w:cs="Times New Roman"/>
                <w:color w:val="000000"/>
                <w:kern w:val="2"/>
                <w:sz w:val="21"/>
                <w:szCs w:val="24"/>
                <w:lang w:val="en-US" w:eastAsia="zh-CN" w:bidi="ar-SA"/>
              </w:rPr>
            </w:pPr>
            <w:r>
              <w:rPr>
                <w:rFonts w:hint="eastAsia" w:ascii="宋体" w:hAnsi="宋体"/>
                <w:color w:val="000000"/>
                <w:lang w:val="en-US" w:eastAsia="zh-CN"/>
              </w:rPr>
              <w:t>1</w:t>
            </w:r>
          </w:p>
        </w:tc>
        <w:tc>
          <w:tcPr>
            <w:tcW w:w="6519" w:type="dxa"/>
            <w:noWrap w:val="0"/>
            <w:vAlign w:val="center"/>
          </w:tcPr>
          <w:p w14:paraId="607E08B2">
            <w:pPr>
              <w:spacing w:line="320" w:lineRule="exact"/>
              <w:jc w:val="left"/>
              <w:rPr>
                <w:rFonts w:hint="eastAsia" w:ascii="宋体" w:hAnsi="宋体" w:eastAsia="宋体" w:cs="Times New Roman"/>
                <w:color w:val="000000"/>
                <w:kern w:val="2"/>
                <w:sz w:val="21"/>
                <w:szCs w:val="24"/>
                <w:lang w:val="en-US" w:eastAsia="zh-CN" w:bidi="ar-SA"/>
              </w:rPr>
            </w:pPr>
            <w:r>
              <w:rPr>
                <w:rFonts w:hint="default" w:ascii="Times New Roman" w:hAnsi="Times New Roman" w:cs="Times New Roman"/>
                <w:color w:val="000000"/>
                <w:lang w:val="en-US" w:eastAsia="zh-CN"/>
              </w:rPr>
              <w:t>0°～320</w:t>
            </w:r>
            <w:r>
              <w:rPr>
                <w:rFonts w:hint="eastAsia" w:ascii="Times New Roman" w:hAnsi="Times New Roman" w:cs="Times New Roman"/>
                <w:color w:val="000000"/>
                <w:lang w:val="en-US" w:eastAsia="zh-CN"/>
              </w:rPr>
              <w:t>°</w:t>
            </w:r>
            <w:r>
              <w:rPr>
                <w:rFonts w:hint="eastAsia" w:ascii="宋体" w:hAnsi="宋体"/>
                <w:color w:val="000000"/>
                <w:lang w:val="en-US" w:eastAsia="zh-CN"/>
              </w:rPr>
              <w:t>精度</w:t>
            </w:r>
            <w:r>
              <w:rPr>
                <w:rFonts w:hint="default" w:ascii="Times New Roman" w:hAnsi="Times New Roman" w:cs="Times New Roman"/>
                <w:color w:val="000000"/>
                <w:lang w:val="en-US" w:eastAsia="zh-CN"/>
              </w:rPr>
              <w:t>2´</w:t>
            </w:r>
          </w:p>
        </w:tc>
      </w:tr>
      <w:tr w14:paraId="548A0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7" w:type="dxa"/>
            <w:noWrap w:val="0"/>
            <w:vAlign w:val="center"/>
          </w:tcPr>
          <w:p w14:paraId="21D69754">
            <w:pPr>
              <w:spacing w:line="320" w:lineRule="exact"/>
              <w:jc w:val="center"/>
              <w:rPr>
                <w:rFonts w:hint="default" w:ascii="宋体" w:hAnsi="宋体" w:eastAsia="宋体" w:cs="Times New Roman"/>
                <w:color w:val="000000"/>
                <w:kern w:val="2"/>
                <w:sz w:val="21"/>
                <w:szCs w:val="24"/>
                <w:lang w:val="en-US" w:eastAsia="zh-CN" w:bidi="ar-SA"/>
              </w:rPr>
            </w:pPr>
            <w:r>
              <w:rPr>
                <w:rFonts w:hint="eastAsia" w:ascii="宋体" w:hAnsi="宋体"/>
                <w:color w:val="000000"/>
                <w:lang w:val="en-US" w:eastAsia="zh-CN"/>
              </w:rPr>
              <w:t>15</w:t>
            </w:r>
          </w:p>
        </w:tc>
        <w:tc>
          <w:tcPr>
            <w:tcW w:w="1697" w:type="dxa"/>
            <w:noWrap w:val="0"/>
            <w:vAlign w:val="center"/>
          </w:tcPr>
          <w:p w14:paraId="2EDC77D0">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olor w:val="000000"/>
                <w:lang w:val="en-US" w:eastAsia="zh-CN"/>
              </w:rPr>
              <w:t>高度游标卡尺</w:t>
            </w:r>
          </w:p>
        </w:tc>
        <w:tc>
          <w:tcPr>
            <w:tcW w:w="819" w:type="dxa"/>
            <w:noWrap w:val="0"/>
            <w:vAlign w:val="center"/>
          </w:tcPr>
          <w:p w14:paraId="00245E92">
            <w:pPr>
              <w:spacing w:line="320" w:lineRule="exact"/>
              <w:jc w:val="center"/>
              <w:rPr>
                <w:rFonts w:hint="eastAsia" w:ascii="宋体" w:hAnsi="宋体" w:eastAsia="宋体" w:cs="Times New Roman"/>
                <w:color w:val="000000"/>
                <w:kern w:val="2"/>
                <w:sz w:val="21"/>
                <w:szCs w:val="24"/>
                <w:lang w:val="en-US" w:eastAsia="zh-CN" w:bidi="ar-SA"/>
              </w:rPr>
            </w:pPr>
          </w:p>
        </w:tc>
        <w:tc>
          <w:tcPr>
            <w:tcW w:w="6519" w:type="dxa"/>
            <w:noWrap w:val="0"/>
            <w:vAlign w:val="center"/>
          </w:tcPr>
          <w:p w14:paraId="361DE904">
            <w:pPr>
              <w:spacing w:line="320" w:lineRule="exact"/>
              <w:jc w:val="left"/>
              <w:rPr>
                <w:rFonts w:ascii="宋体" w:hAnsi="宋体" w:eastAsia="宋体" w:cs="Times New Roman"/>
                <w:color w:val="000000"/>
                <w:kern w:val="2"/>
                <w:sz w:val="21"/>
                <w:szCs w:val="24"/>
                <w:lang w:val="en-US" w:eastAsia="zh-CN" w:bidi="ar-SA"/>
              </w:rPr>
            </w:pPr>
            <w:r>
              <w:rPr>
                <w:rFonts w:hint="default" w:ascii="Times New Roman" w:hAnsi="Times New Roman" w:cs="Times New Roman"/>
                <w:sz w:val="21"/>
                <w:szCs w:val="21"/>
              </w:rPr>
              <w:t>0～3</w:t>
            </w:r>
            <w:r>
              <w:rPr>
                <w:rFonts w:hint="eastAsia" w:cs="Times New Roman"/>
                <w:sz w:val="21"/>
                <w:szCs w:val="21"/>
                <w:lang w:val="en-US" w:eastAsia="zh-CN"/>
              </w:rPr>
              <w:t xml:space="preserve">00 </w:t>
            </w:r>
            <w:r>
              <w:rPr>
                <w:rFonts w:hint="default" w:ascii="Times New Roman" w:hAnsi="Times New Roman" w:cs="Times New Roman"/>
                <w:sz w:val="21"/>
                <w:szCs w:val="21"/>
              </w:rPr>
              <w:t>mm</w:t>
            </w:r>
            <w:r>
              <w:rPr>
                <w:rFonts w:hint="eastAsia" w:cs="Times New Roman"/>
                <w:sz w:val="21"/>
                <w:szCs w:val="21"/>
                <w:lang w:eastAsia="zh-CN"/>
              </w:rPr>
              <w:t>，</w:t>
            </w:r>
            <w:r>
              <w:rPr>
                <w:rFonts w:hint="eastAsia" w:cs="Times New Roman"/>
                <w:sz w:val="21"/>
                <w:szCs w:val="21"/>
                <w:lang w:val="en-US" w:eastAsia="zh-CN"/>
              </w:rPr>
              <w:t>精度0.02</w:t>
            </w:r>
          </w:p>
        </w:tc>
      </w:tr>
      <w:tr w14:paraId="5E833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7" w:type="dxa"/>
            <w:noWrap w:val="0"/>
            <w:vAlign w:val="center"/>
          </w:tcPr>
          <w:p w14:paraId="61CB0AA6">
            <w:pPr>
              <w:spacing w:line="320" w:lineRule="exact"/>
              <w:jc w:val="center"/>
              <w:rPr>
                <w:rFonts w:hint="default" w:ascii="宋体" w:hAnsi="宋体" w:eastAsia="宋体" w:cs="Times New Roman"/>
                <w:color w:val="000000"/>
                <w:kern w:val="2"/>
                <w:sz w:val="21"/>
                <w:szCs w:val="24"/>
                <w:lang w:val="en-US" w:eastAsia="zh-CN" w:bidi="ar-SA"/>
              </w:rPr>
            </w:pPr>
            <w:r>
              <w:rPr>
                <w:rFonts w:hint="eastAsia" w:ascii="宋体" w:hAnsi="宋体"/>
                <w:color w:val="000000"/>
                <w:lang w:val="en-US" w:eastAsia="zh-CN"/>
              </w:rPr>
              <w:t>16</w:t>
            </w:r>
          </w:p>
        </w:tc>
        <w:tc>
          <w:tcPr>
            <w:tcW w:w="1697" w:type="dxa"/>
            <w:noWrap w:val="0"/>
            <w:vAlign w:val="center"/>
          </w:tcPr>
          <w:p w14:paraId="7C3C9E4F">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olor w:val="000000"/>
                <w:lang w:val="en-US" w:eastAsia="zh-CN"/>
              </w:rPr>
              <w:t>塞尺</w:t>
            </w:r>
          </w:p>
        </w:tc>
        <w:tc>
          <w:tcPr>
            <w:tcW w:w="819" w:type="dxa"/>
            <w:noWrap w:val="0"/>
            <w:vAlign w:val="center"/>
          </w:tcPr>
          <w:p w14:paraId="7E811127">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olor w:val="000000"/>
                <w:lang w:val="en-US" w:eastAsia="zh-CN"/>
              </w:rPr>
              <w:t>1</w:t>
            </w:r>
          </w:p>
        </w:tc>
        <w:tc>
          <w:tcPr>
            <w:tcW w:w="6519" w:type="dxa"/>
            <w:noWrap w:val="0"/>
            <w:vAlign w:val="center"/>
          </w:tcPr>
          <w:p w14:paraId="560D7261">
            <w:pPr>
              <w:spacing w:line="320" w:lineRule="exact"/>
              <w:jc w:val="left"/>
              <w:rPr>
                <w:rFonts w:hint="default" w:ascii="宋体" w:hAnsi="宋体" w:eastAsia="宋体" w:cs="Times New Roman"/>
                <w:color w:val="000000"/>
                <w:kern w:val="2"/>
                <w:sz w:val="21"/>
                <w:szCs w:val="24"/>
                <w:lang w:val="en-US" w:eastAsia="zh-CN" w:bidi="ar-SA"/>
              </w:rPr>
            </w:pPr>
            <w:r>
              <w:rPr>
                <w:rFonts w:hint="eastAsia" w:cs="Times New Roman"/>
                <w:sz w:val="21"/>
                <w:szCs w:val="21"/>
                <w:lang w:val="en-US" w:eastAsia="zh-CN"/>
              </w:rPr>
              <w:t>0.02~0.5 mm</w:t>
            </w:r>
          </w:p>
        </w:tc>
      </w:tr>
      <w:tr w14:paraId="73773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7" w:type="dxa"/>
            <w:noWrap w:val="0"/>
            <w:vAlign w:val="center"/>
          </w:tcPr>
          <w:p w14:paraId="05487B68">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olor w:val="000000"/>
                <w:lang w:val="en-US" w:eastAsia="zh-CN"/>
              </w:rPr>
              <w:t>17</w:t>
            </w:r>
          </w:p>
        </w:tc>
        <w:tc>
          <w:tcPr>
            <w:tcW w:w="1697" w:type="dxa"/>
            <w:noWrap w:val="0"/>
            <w:vAlign w:val="center"/>
          </w:tcPr>
          <w:p w14:paraId="0D611AC5">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olor w:val="000000"/>
                <w:lang w:val="en-US" w:eastAsia="zh-CN"/>
              </w:rPr>
              <w:t>钢直尺</w:t>
            </w:r>
          </w:p>
        </w:tc>
        <w:tc>
          <w:tcPr>
            <w:tcW w:w="819" w:type="dxa"/>
            <w:noWrap w:val="0"/>
            <w:vAlign w:val="center"/>
          </w:tcPr>
          <w:p w14:paraId="25C42CB9">
            <w:pPr>
              <w:spacing w:line="320" w:lineRule="exact"/>
              <w:jc w:val="center"/>
              <w:rPr>
                <w:rFonts w:hint="default" w:ascii="宋体" w:hAnsi="宋体" w:eastAsia="宋体" w:cs="Times New Roman"/>
                <w:color w:val="000000"/>
                <w:kern w:val="2"/>
                <w:sz w:val="21"/>
                <w:szCs w:val="24"/>
                <w:lang w:val="en-US" w:eastAsia="zh-CN" w:bidi="ar-SA"/>
              </w:rPr>
            </w:pPr>
            <w:r>
              <w:rPr>
                <w:rFonts w:hint="eastAsia" w:ascii="宋体" w:hAnsi="宋体"/>
                <w:color w:val="000000"/>
                <w:lang w:val="en-US" w:eastAsia="zh-CN"/>
              </w:rPr>
              <w:t>1</w:t>
            </w:r>
          </w:p>
        </w:tc>
        <w:tc>
          <w:tcPr>
            <w:tcW w:w="6519" w:type="dxa"/>
            <w:noWrap w:val="0"/>
            <w:vAlign w:val="center"/>
          </w:tcPr>
          <w:p w14:paraId="6626B69C">
            <w:pPr>
              <w:spacing w:line="320" w:lineRule="exact"/>
              <w:jc w:val="left"/>
              <w:rPr>
                <w:rFonts w:hint="default" w:ascii="宋体" w:hAnsi="宋体" w:eastAsia="宋体" w:cs="Times New Roman"/>
                <w:color w:val="000000"/>
                <w:kern w:val="2"/>
                <w:sz w:val="21"/>
                <w:szCs w:val="24"/>
                <w:lang w:val="en-US" w:eastAsia="zh-CN" w:bidi="ar-SA"/>
              </w:rPr>
            </w:pPr>
          </w:p>
        </w:tc>
      </w:tr>
      <w:tr w14:paraId="1346F8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7" w:type="dxa"/>
            <w:noWrap w:val="0"/>
            <w:vAlign w:val="center"/>
          </w:tcPr>
          <w:p w14:paraId="2FB9CC98">
            <w:pPr>
              <w:spacing w:line="320" w:lineRule="exact"/>
              <w:jc w:val="center"/>
              <w:rPr>
                <w:rFonts w:hint="default" w:ascii="宋体" w:hAnsi="宋体" w:eastAsia="宋体" w:cs="Times New Roman"/>
                <w:color w:val="000000"/>
                <w:kern w:val="2"/>
                <w:sz w:val="21"/>
                <w:szCs w:val="24"/>
                <w:lang w:val="en-US" w:eastAsia="zh-CN" w:bidi="ar-SA"/>
              </w:rPr>
            </w:pPr>
            <w:r>
              <w:rPr>
                <w:rFonts w:hint="eastAsia" w:ascii="宋体" w:hAnsi="宋体"/>
                <w:color w:val="000000"/>
                <w:lang w:val="en-US" w:eastAsia="zh-CN"/>
              </w:rPr>
              <w:t>18</w:t>
            </w:r>
          </w:p>
        </w:tc>
        <w:tc>
          <w:tcPr>
            <w:tcW w:w="1697" w:type="dxa"/>
            <w:noWrap w:val="0"/>
            <w:vAlign w:val="center"/>
          </w:tcPr>
          <w:p w14:paraId="48936714">
            <w:pPr>
              <w:spacing w:line="320" w:lineRule="exact"/>
              <w:jc w:val="center"/>
              <w:rPr>
                <w:rFonts w:hint="eastAsia" w:ascii="Times New Roman" w:hAnsi="Times New Roman" w:eastAsia="宋体" w:cs="Times New Roman"/>
                <w:color w:val="000000"/>
                <w:kern w:val="2"/>
                <w:sz w:val="21"/>
                <w:szCs w:val="24"/>
                <w:lang w:val="en-US" w:eastAsia="zh-CN" w:bidi="ar-SA"/>
              </w:rPr>
            </w:pPr>
            <w:r>
              <w:rPr>
                <w:rFonts w:hint="default" w:ascii="Times New Roman" w:hAnsi="Times New Roman" w:cs="Times New Roman"/>
                <w:color w:val="000000"/>
                <w:lang w:val="en-US" w:eastAsia="zh-CN"/>
              </w:rPr>
              <w:t>90</w:t>
            </w:r>
            <w:r>
              <w:rPr>
                <w:rFonts w:hint="default" w:ascii="Times New Roman" w:hAnsi="Times New Roman" w:eastAsia="宋体" w:cs="Times New Roman"/>
                <w:color w:val="000000"/>
                <w:lang w:val="en-US" w:eastAsia="zh-CN"/>
              </w:rPr>
              <w:t>°</w:t>
            </w:r>
            <w:r>
              <w:rPr>
                <w:rFonts w:hint="eastAsia" w:ascii="宋体" w:hAnsi="宋体"/>
                <w:color w:val="000000"/>
                <w:lang w:val="en-US" w:eastAsia="zh-CN"/>
              </w:rPr>
              <w:t>角尺</w:t>
            </w:r>
          </w:p>
        </w:tc>
        <w:tc>
          <w:tcPr>
            <w:tcW w:w="819" w:type="dxa"/>
            <w:noWrap w:val="0"/>
            <w:vAlign w:val="center"/>
          </w:tcPr>
          <w:p w14:paraId="203AB9A0">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olor w:val="000000"/>
                <w:lang w:val="en-US" w:eastAsia="zh-CN"/>
              </w:rPr>
              <w:t>1</w:t>
            </w:r>
          </w:p>
        </w:tc>
        <w:tc>
          <w:tcPr>
            <w:tcW w:w="6519" w:type="dxa"/>
            <w:noWrap w:val="0"/>
            <w:vAlign w:val="center"/>
          </w:tcPr>
          <w:p w14:paraId="6F7614E3">
            <w:pPr>
              <w:spacing w:line="320" w:lineRule="exact"/>
              <w:jc w:val="left"/>
              <w:rPr>
                <w:rFonts w:hint="default" w:ascii="宋体" w:hAnsi="宋体" w:eastAsia="宋体" w:cs="Times New Roman"/>
                <w:color w:val="000000"/>
                <w:kern w:val="2"/>
                <w:sz w:val="21"/>
                <w:szCs w:val="24"/>
                <w:lang w:val="en-US" w:eastAsia="zh-CN" w:bidi="ar-SA"/>
              </w:rPr>
            </w:pPr>
            <w:r>
              <w:rPr>
                <w:rFonts w:hint="default" w:ascii="Times New Roman" w:hAnsi="Times New Roman" w:cs="Times New Roman"/>
                <w:color w:val="000000"/>
                <w:sz w:val="21"/>
                <w:szCs w:val="21"/>
                <w:lang w:val="en-US" w:eastAsia="zh-CN"/>
              </w:rPr>
              <w:t>63</w:t>
            </w:r>
            <w:r>
              <w:rPr>
                <w:rFonts w:hint="eastAsia" w:ascii="宋体" w:hAnsi="宋体" w:eastAsia="宋体" w:cs="宋体"/>
                <w:color w:val="000000"/>
                <w:sz w:val="21"/>
                <w:szCs w:val="21"/>
                <w:lang w:val="en-US" w:eastAsia="zh-CN"/>
              </w:rPr>
              <w:t>或</w:t>
            </w:r>
            <w:r>
              <w:rPr>
                <w:rFonts w:hint="default" w:ascii="Times New Roman" w:hAnsi="Times New Roman" w:cs="Times New Roman"/>
                <w:color w:val="000000"/>
                <w:sz w:val="21"/>
                <w:szCs w:val="21"/>
                <w:lang w:val="en-US" w:eastAsia="zh-CN"/>
              </w:rPr>
              <w:t>125</w:t>
            </w:r>
            <w:r>
              <w:rPr>
                <w:rFonts w:hint="eastAsia" w:cs="Times New Roman"/>
                <w:color w:val="000000"/>
                <w:sz w:val="21"/>
                <w:szCs w:val="21"/>
                <w:lang w:val="en-US" w:eastAsia="zh-CN"/>
              </w:rPr>
              <w:t>，精度</w:t>
            </w:r>
            <w:r>
              <w:rPr>
                <w:rFonts w:hint="eastAsia" w:ascii="Times New Roman" w:hAnsi="Times New Roman" w:cs="Times New Roman"/>
                <w:sz w:val="21"/>
                <w:szCs w:val="21"/>
              </w:rPr>
              <w:t>1</w:t>
            </w:r>
            <w:r>
              <w:rPr>
                <w:rFonts w:hint="eastAsia" w:ascii="宋体" w:hAnsi="宋体"/>
                <w:sz w:val="21"/>
                <w:szCs w:val="21"/>
              </w:rPr>
              <w:t>级</w:t>
            </w:r>
          </w:p>
        </w:tc>
      </w:tr>
      <w:tr w14:paraId="09A9C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7" w:type="dxa"/>
            <w:noWrap w:val="0"/>
            <w:vAlign w:val="center"/>
          </w:tcPr>
          <w:p w14:paraId="77E9E1C0">
            <w:pPr>
              <w:spacing w:line="320" w:lineRule="exact"/>
              <w:jc w:val="center"/>
              <w:rPr>
                <w:rFonts w:hint="default" w:ascii="宋体" w:hAnsi="宋体" w:eastAsia="宋体" w:cs="Times New Roman"/>
                <w:color w:val="000000"/>
                <w:kern w:val="2"/>
                <w:sz w:val="21"/>
                <w:szCs w:val="24"/>
                <w:lang w:val="en-US" w:eastAsia="zh-CN" w:bidi="ar-SA"/>
              </w:rPr>
            </w:pPr>
            <w:r>
              <w:rPr>
                <w:rFonts w:hint="eastAsia" w:ascii="宋体" w:hAnsi="宋体"/>
                <w:color w:val="000000"/>
                <w:lang w:val="en-US" w:eastAsia="zh-CN"/>
              </w:rPr>
              <w:t>19</w:t>
            </w:r>
          </w:p>
        </w:tc>
        <w:tc>
          <w:tcPr>
            <w:tcW w:w="1697" w:type="dxa"/>
            <w:noWrap w:val="0"/>
            <w:vAlign w:val="center"/>
          </w:tcPr>
          <w:p w14:paraId="06BF0E8A">
            <w:pPr>
              <w:spacing w:line="300" w:lineRule="exact"/>
              <w:jc w:val="center"/>
              <w:rPr>
                <w:rFonts w:hint="default" w:ascii="Times New Roman" w:hAnsi="Times New Roman" w:eastAsia="宋体" w:cs="Times New Roman"/>
                <w:color w:val="000000"/>
                <w:kern w:val="2"/>
                <w:sz w:val="21"/>
                <w:szCs w:val="24"/>
                <w:lang w:val="en-US" w:eastAsia="zh-CN" w:bidi="ar-SA"/>
              </w:rPr>
            </w:pPr>
            <w:r>
              <w:rPr>
                <w:rFonts w:hint="eastAsia" w:ascii="宋体" w:hAnsi="宋体"/>
                <w:color w:val="000000"/>
                <w:lang w:val="en-US" w:eastAsia="zh-CN"/>
              </w:rPr>
              <w:t>刀口直尺</w:t>
            </w:r>
          </w:p>
        </w:tc>
        <w:tc>
          <w:tcPr>
            <w:tcW w:w="819" w:type="dxa"/>
            <w:noWrap w:val="0"/>
            <w:vAlign w:val="center"/>
          </w:tcPr>
          <w:p w14:paraId="4A27A064">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olor w:val="000000"/>
                <w:lang w:val="en-US" w:eastAsia="zh-CN"/>
              </w:rPr>
              <w:t>1</w:t>
            </w:r>
          </w:p>
        </w:tc>
        <w:tc>
          <w:tcPr>
            <w:tcW w:w="6519" w:type="dxa"/>
            <w:noWrap w:val="0"/>
            <w:vAlign w:val="center"/>
          </w:tcPr>
          <w:p w14:paraId="45B52651">
            <w:pPr>
              <w:spacing w:line="320" w:lineRule="exact"/>
              <w:jc w:val="left"/>
              <w:rPr>
                <w:rFonts w:hint="default" w:ascii="宋体" w:hAnsi="宋体" w:eastAsia="宋体" w:cs="Times New Roman"/>
                <w:color w:val="000000"/>
                <w:kern w:val="2"/>
                <w:sz w:val="21"/>
                <w:szCs w:val="24"/>
                <w:lang w:val="en-US" w:eastAsia="zh-CN" w:bidi="ar-SA"/>
              </w:rPr>
            </w:pPr>
            <w:r>
              <w:rPr>
                <w:rFonts w:hint="eastAsia" w:ascii="Times New Roman" w:hAnsi="Times New Roman" w:cs="Times New Roman"/>
                <w:sz w:val="21"/>
                <w:szCs w:val="21"/>
              </w:rPr>
              <w:t>125</w:t>
            </w:r>
            <w:r>
              <w:rPr>
                <w:rFonts w:hint="eastAsia" w:ascii="Times New Roman" w:hAnsi="Times New Roman" w:cs="Times New Roman"/>
                <w:sz w:val="21"/>
                <w:szCs w:val="21"/>
                <w:lang w:eastAsia="zh-CN"/>
              </w:rPr>
              <w:t>，</w:t>
            </w:r>
            <w:r>
              <w:rPr>
                <w:rFonts w:hint="eastAsia" w:ascii="宋体" w:hAnsi="宋体"/>
                <w:sz w:val="21"/>
                <w:szCs w:val="21"/>
                <w:lang w:val="en-US" w:eastAsia="zh-CN"/>
              </w:rPr>
              <w:t>精度</w:t>
            </w:r>
            <w:r>
              <w:rPr>
                <w:rFonts w:hint="default" w:ascii="Times New Roman" w:hAnsi="Times New Roman" w:cs="Times New Roman"/>
                <w:sz w:val="21"/>
                <w:szCs w:val="21"/>
              </w:rPr>
              <w:t>1</w:t>
            </w:r>
            <w:r>
              <w:rPr>
                <w:rFonts w:hint="eastAsia" w:ascii="宋体" w:hAnsi="宋体"/>
                <w:sz w:val="21"/>
                <w:szCs w:val="21"/>
              </w:rPr>
              <w:t>级</w:t>
            </w:r>
          </w:p>
        </w:tc>
      </w:tr>
      <w:tr w14:paraId="109AE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7" w:type="dxa"/>
            <w:noWrap w:val="0"/>
            <w:vAlign w:val="center"/>
          </w:tcPr>
          <w:p w14:paraId="145B50F8">
            <w:pPr>
              <w:spacing w:line="320" w:lineRule="exact"/>
              <w:jc w:val="center"/>
              <w:rPr>
                <w:rFonts w:hint="default" w:ascii="宋体" w:hAnsi="宋体" w:eastAsia="宋体" w:cs="Times New Roman"/>
                <w:color w:val="000000"/>
                <w:kern w:val="2"/>
                <w:sz w:val="21"/>
                <w:szCs w:val="24"/>
                <w:lang w:val="en-US" w:eastAsia="zh-CN" w:bidi="ar-SA"/>
              </w:rPr>
            </w:pPr>
            <w:r>
              <w:rPr>
                <w:rFonts w:hint="eastAsia" w:ascii="宋体" w:hAnsi="宋体"/>
                <w:color w:val="000000"/>
                <w:lang w:val="en-US" w:eastAsia="zh-CN"/>
              </w:rPr>
              <w:t>20</w:t>
            </w:r>
          </w:p>
        </w:tc>
        <w:tc>
          <w:tcPr>
            <w:tcW w:w="1697" w:type="dxa"/>
            <w:noWrap w:val="0"/>
            <w:vAlign w:val="center"/>
          </w:tcPr>
          <w:p w14:paraId="6E47DBA7">
            <w:pPr>
              <w:spacing w:line="320" w:lineRule="exact"/>
              <w:jc w:val="center"/>
              <w:rPr>
                <w:rFonts w:hint="default" w:ascii="Times New Roman" w:hAnsi="Times New Roman" w:eastAsia="宋体" w:cs="Times New Roman"/>
                <w:color w:val="000000"/>
                <w:kern w:val="2"/>
                <w:sz w:val="21"/>
                <w:szCs w:val="24"/>
                <w:lang w:val="en-US" w:eastAsia="zh-CN" w:bidi="ar-SA"/>
              </w:rPr>
            </w:pPr>
            <w:r>
              <w:rPr>
                <w:rFonts w:hint="eastAsia" w:ascii="宋体" w:hAnsi="宋体"/>
                <w:color w:val="000000"/>
                <w:lang w:val="en-US" w:eastAsia="zh-CN"/>
              </w:rPr>
              <w:t>铜夹块</w:t>
            </w:r>
          </w:p>
        </w:tc>
        <w:tc>
          <w:tcPr>
            <w:tcW w:w="819" w:type="dxa"/>
            <w:noWrap w:val="0"/>
            <w:vAlign w:val="center"/>
          </w:tcPr>
          <w:p w14:paraId="149EC3DB">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olor w:val="000000"/>
                <w:lang w:val="en-US" w:eastAsia="zh-CN"/>
              </w:rPr>
              <w:t>2</w:t>
            </w:r>
          </w:p>
        </w:tc>
        <w:tc>
          <w:tcPr>
            <w:tcW w:w="6519" w:type="dxa"/>
            <w:noWrap w:val="0"/>
            <w:vAlign w:val="center"/>
          </w:tcPr>
          <w:p w14:paraId="4C558603">
            <w:pPr>
              <w:spacing w:line="320" w:lineRule="exact"/>
              <w:jc w:val="left"/>
              <w:rPr>
                <w:rFonts w:hint="default" w:ascii="宋体" w:hAnsi="宋体" w:eastAsia="宋体" w:cs="Times New Roman"/>
                <w:color w:val="000000"/>
                <w:kern w:val="2"/>
                <w:sz w:val="21"/>
                <w:szCs w:val="24"/>
                <w:lang w:val="en-US" w:eastAsia="zh-CN" w:bidi="ar-SA"/>
              </w:rPr>
            </w:pPr>
          </w:p>
        </w:tc>
      </w:tr>
      <w:tr w14:paraId="3A0D9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7" w:type="dxa"/>
            <w:noWrap w:val="0"/>
            <w:vAlign w:val="center"/>
          </w:tcPr>
          <w:p w14:paraId="3D29884E">
            <w:pPr>
              <w:spacing w:line="320" w:lineRule="exact"/>
              <w:jc w:val="center"/>
              <w:rPr>
                <w:rFonts w:hint="default" w:ascii="宋体" w:hAnsi="宋体" w:eastAsia="宋体" w:cs="Times New Roman"/>
                <w:color w:val="000000"/>
                <w:kern w:val="2"/>
                <w:sz w:val="21"/>
                <w:szCs w:val="24"/>
                <w:lang w:val="en-US" w:eastAsia="zh-CN" w:bidi="ar-SA"/>
              </w:rPr>
            </w:pPr>
            <w:r>
              <w:rPr>
                <w:rFonts w:hint="eastAsia" w:ascii="宋体" w:hAnsi="宋体"/>
                <w:color w:val="000000"/>
                <w:lang w:val="en-US" w:eastAsia="zh-CN"/>
              </w:rPr>
              <w:t>21</w:t>
            </w:r>
          </w:p>
        </w:tc>
        <w:tc>
          <w:tcPr>
            <w:tcW w:w="1697" w:type="dxa"/>
            <w:noWrap w:val="0"/>
            <w:vAlign w:val="center"/>
          </w:tcPr>
          <w:p w14:paraId="660D670F">
            <w:pPr>
              <w:spacing w:line="300" w:lineRule="exact"/>
              <w:jc w:val="center"/>
              <w:rPr>
                <w:rFonts w:hint="default" w:ascii="Times New Roman" w:hAnsi="Times New Roman" w:eastAsia="宋体" w:cs="Times New Roman"/>
                <w:color w:val="000000"/>
                <w:kern w:val="2"/>
                <w:sz w:val="21"/>
                <w:szCs w:val="24"/>
                <w:lang w:val="en-US" w:eastAsia="zh-CN" w:bidi="ar-SA"/>
              </w:rPr>
            </w:pPr>
            <w:r>
              <w:rPr>
                <w:rFonts w:hint="eastAsia" w:ascii="宋体" w:hAnsi="宋体" w:cs="Times New Roman"/>
                <w:kern w:val="2"/>
                <w:sz w:val="21"/>
                <w:szCs w:val="21"/>
                <w:lang w:val="en-US" w:eastAsia="zh-CN" w:bidi="ar-SA"/>
              </w:rPr>
              <w:t>样冲</w:t>
            </w:r>
          </w:p>
        </w:tc>
        <w:tc>
          <w:tcPr>
            <w:tcW w:w="819" w:type="dxa"/>
            <w:noWrap w:val="0"/>
            <w:vAlign w:val="center"/>
          </w:tcPr>
          <w:p w14:paraId="11D44B33">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s="Times New Roman"/>
                <w:color w:val="000000"/>
                <w:kern w:val="2"/>
                <w:sz w:val="21"/>
                <w:szCs w:val="24"/>
                <w:lang w:val="en-US" w:eastAsia="zh-CN" w:bidi="ar-SA"/>
              </w:rPr>
              <w:t>1</w:t>
            </w:r>
          </w:p>
        </w:tc>
        <w:tc>
          <w:tcPr>
            <w:tcW w:w="6519" w:type="dxa"/>
            <w:noWrap w:val="0"/>
            <w:vAlign w:val="center"/>
          </w:tcPr>
          <w:p w14:paraId="0AF6C699">
            <w:pPr>
              <w:spacing w:line="320" w:lineRule="exact"/>
              <w:jc w:val="left"/>
              <w:rPr>
                <w:rFonts w:hint="default" w:ascii="宋体" w:hAnsi="宋体" w:eastAsia="宋体" w:cs="Times New Roman"/>
                <w:color w:val="000000"/>
                <w:kern w:val="2"/>
                <w:sz w:val="21"/>
                <w:szCs w:val="24"/>
                <w:lang w:val="en-US" w:eastAsia="zh-CN" w:bidi="ar-SA"/>
              </w:rPr>
            </w:pPr>
          </w:p>
        </w:tc>
      </w:tr>
      <w:tr w14:paraId="533D4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647" w:type="dxa"/>
            <w:noWrap w:val="0"/>
            <w:vAlign w:val="center"/>
          </w:tcPr>
          <w:p w14:paraId="3C0DC36A">
            <w:pPr>
              <w:spacing w:line="320" w:lineRule="exact"/>
              <w:jc w:val="center"/>
              <w:rPr>
                <w:rFonts w:hint="default" w:ascii="宋体" w:hAnsi="宋体" w:eastAsia="宋体" w:cs="Times New Roman"/>
                <w:color w:val="000000"/>
                <w:kern w:val="2"/>
                <w:sz w:val="21"/>
                <w:szCs w:val="24"/>
                <w:lang w:val="en-US" w:eastAsia="zh-CN" w:bidi="ar-SA"/>
              </w:rPr>
            </w:pPr>
            <w:r>
              <w:rPr>
                <w:rFonts w:hint="eastAsia" w:ascii="宋体" w:hAnsi="宋体"/>
                <w:color w:val="000000"/>
                <w:lang w:val="en-US" w:eastAsia="zh-CN"/>
              </w:rPr>
              <w:t>22</w:t>
            </w:r>
          </w:p>
        </w:tc>
        <w:tc>
          <w:tcPr>
            <w:tcW w:w="1697" w:type="dxa"/>
            <w:noWrap w:val="0"/>
            <w:vAlign w:val="center"/>
          </w:tcPr>
          <w:p w14:paraId="0AAD32DD">
            <w:pPr>
              <w:spacing w:line="320" w:lineRule="exact"/>
              <w:jc w:val="center"/>
              <w:rPr>
                <w:rFonts w:hint="default" w:ascii="Times New Roman" w:hAnsi="Times New Roman" w:eastAsia="宋体" w:cs="Times New Roman"/>
                <w:color w:val="000000"/>
                <w:kern w:val="2"/>
                <w:sz w:val="21"/>
                <w:szCs w:val="24"/>
                <w:lang w:val="en-US" w:eastAsia="zh-CN" w:bidi="ar-SA"/>
              </w:rPr>
            </w:pPr>
            <w:r>
              <w:rPr>
                <w:rFonts w:hint="eastAsia" w:ascii="宋体" w:hAnsi="宋体" w:cs="Times New Roman"/>
                <w:color w:val="000000"/>
                <w:kern w:val="2"/>
                <w:sz w:val="21"/>
                <w:szCs w:val="24"/>
                <w:lang w:val="en-US" w:eastAsia="zh-CN" w:bidi="ar-SA"/>
              </w:rPr>
              <w:t>锤子</w:t>
            </w:r>
          </w:p>
        </w:tc>
        <w:tc>
          <w:tcPr>
            <w:tcW w:w="819" w:type="dxa"/>
            <w:noWrap w:val="0"/>
            <w:vAlign w:val="center"/>
          </w:tcPr>
          <w:p w14:paraId="1322997C">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s="Times New Roman"/>
                <w:color w:val="000000"/>
                <w:kern w:val="2"/>
                <w:sz w:val="21"/>
                <w:szCs w:val="24"/>
                <w:lang w:val="en-US" w:eastAsia="zh-CN" w:bidi="ar-SA"/>
              </w:rPr>
              <w:t>1</w:t>
            </w:r>
          </w:p>
        </w:tc>
        <w:tc>
          <w:tcPr>
            <w:tcW w:w="6519" w:type="dxa"/>
            <w:noWrap w:val="0"/>
            <w:vAlign w:val="center"/>
          </w:tcPr>
          <w:p w14:paraId="6BC5A7FA">
            <w:pPr>
              <w:spacing w:line="320" w:lineRule="exact"/>
              <w:jc w:val="left"/>
              <w:rPr>
                <w:rFonts w:hint="default" w:ascii="宋体" w:hAnsi="宋体" w:eastAsia="宋体" w:cs="Times New Roman"/>
                <w:color w:val="000000"/>
                <w:kern w:val="2"/>
                <w:sz w:val="21"/>
                <w:szCs w:val="24"/>
                <w:lang w:val="en-US" w:eastAsia="zh-CN" w:bidi="ar-SA"/>
              </w:rPr>
            </w:pPr>
          </w:p>
        </w:tc>
      </w:tr>
      <w:tr w14:paraId="387F5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7" w:type="dxa"/>
            <w:noWrap w:val="0"/>
            <w:vAlign w:val="center"/>
          </w:tcPr>
          <w:p w14:paraId="29187718">
            <w:pPr>
              <w:spacing w:line="320" w:lineRule="exact"/>
              <w:jc w:val="center"/>
              <w:rPr>
                <w:rFonts w:hint="default" w:ascii="宋体" w:hAnsi="宋体" w:eastAsia="宋体" w:cs="Times New Roman"/>
                <w:color w:val="000000"/>
                <w:kern w:val="2"/>
                <w:sz w:val="21"/>
                <w:szCs w:val="24"/>
                <w:lang w:val="en-US" w:eastAsia="zh-CN" w:bidi="ar-SA"/>
              </w:rPr>
            </w:pPr>
            <w:r>
              <w:rPr>
                <w:rFonts w:hint="eastAsia" w:ascii="宋体" w:hAnsi="宋体"/>
                <w:color w:val="000000"/>
                <w:lang w:val="en-US" w:eastAsia="zh-CN"/>
              </w:rPr>
              <w:t>23</w:t>
            </w:r>
          </w:p>
        </w:tc>
        <w:tc>
          <w:tcPr>
            <w:tcW w:w="1697" w:type="dxa"/>
            <w:noWrap w:val="0"/>
            <w:vAlign w:val="center"/>
          </w:tcPr>
          <w:p w14:paraId="171B2319">
            <w:pPr>
              <w:spacing w:line="320" w:lineRule="exact"/>
              <w:jc w:val="center"/>
              <w:rPr>
                <w:rFonts w:hint="default" w:ascii="Times New Roman" w:hAnsi="Times New Roman" w:eastAsia="宋体" w:cs="Times New Roman"/>
                <w:color w:val="000000"/>
                <w:kern w:val="2"/>
                <w:sz w:val="21"/>
                <w:szCs w:val="24"/>
                <w:lang w:val="en-US" w:eastAsia="zh-CN" w:bidi="ar-SA"/>
              </w:rPr>
            </w:pPr>
            <w:r>
              <w:rPr>
                <w:rFonts w:hint="eastAsia" w:ascii="宋体" w:hAnsi="宋体" w:cs="Times New Roman"/>
                <w:color w:val="000000"/>
                <w:kern w:val="2"/>
                <w:sz w:val="21"/>
                <w:szCs w:val="24"/>
                <w:lang w:val="en-US" w:eastAsia="zh-CN" w:bidi="ar-SA"/>
              </w:rPr>
              <w:t>软钳口</w:t>
            </w:r>
          </w:p>
        </w:tc>
        <w:tc>
          <w:tcPr>
            <w:tcW w:w="819" w:type="dxa"/>
            <w:noWrap w:val="0"/>
            <w:vAlign w:val="center"/>
          </w:tcPr>
          <w:p w14:paraId="5E34EEC7">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olor w:val="000000"/>
                <w:lang w:val="en-US" w:eastAsia="zh-CN"/>
              </w:rPr>
              <w:t>1套</w:t>
            </w:r>
          </w:p>
        </w:tc>
        <w:tc>
          <w:tcPr>
            <w:tcW w:w="6519" w:type="dxa"/>
            <w:noWrap w:val="0"/>
            <w:vAlign w:val="center"/>
          </w:tcPr>
          <w:p w14:paraId="5134534B">
            <w:pPr>
              <w:spacing w:line="320" w:lineRule="exact"/>
              <w:jc w:val="left"/>
              <w:rPr>
                <w:rFonts w:hint="default" w:ascii="宋体" w:hAnsi="宋体" w:eastAsia="宋体" w:cs="Times New Roman"/>
                <w:color w:val="000000"/>
                <w:kern w:val="2"/>
                <w:sz w:val="21"/>
                <w:szCs w:val="24"/>
                <w:lang w:val="en-US" w:eastAsia="zh-CN" w:bidi="ar-SA"/>
              </w:rPr>
            </w:pPr>
          </w:p>
        </w:tc>
      </w:tr>
      <w:tr w14:paraId="61939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7" w:type="dxa"/>
            <w:noWrap w:val="0"/>
            <w:vAlign w:val="center"/>
          </w:tcPr>
          <w:p w14:paraId="607490DE">
            <w:pPr>
              <w:spacing w:line="320" w:lineRule="exact"/>
              <w:jc w:val="center"/>
              <w:rPr>
                <w:rFonts w:hint="default" w:ascii="宋体" w:hAnsi="宋体" w:eastAsia="宋体" w:cs="Times New Roman"/>
                <w:color w:val="000000"/>
                <w:kern w:val="2"/>
                <w:sz w:val="21"/>
                <w:szCs w:val="24"/>
                <w:lang w:val="en-US" w:eastAsia="zh-CN" w:bidi="ar-SA"/>
              </w:rPr>
            </w:pPr>
            <w:r>
              <w:rPr>
                <w:rFonts w:hint="eastAsia" w:ascii="宋体" w:hAnsi="宋体"/>
                <w:color w:val="000000"/>
                <w:lang w:val="en-US" w:eastAsia="zh-CN"/>
              </w:rPr>
              <w:t>24</w:t>
            </w:r>
          </w:p>
        </w:tc>
        <w:tc>
          <w:tcPr>
            <w:tcW w:w="1697" w:type="dxa"/>
            <w:noWrap w:val="0"/>
            <w:vAlign w:val="center"/>
          </w:tcPr>
          <w:p w14:paraId="0DDB1DD4">
            <w:pPr>
              <w:spacing w:line="320" w:lineRule="exact"/>
              <w:jc w:val="center"/>
              <w:rPr>
                <w:rFonts w:hint="default" w:ascii="Times New Roman" w:hAnsi="Times New Roman" w:eastAsia="宋体" w:cs="Times New Roman"/>
                <w:color w:val="000000"/>
                <w:kern w:val="2"/>
                <w:sz w:val="21"/>
                <w:szCs w:val="24"/>
                <w:lang w:val="en-US" w:eastAsia="zh-CN" w:bidi="ar-SA"/>
              </w:rPr>
            </w:pPr>
            <w:r>
              <w:rPr>
                <w:rFonts w:hint="eastAsia" w:ascii="宋体" w:hAnsi="宋体" w:cs="Times New Roman"/>
                <w:color w:val="000000"/>
                <w:kern w:val="2"/>
                <w:sz w:val="21"/>
                <w:szCs w:val="24"/>
                <w:lang w:val="en-US" w:eastAsia="zh-CN" w:bidi="ar-SA"/>
              </w:rPr>
              <w:t>V型铁</w:t>
            </w:r>
          </w:p>
        </w:tc>
        <w:tc>
          <w:tcPr>
            <w:tcW w:w="819" w:type="dxa"/>
            <w:noWrap w:val="0"/>
            <w:vAlign w:val="center"/>
          </w:tcPr>
          <w:p w14:paraId="3F3BE6EE">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s="Times New Roman"/>
                <w:color w:val="000000"/>
                <w:kern w:val="2"/>
                <w:sz w:val="21"/>
                <w:szCs w:val="24"/>
                <w:lang w:val="en-US" w:eastAsia="zh-CN" w:bidi="ar-SA"/>
              </w:rPr>
              <w:t>1</w:t>
            </w:r>
          </w:p>
        </w:tc>
        <w:tc>
          <w:tcPr>
            <w:tcW w:w="6519" w:type="dxa"/>
            <w:noWrap w:val="0"/>
            <w:vAlign w:val="center"/>
          </w:tcPr>
          <w:p w14:paraId="182899B4">
            <w:pPr>
              <w:spacing w:line="320" w:lineRule="exact"/>
              <w:jc w:val="left"/>
              <w:rPr>
                <w:rFonts w:hint="default" w:ascii="宋体" w:hAnsi="宋体" w:eastAsia="宋体" w:cs="Times New Roman"/>
                <w:color w:val="000000"/>
                <w:kern w:val="2"/>
                <w:sz w:val="21"/>
                <w:szCs w:val="24"/>
                <w:lang w:val="en-US" w:eastAsia="zh-CN" w:bidi="ar-SA"/>
              </w:rPr>
            </w:pPr>
          </w:p>
        </w:tc>
      </w:tr>
      <w:tr w14:paraId="1D4DA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7" w:type="dxa"/>
            <w:noWrap w:val="0"/>
            <w:vAlign w:val="center"/>
          </w:tcPr>
          <w:p w14:paraId="13AE8F49">
            <w:pPr>
              <w:spacing w:line="320" w:lineRule="exact"/>
              <w:jc w:val="center"/>
              <w:rPr>
                <w:rFonts w:hint="default" w:ascii="宋体" w:hAnsi="宋体" w:eastAsia="宋体" w:cs="Times New Roman"/>
                <w:color w:val="000000"/>
                <w:kern w:val="2"/>
                <w:sz w:val="21"/>
                <w:szCs w:val="24"/>
                <w:lang w:val="en-US" w:eastAsia="zh-CN" w:bidi="ar-SA"/>
              </w:rPr>
            </w:pPr>
            <w:r>
              <w:rPr>
                <w:rFonts w:hint="eastAsia" w:ascii="宋体" w:hAnsi="宋体"/>
                <w:color w:val="000000"/>
                <w:lang w:val="en-US" w:eastAsia="zh-CN"/>
              </w:rPr>
              <w:t>25</w:t>
            </w:r>
          </w:p>
        </w:tc>
        <w:tc>
          <w:tcPr>
            <w:tcW w:w="1697" w:type="dxa"/>
            <w:noWrap w:val="0"/>
            <w:vAlign w:val="center"/>
          </w:tcPr>
          <w:p w14:paraId="0952B70C">
            <w:pPr>
              <w:spacing w:line="320" w:lineRule="exact"/>
              <w:jc w:val="center"/>
              <w:rPr>
                <w:rFonts w:hint="default" w:ascii="Times New Roman" w:hAnsi="Times New Roman" w:eastAsia="宋体" w:cs="Times New Roman"/>
                <w:color w:val="000000"/>
                <w:kern w:val="2"/>
                <w:sz w:val="21"/>
                <w:szCs w:val="24"/>
                <w:lang w:val="en-US" w:eastAsia="zh-CN" w:bidi="ar-SA"/>
              </w:rPr>
            </w:pPr>
            <w:r>
              <w:rPr>
                <w:rFonts w:hint="eastAsia" w:ascii="宋体" w:hAnsi="宋体" w:cs="Times New Roman"/>
                <w:color w:val="000000"/>
                <w:kern w:val="2"/>
                <w:sz w:val="21"/>
                <w:szCs w:val="24"/>
                <w:lang w:val="en-US" w:eastAsia="zh-CN" w:bidi="ar-SA"/>
              </w:rPr>
              <w:t>划规</w:t>
            </w:r>
          </w:p>
        </w:tc>
        <w:tc>
          <w:tcPr>
            <w:tcW w:w="819" w:type="dxa"/>
            <w:noWrap w:val="0"/>
            <w:vAlign w:val="center"/>
          </w:tcPr>
          <w:p w14:paraId="3A9AE9DB">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s="Times New Roman"/>
                <w:color w:val="000000"/>
                <w:kern w:val="2"/>
                <w:sz w:val="21"/>
                <w:szCs w:val="24"/>
                <w:lang w:val="en-US" w:eastAsia="zh-CN" w:bidi="ar-SA"/>
              </w:rPr>
              <w:t>1</w:t>
            </w:r>
          </w:p>
        </w:tc>
        <w:tc>
          <w:tcPr>
            <w:tcW w:w="6519" w:type="dxa"/>
            <w:noWrap w:val="0"/>
            <w:vAlign w:val="center"/>
          </w:tcPr>
          <w:p w14:paraId="640F3902">
            <w:pPr>
              <w:spacing w:line="320" w:lineRule="exact"/>
              <w:jc w:val="left"/>
              <w:rPr>
                <w:rFonts w:hint="default" w:ascii="宋体" w:hAnsi="宋体" w:eastAsia="宋体" w:cs="Times New Roman"/>
                <w:color w:val="000000"/>
                <w:kern w:val="2"/>
                <w:sz w:val="21"/>
                <w:szCs w:val="24"/>
                <w:lang w:val="en-US" w:eastAsia="zh-CN" w:bidi="ar-SA"/>
              </w:rPr>
            </w:pPr>
          </w:p>
        </w:tc>
      </w:tr>
      <w:tr w14:paraId="511B8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47" w:type="dxa"/>
            <w:noWrap w:val="0"/>
            <w:vAlign w:val="center"/>
          </w:tcPr>
          <w:p w14:paraId="007AC0A9">
            <w:pPr>
              <w:spacing w:line="320" w:lineRule="exact"/>
              <w:jc w:val="center"/>
              <w:rPr>
                <w:rFonts w:hint="default" w:ascii="宋体" w:hAnsi="宋体" w:eastAsia="宋体" w:cs="Times New Roman"/>
                <w:color w:val="000000"/>
                <w:kern w:val="2"/>
                <w:sz w:val="21"/>
                <w:szCs w:val="24"/>
                <w:lang w:val="en-US" w:eastAsia="zh-CN" w:bidi="ar-SA"/>
              </w:rPr>
            </w:pPr>
            <w:r>
              <w:rPr>
                <w:rFonts w:hint="eastAsia" w:ascii="宋体" w:hAnsi="宋体"/>
                <w:color w:val="000000"/>
                <w:lang w:val="en-US" w:eastAsia="zh-CN"/>
              </w:rPr>
              <w:t>26</w:t>
            </w:r>
          </w:p>
        </w:tc>
        <w:tc>
          <w:tcPr>
            <w:tcW w:w="1697" w:type="dxa"/>
            <w:noWrap w:val="0"/>
            <w:vAlign w:val="center"/>
          </w:tcPr>
          <w:p w14:paraId="5A8A2896">
            <w:pPr>
              <w:spacing w:line="320" w:lineRule="exact"/>
              <w:jc w:val="center"/>
              <w:rPr>
                <w:rFonts w:hint="default" w:ascii="Times New Roman" w:hAnsi="Times New Roman" w:eastAsia="宋体" w:cs="Times New Roman"/>
                <w:color w:val="000000"/>
                <w:kern w:val="2"/>
                <w:sz w:val="21"/>
                <w:szCs w:val="24"/>
                <w:lang w:val="en-US" w:eastAsia="zh-CN" w:bidi="ar-SA"/>
              </w:rPr>
            </w:pPr>
            <w:r>
              <w:rPr>
                <w:rFonts w:hint="eastAsia" w:ascii="宋体" w:hAnsi="宋体" w:cs="Times New Roman"/>
                <w:color w:val="000000"/>
                <w:kern w:val="2"/>
                <w:sz w:val="21"/>
                <w:szCs w:val="24"/>
                <w:lang w:val="en-US" w:eastAsia="zh-CN" w:bidi="ar-SA"/>
              </w:rPr>
              <w:t>划针</w:t>
            </w:r>
          </w:p>
        </w:tc>
        <w:tc>
          <w:tcPr>
            <w:tcW w:w="819" w:type="dxa"/>
            <w:noWrap w:val="0"/>
            <w:vAlign w:val="center"/>
          </w:tcPr>
          <w:p w14:paraId="201F6ACD">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s="Times New Roman"/>
                <w:color w:val="000000"/>
                <w:kern w:val="2"/>
                <w:sz w:val="21"/>
                <w:szCs w:val="24"/>
                <w:lang w:val="en-US" w:eastAsia="zh-CN" w:bidi="ar-SA"/>
              </w:rPr>
              <w:t>1</w:t>
            </w:r>
          </w:p>
        </w:tc>
        <w:tc>
          <w:tcPr>
            <w:tcW w:w="6519" w:type="dxa"/>
            <w:noWrap w:val="0"/>
            <w:vAlign w:val="center"/>
          </w:tcPr>
          <w:p w14:paraId="45713616">
            <w:pPr>
              <w:spacing w:line="320" w:lineRule="exact"/>
              <w:jc w:val="left"/>
              <w:rPr>
                <w:rFonts w:hint="default" w:ascii="宋体" w:hAnsi="宋体" w:eastAsia="宋体" w:cs="Times New Roman"/>
                <w:color w:val="000000"/>
                <w:kern w:val="2"/>
                <w:sz w:val="21"/>
                <w:szCs w:val="24"/>
                <w:lang w:val="en-US" w:eastAsia="zh-CN" w:bidi="ar-SA"/>
              </w:rPr>
            </w:pPr>
          </w:p>
        </w:tc>
      </w:tr>
      <w:tr w14:paraId="28B5F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 w:hRule="atLeast"/>
          <w:jc w:val="center"/>
        </w:trPr>
        <w:tc>
          <w:tcPr>
            <w:tcW w:w="647" w:type="dxa"/>
            <w:noWrap w:val="0"/>
            <w:vAlign w:val="center"/>
          </w:tcPr>
          <w:p w14:paraId="61D2CB48">
            <w:pPr>
              <w:spacing w:line="320" w:lineRule="exact"/>
              <w:jc w:val="center"/>
              <w:rPr>
                <w:rFonts w:hint="default" w:ascii="宋体" w:hAnsi="宋体" w:eastAsia="宋体" w:cs="Times New Roman"/>
                <w:color w:val="000000"/>
                <w:kern w:val="2"/>
                <w:sz w:val="21"/>
                <w:szCs w:val="24"/>
                <w:lang w:val="en-US" w:eastAsia="zh-CN" w:bidi="ar-SA"/>
              </w:rPr>
            </w:pPr>
            <w:r>
              <w:rPr>
                <w:rFonts w:hint="eastAsia" w:ascii="宋体" w:hAnsi="宋体"/>
                <w:color w:val="000000"/>
                <w:lang w:val="en-US" w:eastAsia="zh-CN"/>
              </w:rPr>
              <w:t>27</w:t>
            </w:r>
          </w:p>
        </w:tc>
        <w:tc>
          <w:tcPr>
            <w:tcW w:w="1697" w:type="dxa"/>
            <w:noWrap w:val="0"/>
            <w:vAlign w:val="center"/>
          </w:tcPr>
          <w:p w14:paraId="049FB39B">
            <w:pPr>
              <w:spacing w:line="320" w:lineRule="exact"/>
              <w:jc w:val="center"/>
              <w:rPr>
                <w:rFonts w:hint="default" w:ascii="Times New Roman" w:hAnsi="Times New Roman" w:eastAsia="宋体" w:cs="Times New Roman"/>
                <w:color w:val="000000"/>
                <w:kern w:val="2"/>
                <w:sz w:val="21"/>
                <w:szCs w:val="24"/>
                <w:lang w:val="en-US" w:eastAsia="zh-CN" w:bidi="ar-SA"/>
              </w:rPr>
            </w:pPr>
            <w:r>
              <w:rPr>
                <w:rFonts w:hint="eastAsia" w:ascii="宋体" w:hAnsi="宋体" w:cs="Times New Roman"/>
                <w:color w:val="000000"/>
                <w:kern w:val="2"/>
                <w:sz w:val="21"/>
                <w:szCs w:val="24"/>
                <w:lang w:val="en-US" w:eastAsia="zh-CN" w:bidi="ar-SA"/>
              </w:rPr>
              <w:t>锉刀刷</w:t>
            </w:r>
          </w:p>
        </w:tc>
        <w:tc>
          <w:tcPr>
            <w:tcW w:w="819" w:type="dxa"/>
            <w:noWrap w:val="0"/>
            <w:vAlign w:val="center"/>
          </w:tcPr>
          <w:p w14:paraId="3FE5F631">
            <w:pPr>
              <w:spacing w:line="320" w:lineRule="exact"/>
              <w:jc w:val="center"/>
              <w:rPr>
                <w:rFonts w:hint="eastAsia" w:ascii="宋体" w:hAnsi="宋体" w:eastAsia="宋体" w:cs="Times New Roman"/>
                <w:color w:val="000000"/>
                <w:kern w:val="2"/>
                <w:sz w:val="21"/>
                <w:szCs w:val="24"/>
                <w:lang w:val="en-US" w:eastAsia="zh-CN" w:bidi="ar-SA"/>
              </w:rPr>
            </w:pPr>
            <w:r>
              <w:rPr>
                <w:rFonts w:hint="eastAsia" w:ascii="宋体" w:hAnsi="宋体" w:cs="Times New Roman"/>
                <w:color w:val="000000"/>
                <w:kern w:val="2"/>
                <w:sz w:val="21"/>
                <w:szCs w:val="24"/>
                <w:lang w:val="en-US" w:eastAsia="zh-CN" w:bidi="ar-SA"/>
              </w:rPr>
              <w:t>1</w:t>
            </w:r>
          </w:p>
        </w:tc>
        <w:tc>
          <w:tcPr>
            <w:tcW w:w="6519" w:type="dxa"/>
            <w:noWrap w:val="0"/>
            <w:vAlign w:val="center"/>
          </w:tcPr>
          <w:p w14:paraId="18D98B39">
            <w:pPr>
              <w:spacing w:line="320" w:lineRule="exact"/>
              <w:jc w:val="left"/>
              <w:rPr>
                <w:rFonts w:hint="default" w:ascii="宋体" w:hAnsi="宋体" w:eastAsia="宋体" w:cs="Times New Roman"/>
                <w:color w:val="000000"/>
                <w:kern w:val="2"/>
                <w:sz w:val="21"/>
                <w:szCs w:val="24"/>
                <w:lang w:val="en-US" w:eastAsia="zh-CN" w:bidi="ar-SA"/>
              </w:rPr>
            </w:pPr>
          </w:p>
        </w:tc>
      </w:tr>
    </w:tbl>
    <w:p w14:paraId="28511125">
      <w:pPr>
        <w:rPr>
          <w:rFonts w:hint="eastAsia" w:ascii="宋体" w:hAnsi="宋体"/>
        </w:rPr>
      </w:pPr>
    </w:p>
    <w:p w14:paraId="18947545">
      <w:pPr>
        <w:numPr>
          <w:ilvl w:val="0"/>
          <w:numId w:val="0"/>
        </w:numPr>
        <w:spacing w:line="360" w:lineRule="auto"/>
        <w:rPr>
          <w:rFonts w:hint="default" w:ascii="仿宋" w:hAnsi="仿宋" w:eastAsia="仿宋" w:cs="仿宋"/>
          <w:color w:val="000000" w:themeColor="text1"/>
          <w:sz w:val="28"/>
          <w:szCs w:val="28"/>
          <w:lang w:val="en-US" w:eastAsia="zh-CN"/>
        </w:rPr>
      </w:pPr>
    </w:p>
    <w:p w14:paraId="0A124497">
      <w:pPr>
        <w:spacing w:line="360" w:lineRule="auto"/>
        <w:ind w:firstLine="551" w:firstLineChars="196"/>
        <w:rPr>
          <w:rFonts w:hint="eastAsia" w:ascii="仿宋" w:hAnsi="仿宋" w:eastAsia="仿宋" w:cs="仿宋"/>
          <w:b/>
          <w:color w:val="000000" w:themeColor="text1"/>
          <w:sz w:val="28"/>
          <w:szCs w:val="28"/>
          <w:lang w:val="en-US" w:eastAsia="zh-CN"/>
        </w:rPr>
      </w:pPr>
    </w:p>
    <w:p w14:paraId="0C7A14CD">
      <w:pPr>
        <w:spacing w:line="360" w:lineRule="auto"/>
        <w:ind w:firstLine="551" w:firstLineChars="196"/>
        <w:rPr>
          <w:rFonts w:hint="eastAsia" w:ascii="仿宋" w:hAnsi="仿宋" w:eastAsia="仿宋" w:cs="仿宋"/>
          <w:b/>
          <w:color w:val="000000" w:themeColor="text1"/>
          <w:sz w:val="28"/>
          <w:szCs w:val="28"/>
        </w:rPr>
      </w:pPr>
      <w:r>
        <w:rPr>
          <w:rFonts w:hint="eastAsia" w:ascii="仿宋" w:hAnsi="仿宋" w:eastAsia="仿宋" w:cs="仿宋"/>
          <w:b/>
          <w:color w:val="000000" w:themeColor="text1"/>
          <w:sz w:val="28"/>
          <w:szCs w:val="28"/>
          <w:lang w:val="en-US" w:eastAsia="zh-CN"/>
        </w:rPr>
        <w:t>六</w:t>
      </w:r>
      <w:r>
        <w:rPr>
          <w:rFonts w:hint="eastAsia" w:ascii="仿宋" w:hAnsi="仿宋" w:eastAsia="仿宋" w:cs="仿宋"/>
          <w:b/>
          <w:color w:val="000000" w:themeColor="text1"/>
          <w:sz w:val="28"/>
          <w:szCs w:val="28"/>
        </w:rPr>
        <w:t>、竞赛规则</w:t>
      </w:r>
    </w:p>
    <w:p w14:paraId="6DA2EEB6">
      <w:pPr>
        <w:snapToGrid w:val="0"/>
        <w:spacing w:line="360" w:lineRule="auto"/>
        <w:ind w:firstLine="560" w:firstLineChars="200"/>
        <w:jc w:val="left"/>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（一）熟悉场地</w:t>
      </w:r>
    </w:p>
    <w:p w14:paraId="15CD5FB5">
      <w:pPr>
        <w:snapToGrid w:val="0"/>
        <w:spacing w:line="360" w:lineRule="auto"/>
        <w:ind w:firstLine="560" w:firstLineChars="200"/>
        <w:jc w:val="left"/>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1.执委会安排参赛队统一有序地熟悉竞赛场地、设备，但不允许操作设备。</w:t>
      </w:r>
    </w:p>
    <w:p w14:paraId="3F49845F">
      <w:pPr>
        <w:snapToGrid w:val="0"/>
        <w:spacing w:line="360" w:lineRule="auto"/>
        <w:ind w:firstLine="560" w:firstLineChars="200"/>
        <w:jc w:val="left"/>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2.熟悉场地时严禁与现场工作人员进行交流，不发表没有根据以及有损大赛整体形象的言论。</w:t>
      </w:r>
    </w:p>
    <w:p w14:paraId="231F9E3A">
      <w:pPr>
        <w:snapToGrid w:val="0"/>
        <w:spacing w:line="360" w:lineRule="auto"/>
        <w:ind w:firstLine="560" w:firstLineChars="200"/>
        <w:jc w:val="left"/>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3.熟悉场地严格遵守大赛各种制度，严禁拥挤，喧哗，以免发生意外事故。</w:t>
      </w:r>
    </w:p>
    <w:p w14:paraId="4311ABA1">
      <w:pPr>
        <w:snapToGrid w:val="0"/>
        <w:spacing w:line="360" w:lineRule="auto"/>
        <w:ind w:firstLine="560" w:firstLineChars="200"/>
        <w:jc w:val="left"/>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4.按照属地要求，做好疫情防护。</w:t>
      </w:r>
    </w:p>
    <w:p w14:paraId="3FCB41D7">
      <w:pPr>
        <w:snapToGrid w:val="0"/>
        <w:spacing w:line="360" w:lineRule="auto"/>
        <w:ind w:firstLine="560" w:firstLineChars="200"/>
        <w:jc w:val="left"/>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（二）竞赛流程</w:t>
      </w:r>
    </w:p>
    <w:p w14:paraId="12099016">
      <w:pPr>
        <w:snapToGrid w:val="0"/>
        <w:spacing w:line="360" w:lineRule="auto"/>
        <w:ind w:firstLine="560" w:firstLineChars="200"/>
        <w:jc w:val="left"/>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参赛选手检录并抽取工位号→安全教育→进入赛场，确认现场条件→比赛监督人员现场抽取本场次实操竞赛试题→发放实操试题→裁判长宣布实操比赛开始→子任务完成→现场裁判确认→下一项任务→现场裁判确认→时间到或者任务完成→现场裁判确认→裁判长宣布实操比赛结束→所有参赛组实操比赛完成→比赛监督人员现场抽取本场次理论竞赛试题→发放理论试题时间到或者任务完成→裁判长确认→裁判长宣布理论比赛结束→上交试卷及相关技术文件。（实操比赛时间为裁判长宣布比赛开始至裁判长宣布实操比赛结束）。</w:t>
      </w:r>
    </w:p>
    <w:p w14:paraId="1E2D6F68">
      <w:pPr>
        <w:snapToGrid w:val="0"/>
        <w:spacing w:line="360" w:lineRule="auto"/>
        <w:ind w:firstLine="551" w:firstLineChars="196"/>
        <w:rPr>
          <w:rFonts w:hint="eastAsia" w:ascii="仿宋" w:hAnsi="仿宋" w:eastAsia="仿宋" w:cs="仿宋"/>
          <w:b/>
          <w:bCs/>
          <w:color w:val="000000" w:themeColor="text1"/>
          <w:sz w:val="28"/>
          <w:szCs w:val="28"/>
        </w:rPr>
      </w:pPr>
      <w:r>
        <w:rPr>
          <w:rFonts w:hint="eastAsia" w:ascii="仿宋" w:hAnsi="仿宋" w:eastAsia="仿宋" w:cs="仿宋"/>
          <w:b/>
          <w:bCs/>
          <w:color w:val="000000" w:themeColor="text1"/>
          <w:sz w:val="28"/>
          <w:szCs w:val="28"/>
          <w:lang w:val="en-US" w:eastAsia="zh-CN"/>
        </w:rPr>
        <w:t>七</w:t>
      </w:r>
      <w:r>
        <w:rPr>
          <w:rFonts w:hint="eastAsia" w:ascii="仿宋" w:hAnsi="仿宋" w:eastAsia="仿宋" w:cs="仿宋"/>
          <w:b/>
          <w:bCs/>
          <w:color w:val="000000" w:themeColor="text1"/>
          <w:sz w:val="28"/>
          <w:szCs w:val="28"/>
        </w:rPr>
        <w:t>．技术平台</w:t>
      </w:r>
    </w:p>
    <w:p w14:paraId="69F081F1">
      <w:pPr>
        <w:snapToGrid w:val="0"/>
        <w:spacing w:line="360" w:lineRule="auto"/>
        <w:ind w:firstLine="560" w:firstLineChars="200"/>
        <w:rPr>
          <w:rFonts w:hint="default" w:ascii="仿宋" w:hAnsi="仿宋" w:eastAsia="仿宋" w:cs="仿宋"/>
          <w:color w:val="000000" w:themeColor="text1"/>
          <w:kern w:val="0"/>
          <w:sz w:val="28"/>
          <w:szCs w:val="28"/>
          <w:lang w:val="en-US" w:eastAsia="zh-CN"/>
        </w:rPr>
      </w:pPr>
      <w:r>
        <w:rPr>
          <w:rFonts w:hint="eastAsia" w:ascii="仿宋" w:hAnsi="仿宋" w:eastAsia="仿宋" w:cs="仿宋"/>
          <w:color w:val="000000" w:themeColor="text1"/>
          <w:kern w:val="0"/>
          <w:sz w:val="28"/>
          <w:szCs w:val="28"/>
          <w:lang w:eastAsia="zh-CN"/>
        </w:rPr>
        <w:t>实践</w:t>
      </w:r>
      <w:r>
        <w:rPr>
          <w:rFonts w:hint="eastAsia" w:ascii="仿宋" w:hAnsi="仿宋" w:eastAsia="仿宋" w:cs="仿宋"/>
          <w:color w:val="000000" w:themeColor="text1"/>
          <w:kern w:val="0"/>
          <w:sz w:val="28"/>
          <w:szCs w:val="28"/>
        </w:rPr>
        <w:t>赛场</w:t>
      </w:r>
      <w:r>
        <w:rPr>
          <w:rFonts w:hint="eastAsia" w:ascii="仿宋" w:hAnsi="仿宋" w:eastAsia="仿宋" w:cs="仿宋"/>
          <w:color w:val="000000" w:themeColor="text1"/>
          <w:kern w:val="0"/>
          <w:sz w:val="28"/>
          <w:szCs w:val="28"/>
          <w:lang w:val="en-US" w:eastAsia="zh-CN"/>
        </w:rPr>
        <w:t>1</w:t>
      </w:r>
      <w:r>
        <w:rPr>
          <w:rFonts w:hint="eastAsia" w:ascii="仿宋" w:hAnsi="仿宋" w:eastAsia="仿宋" w:cs="仿宋"/>
          <w:color w:val="000000" w:themeColor="text1"/>
          <w:kern w:val="0"/>
          <w:sz w:val="28"/>
          <w:szCs w:val="28"/>
        </w:rPr>
        <w:t>提供的技术平台是“THMDZT-1 型机械装调技术综合实训装置”（浙江天煌科技实业有限公司生产）。</w:t>
      </w:r>
      <w:r>
        <w:rPr>
          <w:rFonts w:hint="eastAsia" w:ascii="仿宋" w:hAnsi="仿宋" w:eastAsia="仿宋" w:cs="仿宋"/>
          <w:color w:val="000000" w:themeColor="text1"/>
          <w:kern w:val="0"/>
          <w:sz w:val="28"/>
          <w:szCs w:val="28"/>
          <w:lang w:eastAsia="zh-CN"/>
        </w:rPr>
        <w:t>实践</w:t>
      </w:r>
      <w:r>
        <w:rPr>
          <w:rFonts w:hint="eastAsia" w:ascii="仿宋" w:hAnsi="仿宋" w:eastAsia="仿宋" w:cs="仿宋"/>
          <w:color w:val="000000" w:themeColor="text1"/>
          <w:kern w:val="0"/>
          <w:sz w:val="28"/>
          <w:szCs w:val="28"/>
          <w:lang w:val="en-US" w:eastAsia="zh-CN"/>
        </w:rPr>
        <w:t>赛场2提供标准钳工平台。</w:t>
      </w:r>
    </w:p>
    <w:p w14:paraId="249B2B7C">
      <w:pPr>
        <w:widowControl/>
        <w:spacing w:line="360" w:lineRule="auto"/>
        <w:jc w:val="center"/>
        <w:rPr>
          <w:rFonts w:hint="eastAsia" w:ascii="仿宋" w:hAnsi="仿宋" w:eastAsia="仿宋" w:cs="仿宋"/>
          <w:b/>
          <w:bCs/>
          <w:color w:val="000000" w:themeColor="text1"/>
          <w:sz w:val="28"/>
          <w:szCs w:val="28"/>
        </w:rPr>
      </w:pPr>
      <w:r>
        <w:rPr>
          <w:rFonts w:hint="eastAsia" w:ascii="仿宋" w:hAnsi="仿宋" w:eastAsia="仿宋" w:cs="仿宋"/>
          <w:b/>
          <w:bCs/>
          <w:color w:val="000000" w:themeColor="text1"/>
          <w:sz w:val="28"/>
          <w:szCs w:val="28"/>
        </w:rPr>
        <w:t>竞赛使用装置参数信息表</w:t>
      </w:r>
    </w:p>
    <w:p w14:paraId="0FBA68CD">
      <w:pPr>
        <w:pStyle w:val="6"/>
        <w:spacing w:before="1" w:line="360" w:lineRule="auto"/>
        <w:rPr>
          <w:rFonts w:hint="eastAsia" w:ascii="仿宋" w:hAnsi="仿宋" w:eastAsia="仿宋" w:cs="仿宋"/>
          <w:color w:val="000000" w:themeColor="text1"/>
          <w:sz w:val="28"/>
          <w:szCs w:val="28"/>
        </w:rPr>
      </w:pPr>
    </w:p>
    <w:tbl>
      <w:tblPr>
        <w:tblStyle w:val="1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2"/>
        <w:gridCol w:w="1579"/>
        <w:gridCol w:w="4536"/>
        <w:gridCol w:w="634"/>
        <w:gridCol w:w="1056"/>
      </w:tblGrid>
      <w:tr w14:paraId="75F1B7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722" w:type="dxa"/>
          </w:tcPr>
          <w:p w14:paraId="35B7AAD7">
            <w:pPr>
              <w:pStyle w:val="30"/>
              <w:spacing w:before="121" w:line="360" w:lineRule="auto"/>
              <w:ind w:left="128" w:right="121"/>
              <w:jc w:val="center"/>
              <w:rPr>
                <w:rFonts w:hint="eastAsia" w:ascii="仿宋" w:hAnsi="仿宋" w:eastAsia="仿宋" w:cs="仿宋"/>
                <w:b/>
                <w:color w:val="000000" w:themeColor="text1"/>
                <w:sz w:val="28"/>
                <w:szCs w:val="28"/>
              </w:rPr>
            </w:pPr>
            <w:r>
              <w:rPr>
                <w:rFonts w:hint="eastAsia" w:ascii="仿宋" w:hAnsi="仿宋" w:eastAsia="仿宋" w:cs="仿宋"/>
                <w:b/>
                <w:color w:val="000000" w:themeColor="text1"/>
                <w:sz w:val="28"/>
                <w:szCs w:val="28"/>
              </w:rPr>
              <w:t>序号</w:t>
            </w:r>
          </w:p>
        </w:tc>
        <w:tc>
          <w:tcPr>
            <w:tcW w:w="1579" w:type="dxa"/>
          </w:tcPr>
          <w:p w14:paraId="51DA4BD0">
            <w:pPr>
              <w:pStyle w:val="30"/>
              <w:spacing w:before="121" w:line="360" w:lineRule="auto"/>
              <w:ind w:left="202" w:right="194"/>
              <w:jc w:val="center"/>
              <w:rPr>
                <w:rFonts w:hint="eastAsia" w:ascii="仿宋" w:hAnsi="仿宋" w:eastAsia="仿宋" w:cs="仿宋"/>
                <w:b/>
                <w:color w:val="000000" w:themeColor="text1"/>
                <w:sz w:val="28"/>
                <w:szCs w:val="28"/>
              </w:rPr>
            </w:pPr>
            <w:r>
              <w:rPr>
                <w:rFonts w:hint="eastAsia" w:ascii="仿宋" w:hAnsi="仿宋" w:eastAsia="仿宋" w:cs="仿宋"/>
                <w:b/>
                <w:color w:val="000000" w:themeColor="text1"/>
                <w:sz w:val="28"/>
                <w:szCs w:val="28"/>
              </w:rPr>
              <w:t>名称</w:t>
            </w:r>
          </w:p>
        </w:tc>
        <w:tc>
          <w:tcPr>
            <w:tcW w:w="4536" w:type="dxa"/>
          </w:tcPr>
          <w:p w14:paraId="648DFA0E">
            <w:pPr>
              <w:pStyle w:val="30"/>
              <w:spacing w:before="121" w:line="360" w:lineRule="auto"/>
              <w:ind w:left="1690" w:right="1676"/>
              <w:jc w:val="center"/>
              <w:rPr>
                <w:rFonts w:hint="eastAsia" w:ascii="仿宋" w:hAnsi="仿宋" w:eastAsia="仿宋" w:cs="仿宋"/>
                <w:b/>
                <w:color w:val="000000" w:themeColor="text1"/>
                <w:sz w:val="28"/>
                <w:szCs w:val="28"/>
              </w:rPr>
            </w:pPr>
            <w:r>
              <w:rPr>
                <w:rFonts w:hint="eastAsia" w:ascii="仿宋" w:hAnsi="仿宋" w:eastAsia="仿宋" w:cs="仿宋"/>
                <w:b/>
                <w:color w:val="000000" w:themeColor="text1"/>
                <w:sz w:val="28"/>
                <w:szCs w:val="28"/>
              </w:rPr>
              <w:t>技术参数</w:t>
            </w:r>
          </w:p>
        </w:tc>
        <w:tc>
          <w:tcPr>
            <w:tcW w:w="634" w:type="dxa"/>
          </w:tcPr>
          <w:p w14:paraId="684EB1DA">
            <w:pPr>
              <w:pStyle w:val="30"/>
              <w:spacing w:before="121" w:line="360" w:lineRule="auto"/>
              <w:ind w:right="164"/>
              <w:jc w:val="right"/>
              <w:rPr>
                <w:rFonts w:hint="eastAsia" w:ascii="仿宋" w:hAnsi="仿宋" w:eastAsia="仿宋" w:cs="仿宋"/>
                <w:b/>
                <w:color w:val="000000" w:themeColor="text1"/>
                <w:sz w:val="28"/>
                <w:szCs w:val="28"/>
              </w:rPr>
            </w:pPr>
            <w:r>
              <w:rPr>
                <w:rFonts w:hint="eastAsia" w:ascii="仿宋" w:hAnsi="仿宋" w:eastAsia="仿宋" w:cs="仿宋"/>
                <w:b/>
                <w:color w:val="000000" w:themeColor="text1"/>
                <w:sz w:val="28"/>
                <w:szCs w:val="28"/>
              </w:rPr>
              <w:t>数量</w:t>
            </w:r>
          </w:p>
        </w:tc>
        <w:tc>
          <w:tcPr>
            <w:tcW w:w="1056" w:type="dxa"/>
          </w:tcPr>
          <w:p w14:paraId="0A58E6EE">
            <w:pPr>
              <w:pStyle w:val="30"/>
              <w:spacing w:before="121" w:line="360" w:lineRule="auto"/>
              <w:ind w:left="318"/>
              <w:rPr>
                <w:rFonts w:hint="eastAsia" w:ascii="仿宋" w:hAnsi="仿宋" w:eastAsia="仿宋" w:cs="仿宋"/>
                <w:b/>
                <w:color w:val="000000" w:themeColor="text1"/>
                <w:sz w:val="28"/>
                <w:szCs w:val="28"/>
              </w:rPr>
            </w:pPr>
            <w:r>
              <w:rPr>
                <w:rFonts w:hint="eastAsia" w:ascii="仿宋" w:hAnsi="仿宋" w:eastAsia="仿宋" w:cs="仿宋"/>
                <w:b/>
                <w:color w:val="000000" w:themeColor="text1"/>
                <w:sz w:val="28"/>
                <w:szCs w:val="28"/>
              </w:rPr>
              <w:t>备注</w:t>
            </w:r>
          </w:p>
        </w:tc>
      </w:tr>
      <w:tr w14:paraId="049E3C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jc w:val="center"/>
        </w:trPr>
        <w:tc>
          <w:tcPr>
            <w:tcW w:w="722" w:type="dxa"/>
          </w:tcPr>
          <w:p w14:paraId="53174AC8">
            <w:pPr>
              <w:spacing w:line="360" w:lineRule="auto"/>
              <w:rPr>
                <w:rFonts w:hint="eastAsia" w:ascii="仿宋" w:hAnsi="仿宋" w:eastAsia="仿宋" w:cs="仿宋"/>
                <w:color w:val="000000" w:themeColor="text1"/>
                <w:sz w:val="28"/>
                <w:szCs w:val="28"/>
              </w:rPr>
            </w:pPr>
          </w:p>
          <w:p w14:paraId="145F51F5">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1</w:t>
            </w:r>
          </w:p>
        </w:tc>
        <w:tc>
          <w:tcPr>
            <w:tcW w:w="1579" w:type="dxa"/>
          </w:tcPr>
          <w:p w14:paraId="0473B0A8">
            <w:pPr>
              <w:spacing w:line="360" w:lineRule="auto"/>
              <w:rPr>
                <w:rFonts w:hint="eastAsia" w:ascii="仿宋" w:hAnsi="仿宋" w:eastAsia="仿宋" w:cs="仿宋"/>
                <w:color w:val="000000" w:themeColor="text1"/>
                <w:sz w:val="28"/>
                <w:szCs w:val="28"/>
              </w:rPr>
            </w:pPr>
          </w:p>
          <w:p w14:paraId="0ABD409A">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实训台</w:t>
            </w:r>
          </w:p>
        </w:tc>
        <w:tc>
          <w:tcPr>
            <w:tcW w:w="4536" w:type="dxa"/>
          </w:tcPr>
          <w:p w14:paraId="787CEADC">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实训台外形尺寸：1800mm×700mm×825mm</w:t>
            </w:r>
          </w:p>
          <w:p w14:paraId="36B1C733">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铸铁平板：1100mm×700mm×40mm 实木桌板：700mm×700mm×40mm</w:t>
            </w:r>
          </w:p>
        </w:tc>
        <w:tc>
          <w:tcPr>
            <w:tcW w:w="634" w:type="dxa"/>
          </w:tcPr>
          <w:p w14:paraId="61000FEB">
            <w:pPr>
              <w:spacing w:line="360" w:lineRule="auto"/>
              <w:rPr>
                <w:rFonts w:hint="eastAsia" w:ascii="仿宋" w:hAnsi="仿宋" w:eastAsia="仿宋" w:cs="仿宋"/>
                <w:color w:val="000000" w:themeColor="text1"/>
                <w:sz w:val="28"/>
                <w:szCs w:val="28"/>
              </w:rPr>
            </w:pPr>
          </w:p>
          <w:p w14:paraId="00760661">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1 台</w:t>
            </w:r>
          </w:p>
        </w:tc>
        <w:tc>
          <w:tcPr>
            <w:tcW w:w="1056" w:type="dxa"/>
          </w:tcPr>
          <w:p w14:paraId="19F68C0C">
            <w:pPr>
              <w:spacing w:line="360" w:lineRule="auto"/>
              <w:rPr>
                <w:rFonts w:hint="eastAsia" w:ascii="仿宋" w:hAnsi="仿宋" w:eastAsia="仿宋" w:cs="仿宋"/>
                <w:color w:val="000000" w:themeColor="text1"/>
                <w:sz w:val="28"/>
                <w:szCs w:val="28"/>
              </w:rPr>
            </w:pPr>
          </w:p>
        </w:tc>
      </w:tr>
      <w:tr w14:paraId="22B287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59" w:hRule="atLeast"/>
          <w:jc w:val="center"/>
        </w:trPr>
        <w:tc>
          <w:tcPr>
            <w:tcW w:w="722" w:type="dxa"/>
          </w:tcPr>
          <w:p w14:paraId="0780F7BA">
            <w:pPr>
              <w:spacing w:line="360" w:lineRule="auto"/>
              <w:rPr>
                <w:rFonts w:hint="eastAsia" w:ascii="仿宋" w:hAnsi="仿宋" w:eastAsia="仿宋" w:cs="仿宋"/>
                <w:color w:val="000000" w:themeColor="text1"/>
                <w:sz w:val="28"/>
                <w:szCs w:val="28"/>
              </w:rPr>
            </w:pPr>
          </w:p>
          <w:p w14:paraId="5F0D2459">
            <w:pPr>
              <w:spacing w:line="360" w:lineRule="auto"/>
              <w:rPr>
                <w:rFonts w:hint="eastAsia" w:ascii="仿宋" w:hAnsi="仿宋" w:eastAsia="仿宋" w:cs="仿宋"/>
                <w:color w:val="000000" w:themeColor="text1"/>
                <w:sz w:val="28"/>
                <w:szCs w:val="28"/>
              </w:rPr>
            </w:pPr>
          </w:p>
          <w:p w14:paraId="10D7F5D7">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2</w:t>
            </w:r>
          </w:p>
        </w:tc>
        <w:tc>
          <w:tcPr>
            <w:tcW w:w="1579" w:type="dxa"/>
          </w:tcPr>
          <w:p w14:paraId="1620A8A6">
            <w:pPr>
              <w:spacing w:line="360" w:lineRule="auto"/>
              <w:rPr>
                <w:rFonts w:hint="eastAsia" w:ascii="仿宋" w:hAnsi="仿宋" w:eastAsia="仿宋" w:cs="仿宋"/>
                <w:color w:val="000000" w:themeColor="text1"/>
                <w:sz w:val="28"/>
                <w:szCs w:val="28"/>
              </w:rPr>
            </w:pPr>
          </w:p>
          <w:p w14:paraId="1F32BA67">
            <w:pPr>
              <w:spacing w:line="360" w:lineRule="auto"/>
              <w:rPr>
                <w:rFonts w:hint="eastAsia" w:ascii="仿宋" w:hAnsi="仿宋" w:eastAsia="仿宋" w:cs="仿宋"/>
                <w:color w:val="000000" w:themeColor="text1"/>
                <w:sz w:val="28"/>
                <w:szCs w:val="28"/>
              </w:rPr>
            </w:pPr>
          </w:p>
          <w:p w14:paraId="4CC526B7">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电源控制箱</w:t>
            </w:r>
          </w:p>
        </w:tc>
        <w:tc>
          <w:tcPr>
            <w:tcW w:w="4536" w:type="dxa"/>
          </w:tcPr>
          <w:p w14:paraId="1A47D047">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输入电源：单相三线 AC220V±10% 50Hz</w:t>
            </w:r>
          </w:p>
          <w:p w14:paraId="1092C170">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电源总开关：带电流型漏电保护装置</w:t>
            </w:r>
          </w:p>
          <w:p w14:paraId="32E16E2A">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电源指示：当接通装置的工作电源，并且打开电源总开关时，指示灯亮</w:t>
            </w:r>
          </w:p>
          <w:p w14:paraId="03481F91">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调速器：为交流减速电机提供可调电源</w:t>
            </w:r>
          </w:p>
        </w:tc>
        <w:tc>
          <w:tcPr>
            <w:tcW w:w="634" w:type="dxa"/>
          </w:tcPr>
          <w:p w14:paraId="5988595A">
            <w:pPr>
              <w:spacing w:line="360" w:lineRule="auto"/>
              <w:rPr>
                <w:rFonts w:hint="eastAsia" w:ascii="仿宋" w:hAnsi="仿宋" w:eastAsia="仿宋" w:cs="仿宋"/>
                <w:color w:val="000000" w:themeColor="text1"/>
                <w:sz w:val="28"/>
                <w:szCs w:val="28"/>
              </w:rPr>
            </w:pPr>
          </w:p>
          <w:p w14:paraId="04D34CEF">
            <w:pPr>
              <w:spacing w:line="360" w:lineRule="auto"/>
              <w:rPr>
                <w:rFonts w:hint="eastAsia" w:ascii="仿宋" w:hAnsi="仿宋" w:eastAsia="仿宋" w:cs="仿宋"/>
                <w:color w:val="000000" w:themeColor="text1"/>
                <w:sz w:val="28"/>
                <w:szCs w:val="28"/>
              </w:rPr>
            </w:pPr>
          </w:p>
          <w:p w14:paraId="243E2C2A">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1 台</w:t>
            </w:r>
          </w:p>
        </w:tc>
        <w:tc>
          <w:tcPr>
            <w:tcW w:w="1056" w:type="dxa"/>
          </w:tcPr>
          <w:p w14:paraId="7ED08621">
            <w:pPr>
              <w:spacing w:line="360" w:lineRule="auto"/>
              <w:rPr>
                <w:rFonts w:hint="eastAsia" w:ascii="仿宋" w:hAnsi="仿宋" w:eastAsia="仿宋" w:cs="仿宋"/>
                <w:color w:val="000000" w:themeColor="text1"/>
                <w:sz w:val="28"/>
                <w:szCs w:val="28"/>
              </w:rPr>
            </w:pPr>
          </w:p>
        </w:tc>
      </w:tr>
      <w:tr w14:paraId="7E8F53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2" w:hRule="atLeast"/>
          <w:jc w:val="center"/>
        </w:trPr>
        <w:tc>
          <w:tcPr>
            <w:tcW w:w="722" w:type="dxa"/>
          </w:tcPr>
          <w:p w14:paraId="5C32A708">
            <w:pPr>
              <w:spacing w:line="360" w:lineRule="auto"/>
              <w:rPr>
                <w:rFonts w:hint="eastAsia" w:ascii="仿宋" w:hAnsi="仿宋" w:eastAsia="仿宋" w:cs="仿宋"/>
                <w:color w:val="000000" w:themeColor="text1"/>
                <w:sz w:val="28"/>
                <w:szCs w:val="28"/>
              </w:rPr>
            </w:pPr>
          </w:p>
          <w:p w14:paraId="726DEAEB">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3</w:t>
            </w:r>
          </w:p>
        </w:tc>
        <w:tc>
          <w:tcPr>
            <w:tcW w:w="1579" w:type="dxa"/>
          </w:tcPr>
          <w:p w14:paraId="0F51A3AE">
            <w:pPr>
              <w:spacing w:line="360" w:lineRule="auto"/>
              <w:rPr>
                <w:rFonts w:hint="eastAsia" w:ascii="仿宋" w:hAnsi="仿宋" w:eastAsia="仿宋" w:cs="仿宋"/>
                <w:color w:val="000000" w:themeColor="text1"/>
                <w:sz w:val="28"/>
                <w:szCs w:val="28"/>
              </w:rPr>
            </w:pPr>
          </w:p>
          <w:p w14:paraId="3C606378">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交流减速电机</w:t>
            </w:r>
          </w:p>
        </w:tc>
        <w:tc>
          <w:tcPr>
            <w:tcW w:w="4536" w:type="dxa"/>
          </w:tcPr>
          <w:p w14:paraId="0F5EA0B8">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功 率 ：90W 减速比：1:25</w:t>
            </w:r>
          </w:p>
          <w:p w14:paraId="20D35D24">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工作电源：AC220V</w:t>
            </w:r>
          </w:p>
        </w:tc>
        <w:tc>
          <w:tcPr>
            <w:tcW w:w="634" w:type="dxa"/>
          </w:tcPr>
          <w:p w14:paraId="5F61DE3E">
            <w:pPr>
              <w:spacing w:line="360" w:lineRule="auto"/>
              <w:rPr>
                <w:rFonts w:hint="eastAsia" w:ascii="仿宋" w:hAnsi="仿宋" w:eastAsia="仿宋" w:cs="仿宋"/>
                <w:color w:val="000000" w:themeColor="text1"/>
                <w:sz w:val="28"/>
                <w:szCs w:val="28"/>
              </w:rPr>
            </w:pPr>
          </w:p>
          <w:p w14:paraId="59C1B7C1">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1 台</w:t>
            </w:r>
          </w:p>
        </w:tc>
        <w:tc>
          <w:tcPr>
            <w:tcW w:w="1056" w:type="dxa"/>
          </w:tcPr>
          <w:p w14:paraId="28903EB1">
            <w:pPr>
              <w:spacing w:line="360" w:lineRule="auto"/>
              <w:rPr>
                <w:rFonts w:hint="eastAsia" w:ascii="仿宋" w:hAnsi="仿宋" w:eastAsia="仿宋" w:cs="仿宋"/>
                <w:color w:val="000000" w:themeColor="text1"/>
                <w:sz w:val="28"/>
                <w:szCs w:val="28"/>
              </w:rPr>
            </w:pPr>
          </w:p>
        </w:tc>
      </w:tr>
      <w:tr w14:paraId="32EE07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722" w:type="dxa"/>
          </w:tcPr>
          <w:p w14:paraId="3681D3AB">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4</w:t>
            </w:r>
          </w:p>
        </w:tc>
        <w:tc>
          <w:tcPr>
            <w:tcW w:w="1579" w:type="dxa"/>
          </w:tcPr>
          <w:p w14:paraId="764DB393">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调速器</w:t>
            </w:r>
          </w:p>
        </w:tc>
        <w:tc>
          <w:tcPr>
            <w:tcW w:w="4536" w:type="dxa"/>
          </w:tcPr>
          <w:p w14:paraId="5CCC9FFD">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适用电机：6～90W</w:t>
            </w:r>
          </w:p>
          <w:p w14:paraId="1C4B2C56">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调速范围：90～1400r/min</w:t>
            </w:r>
          </w:p>
        </w:tc>
        <w:tc>
          <w:tcPr>
            <w:tcW w:w="634" w:type="dxa"/>
          </w:tcPr>
          <w:p w14:paraId="3B42D805">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1 个</w:t>
            </w:r>
          </w:p>
        </w:tc>
        <w:tc>
          <w:tcPr>
            <w:tcW w:w="1056" w:type="dxa"/>
          </w:tcPr>
          <w:p w14:paraId="401AF8E8">
            <w:pPr>
              <w:spacing w:line="360" w:lineRule="auto"/>
              <w:rPr>
                <w:rFonts w:hint="eastAsia" w:ascii="仿宋" w:hAnsi="仿宋" w:eastAsia="仿宋" w:cs="仿宋"/>
                <w:color w:val="000000" w:themeColor="text1"/>
                <w:sz w:val="28"/>
                <w:szCs w:val="28"/>
              </w:rPr>
            </w:pPr>
          </w:p>
        </w:tc>
      </w:tr>
      <w:tr w14:paraId="2B9371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59" w:hRule="atLeast"/>
          <w:jc w:val="center"/>
        </w:trPr>
        <w:tc>
          <w:tcPr>
            <w:tcW w:w="722" w:type="dxa"/>
          </w:tcPr>
          <w:p w14:paraId="204FCC09">
            <w:pPr>
              <w:spacing w:line="360" w:lineRule="auto"/>
              <w:rPr>
                <w:rFonts w:hint="eastAsia" w:ascii="仿宋" w:hAnsi="仿宋" w:eastAsia="仿宋" w:cs="仿宋"/>
                <w:color w:val="000000" w:themeColor="text1"/>
                <w:sz w:val="28"/>
                <w:szCs w:val="28"/>
              </w:rPr>
            </w:pPr>
          </w:p>
          <w:p w14:paraId="73358F33">
            <w:pPr>
              <w:spacing w:line="360" w:lineRule="auto"/>
              <w:rPr>
                <w:rFonts w:hint="eastAsia" w:ascii="仿宋" w:hAnsi="仿宋" w:eastAsia="仿宋" w:cs="仿宋"/>
                <w:color w:val="000000" w:themeColor="text1"/>
                <w:sz w:val="28"/>
                <w:szCs w:val="28"/>
              </w:rPr>
            </w:pPr>
          </w:p>
          <w:p w14:paraId="425C6CBB">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5</w:t>
            </w:r>
          </w:p>
        </w:tc>
        <w:tc>
          <w:tcPr>
            <w:tcW w:w="1579" w:type="dxa"/>
          </w:tcPr>
          <w:p w14:paraId="6BD132A2">
            <w:pPr>
              <w:spacing w:line="360" w:lineRule="auto"/>
              <w:rPr>
                <w:rFonts w:hint="eastAsia" w:ascii="仿宋" w:hAnsi="仿宋" w:eastAsia="仿宋" w:cs="仿宋"/>
                <w:color w:val="000000" w:themeColor="text1"/>
                <w:sz w:val="28"/>
                <w:szCs w:val="28"/>
              </w:rPr>
            </w:pPr>
          </w:p>
          <w:p w14:paraId="083313E9">
            <w:pPr>
              <w:spacing w:line="360" w:lineRule="auto"/>
              <w:rPr>
                <w:rFonts w:hint="eastAsia" w:ascii="仿宋" w:hAnsi="仿宋" w:eastAsia="仿宋" w:cs="仿宋"/>
                <w:color w:val="000000" w:themeColor="text1"/>
                <w:sz w:val="28"/>
                <w:szCs w:val="28"/>
              </w:rPr>
            </w:pPr>
          </w:p>
          <w:p w14:paraId="01D64DDE">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传动机构</w:t>
            </w:r>
          </w:p>
        </w:tc>
        <w:tc>
          <w:tcPr>
            <w:tcW w:w="4536" w:type="dxa"/>
          </w:tcPr>
          <w:p w14:paraId="44487131">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同步带轮：型号 XL075BF，齿数分别为 40 齿、50 齿和 60 齿</w:t>
            </w:r>
          </w:p>
          <w:p w14:paraId="05D455D6">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链轮：08B 链轮，20 齿</w:t>
            </w:r>
          </w:p>
          <w:p w14:paraId="67EB65CA">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锥齿轮：M=2、Z=30；M=2、Z=48</w:t>
            </w:r>
          </w:p>
          <w:p w14:paraId="52A2B70C">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轴承座：采用精密铸造工艺加工而成</w:t>
            </w:r>
          </w:p>
        </w:tc>
        <w:tc>
          <w:tcPr>
            <w:tcW w:w="634" w:type="dxa"/>
          </w:tcPr>
          <w:p w14:paraId="244E1822">
            <w:pPr>
              <w:spacing w:line="360" w:lineRule="auto"/>
              <w:rPr>
                <w:rFonts w:hint="eastAsia" w:ascii="仿宋" w:hAnsi="仿宋" w:eastAsia="仿宋" w:cs="仿宋"/>
                <w:color w:val="000000" w:themeColor="text1"/>
                <w:sz w:val="28"/>
                <w:szCs w:val="28"/>
              </w:rPr>
            </w:pPr>
          </w:p>
          <w:p w14:paraId="26E82C23">
            <w:pPr>
              <w:spacing w:line="360" w:lineRule="auto"/>
              <w:rPr>
                <w:rFonts w:hint="eastAsia" w:ascii="仿宋" w:hAnsi="仿宋" w:eastAsia="仿宋" w:cs="仿宋"/>
                <w:color w:val="000000" w:themeColor="text1"/>
                <w:sz w:val="28"/>
                <w:szCs w:val="28"/>
              </w:rPr>
            </w:pPr>
          </w:p>
          <w:p w14:paraId="0CA3EA3E">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1 套</w:t>
            </w:r>
          </w:p>
        </w:tc>
        <w:tc>
          <w:tcPr>
            <w:tcW w:w="1056" w:type="dxa"/>
          </w:tcPr>
          <w:p w14:paraId="57999665">
            <w:pPr>
              <w:spacing w:line="360" w:lineRule="auto"/>
              <w:rPr>
                <w:rFonts w:hint="eastAsia" w:ascii="仿宋" w:hAnsi="仿宋" w:eastAsia="仿宋" w:cs="仿宋"/>
                <w:color w:val="000000" w:themeColor="text1"/>
                <w:sz w:val="28"/>
                <w:szCs w:val="28"/>
              </w:rPr>
            </w:pPr>
          </w:p>
        </w:tc>
      </w:tr>
      <w:tr w14:paraId="02B6B1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79" w:hRule="atLeast"/>
          <w:jc w:val="center"/>
        </w:trPr>
        <w:tc>
          <w:tcPr>
            <w:tcW w:w="722" w:type="dxa"/>
          </w:tcPr>
          <w:p w14:paraId="0C70A668">
            <w:pPr>
              <w:spacing w:line="360" w:lineRule="auto"/>
              <w:rPr>
                <w:rFonts w:hint="eastAsia" w:ascii="仿宋" w:hAnsi="仿宋" w:eastAsia="仿宋" w:cs="仿宋"/>
                <w:color w:val="000000" w:themeColor="text1"/>
                <w:sz w:val="28"/>
                <w:szCs w:val="28"/>
              </w:rPr>
            </w:pPr>
          </w:p>
          <w:p w14:paraId="0A0F40AE">
            <w:pPr>
              <w:spacing w:line="360" w:lineRule="auto"/>
              <w:rPr>
                <w:rFonts w:hint="eastAsia" w:ascii="仿宋" w:hAnsi="仿宋" w:eastAsia="仿宋" w:cs="仿宋"/>
                <w:color w:val="000000" w:themeColor="text1"/>
                <w:sz w:val="28"/>
                <w:szCs w:val="28"/>
              </w:rPr>
            </w:pPr>
          </w:p>
          <w:p w14:paraId="3AF01707">
            <w:pPr>
              <w:spacing w:line="360" w:lineRule="auto"/>
              <w:rPr>
                <w:rFonts w:hint="eastAsia" w:ascii="仿宋" w:hAnsi="仿宋" w:eastAsia="仿宋" w:cs="仿宋"/>
                <w:color w:val="000000" w:themeColor="text1"/>
                <w:sz w:val="28"/>
                <w:szCs w:val="28"/>
              </w:rPr>
            </w:pPr>
          </w:p>
          <w:p w14:paraId="08725F9D">
            <w:pPr>
              <w:spacing w:line="360" w:lineRule="auto"/>
              <w:rPr>
                <w:rFonts w:hint="eastAsia" w:ascii="仿宋" w:hAnsi="仿宋" w:eastAsia="仿宋" w:cs="仿宋"/>
                <w:color w:val="000000" w:themeColor="text1"/>
                <w:sz w:val="28"/>
                <w:szCs w:val="28"/>
              </w:rPr>
            </w:pPr>
          </w:p>
          <w:p w14:paraId="5FDD9D94">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6</w:t>
            </w:r>
          </w:p>
        </w:tc>
        <w:tc>
          <w:tcPr>
            <w:tcW w:w="1579" w:type="dxa"/>
          </w:tcPr>
          <w:p w14:paraId="4DBDBE56">
            <w:pPr>
              <w:spacing w:line="360" w:lineRule="auto"/>
              <w:rPr>
                <w:rFonts w:hint="eastAsia" w:ascii="仿宋" w:hAnsi="仿宋" w:eastAsia="仿宋" w:cs="仿宋"/>
                <w:color w:val="000000" w:themeColor="text1"/>
                <w:sz w:val="28"/>
                <w:szCs w:val="28"/>
              </w:rPr>
            </w:pPr>
          </w:p>
          <w:p w14:paraId="69D5E34D">
            <w:pPr>
              <w:spacing w:line="360" w:lineRule="auto"/>
              <w:rPr>
                <w:rFonts w:hint="eastAsia" w:ascii="仿宋" w:hAnsi="仿宋" w:eastAsia="仿宋" w:cs="仿宋"/>
                <w:color w:val="000000" w:themeColor="text1"/>
                <w:sz w:val="28"/>
                <w:szCs w:val="28"/>
              </w:rPr>
            </w:pPr>
          </w:p>
          <w:p w14:paraId="0FD79DB8">
            <w:pPr>
              <w:spacing w:line="360" w:lineRule="auto"/>
              <w:rPr>
                <w:rFonts w:hint="eastAsia" w:ascii="仿宋" w:hAnsi="仿宋" w:eastAsia="仿宋" w:cs="仿宋"/>
                <w:color w:val="000000" w:themeColor="text1"/>
                <w:sz w:val="28"/>
                <w:szCs w:val="28"/>
              </w:rPr>
            </w:pPr>
          </w:p>
          <w:p w14:paraId="782EF1CF">
            <w:pPr>
              <w:spacing w:line="360" w:lineRule="auto"/>
              <w:rPr>
                <w:rFonts w:hint="eastAsia" w:ascii="仿宋" w:hAnsi="仿宋" w:eastAsia="仿宋" w:cs="仿宋"/>
                <w:color w:val="000000" w:themeColor="text1"/>
                <w:sz w:val="28"/>
                <w:szCs w:val="28"/>
              </w:rPr>
            </w:pPr>
          </w:p>
          <w:p w14:paraId="733FA94F">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多级变速箱</w:t>
            </w:r>
          </w:p>
        </w:tc>
        <w:tc>
          <w:tcPr>
            <w:tcW w:w="4536" w:type="dxa"/>
          </w:tcPr>
          <w:p w14:paraId="61D78CA3">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外形尺寸：325mm×300mm×351mm</w:t>
            </w:r>
          </w:p>
          <w:p w14:paraId="10E2B7FC">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直齿圆柱齿轮：M=2、Z=30；M=2、Z=42；M=2、Z=30；M=2.5、Z=20；M=2.5、Z=33；M=2.5、Z=43</w:t>
            </w:r>
          </w:p>
          <w:p w14:paraId="24010A73">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滑移齿轮组：M=2.5、Z=17；M=2.5、Z=27；M=2.5、 Z=40；M=2.5、Z=25；M=2.5、Z=35；M=2.5、Z=48</w:t>
            </w:r>
          </w:p>
          <w:p w14:paraId="76A9AFAF">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多级变速箱箱体：采用精密铸造工艺加工而成</w:t>
            </w:r>
          </w:p>
        </w:tc>
        <w:tc>
          <w:tcPr>
            <w:tcW w:w="634" w:type="dxa"/>
          </w:tcPr>
          <w:p w14:paraId="7D32BE99">
            <w:pPr>
              <w:spacing w:line="360" w:lineRule="auto"/>
              <w:rPr>
                <w:rFonts w:hint="eastAsia" w:ascii="仿宋" w:hAnsi="仿宋" w:eastAsia="仿宋" w:cs="仿宋"/>
                <w:color w:val="000000" w:themeColor="text1"/>
                <w:sz w:val="28"/>
                <w:szCs w:val="28"/>
              </w:rPr>
            </w:pPr>
          </w:p>
          <w:p w14:paraId="29FCBCBA">
            <w:pPr>
              <w:spacing w:line="360" w:lineRule="auto"/>
              <w:rPr>
                <w:rFonts w:hint="eastAsia" w:ascii="仿宋" w:hAnsi="仿宋" w:eastAsia="仿宋" w:cs="仿宋"/>
                <w:color w:val="000000" w:themeColor="text1"/>
                <w:sz w:val="28"/>
                <w:szCs w:val="28"/>
              </w:rPr>
            </w:pPr>
          </w:p>
          <w:p w14:paraId="1762F45D">
            <w:pPr>
              <w:spacing w:line="360" w:lineRule="auto"/>
              <w:rPr>
                <w:rFonts w:hint="eastAsia" w:ascii="仿宋" w:hAnsi="仿宋" w:eastAsia="仿宋" w:cs="仿宋"/>
                <w:color w:val="000000" w:themeColor="text1"/>
                <w:sz w:val="28"/>
                <w:szCs w:val="28"/>
              </w:rPr>
            </w:pPr>
          </w:p>
          <w:p w14:paraId="4FFD4C24">
            <w:pPr>
              <w:spacing w:line="360" w:lineRule="auto"/>
              <w:rPr>
                <w:rFonts w:hint="eastAsia" w:ascii="仿宋" w:hAnsi="仿宋" w:eastAsia="仿宋" w:cs="仿宋"/>
                <w:color w:val="000000" w:themeColor="text1"/>
                <w:sz w:val="28"/>
                <w:szCs w:val="28"/>
              </w:rPr>
            </w:pPr>
          </w:p>
          <w:p w14:paraId="458EC89D">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1 套</w:t>
            </w:r>
          </w:p>
        </w:tc>
        <w:tc>
          <w:tcPr>
            <w:tcW w:w="1056" w:type="dxa"/>
          </w:tcPr>
          <w:p w14:paraId="56FBBFED">
            <w:pPr>
              <w:spacing w:line="360" w:lineRule="auto"/>
              <w:rPr>
                <w:rFonts w:hint="eastAsia" w:ascii="仿宋" w:hAnsi="仿宋" w:eastAsia="仿宋" w:cs="仿宋"/>
                <w:color w:val="000000" w:themeColor="text1"/>
                <w:sz w:val="28"/>
                <w:szCs w:val="28"/>
              </w:rPr>
            </w:pPr>
          </w:p>
        </w:tc>
      </w:tr>
      <w:tr w14:paraId="0965C8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4" w:hRule="atLeast"/>
          <w:jc w:val="center"/>
        </w:trPr>
        <w:tc>
          <w:tcPr>
            <w:tcW w:w="722" w:type="dxa"/>
            <w:tcBorders>
              <w:bottom w:val="single" w:color="auto" w:sz="4" w:space="0"/>
            </w:tcBorders>
          </w:tcPr>
          <w:p w14:paraId="7F8F64EB">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7</w:t>
            </w:r>
          </w:p>
        </w:tc>
        <w:tc>
          <w:tcPr>
            <w:tcW w:w="1579" w:type="dxa"/>
            <w:tcBorders>
              <w:bottom w:val="single" w:color="auto" w:sz="4" w:space="0"/>
            </w:tcBorders>
          </w:tcPr>
          <w:p w14:paraId="69C6B092">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二维工作台</w:t>
            </w:r>
          </w:p>
        </w:tc>
        <w:tc>
          <w:tcPr>
            <w:tcW w:w="4536" w:type="dxa"/>
            <w:tcBorders>
              <w:bottom w:val="single" w:color="auto" w:sz="4" w:space="0"/>
            </w:tcBorders>
          </w:tcPr>
          <w:p w14:paraId="596B212E">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外形尺寸：530 mm×423 mm×219 mm</w:t>
            </w:r>
          </w:p>
          <w:p w14:paraId="2DF5CC27">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直线导轨副：一种长度为 460mm、宽度 15mm；</w:t>
            </w:r>
          </w:p>
          <w:p w14:paraId="5A06072F">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长度为 280mm、宽度 15mm</w:t>
            </w:r>
          </w:p>
          <w:p w14:paraId="6A846325">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滚珠丝杠螺母副：公称直径 20mm；导程 5mm； 右旋；长度分别为 506mm、356mm</w:t>
            </w:r>
          </w:p>
          <w:p w14:paraId="5E2C1B3D">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台面：采用精密铸造工艺加工而成</w:t>
            </w:r>
          </w:p>
          <w:p w14:paraId="3E5BFA32">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轴承座：采用精密铸造工艺加工而成</w:t>
            </w:r>
          </w:p>
        </w:tc>
        <w:tc>
          <w:tcPr>
            <w:tcW w:w="634" w:type="dxa"/>
            <w:tcBorders>
              <w:bottom w:val="single" w:color="auto" w:sz="4" w:space="0"/>
            </w:tcBorders>
          </w:tcPr>
          <w:p w14:paraId="599DEB45">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1 套</w:t>
            </w:r>
          </w:p>
        </w:tc>
        <w:tc>
          <w:tcPr>
            <w:tcW w:w="1056" w:type="dxa"/>
            <w:tcBorders>
              <w:bottom w:val="single" w:color="auto" w:sz="4" w:space="0"/>
            </w:tcBorders>
          </w:tcPr>
          <w:p w14:paraId="5AFADB9A">
            <w:pPr>
              <w:spacing w:line="360" w:lineRule="auto"/>
              <w:rPr>
                <w:rFonts w:hint="eastAsia" w:ascii="仿宋" w:hAnsi="仿宋" w:eastAsia="仿宋" w:cs="仿宋"/>
                <w:color w:val="000000" w:themeColor="text1"/>
                <w:sz w:val="28"/>
                <w:szCs w:val="28"/>
              </w:rPr>
            </w:pPr>
          </w:p>
        </w:tc>
      </w:tr>
      <w:tr w14:paraId="149C99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20" w:hRule="atLeast"/>
          <w:jc w:val="center"/>
        </w:trPr>
        <w:tc>
          <w:tcPr>
            <w:tcW w:w="722" w:type="dxa"/>
            <w:tcBorders>
              <w:top w:val="single" w:color="auto" w:sz="4" w:space="0"/>
              <w:bottom w:val="single" w:color="auto" w:sz="4" w:space="0"/>
            </w:tcBorders>
          </w:tcPr>
          <w:p w14:paraId="0AE16EA5">
            <w:pPr>
              <w:spacing w:line="360" w:lineRule="auto"/>
              <w:rPr>
                <w:rFonts w:hint="eastAsia" w:ascii="仿宋" w:hAnsi="仿宋" w:eastAsia="仿宋" w:cs="仿宋"/>
                <w:color w:val="000000" w:themeColor="text1"/>
                <w:sz w:val="28"/>
                <w:szCs w:val="28"/>
              </w:rPr>
            </w:pPr>
          </w:p>
          <w:p w14:paraId="5CD71E5A">
            <w:pPr>
              <w:spacing w:line="360" w:lineRule="auto"/>
              <w:rPr>
                <w:rFonts w:hint="eastAsia" w:ascii="仿宋" w:hAnsi="仿宋" w:eastAsia="仿宋" w:cs="仿宋"/>
                <w:color w:val="000000" w:themeColor="text1"/>
                <w:sz w:val="28"/>
                <w:szCs w:val="28"/>
              </w:rPr>
            </w:pPr>
          </w:p>
          <w:p w14:paraId="4C574AD8">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8</w:t>
            </w:r>
          </w:p>
        </w:tc>
        <w:tc>
          <w:tcPr>
            <w:tcW w:w="1579" w:type="dxa"/>
            <w:tcBorders>
              <w:top w:val="single" w:color="auto" w:sz="4" w:space="0"/>
              <w:bottom w:val="single" w:color="auto" w:sz="4" w:space="0"/>
            </w:tcBorders>
          </w:tcPr>
          <w:p w14:paraId="1BCA93E6">
            <w:pPr>
              <w:spacing w:line="360" w:lineRule="auto"/>
              <w:rPr>
                <w:rFonts w:hint="eastAsia" w:ascii="仿宋" w:hAnsi="仿宋" w:eastAsia="仿宋" w:cs="仿宋"/>
                <w:color w:val="000000" w:themeColor="text1"/>
                <w:sz w:val="28"/>
                <w:szCs w:val="28"/>
              </w:rPr>
            </w:pPr>
          </w:p>
          <w:p w14:paraId="13B8C3FD">
            <w:pPr>
              <w:spacing w:line="360" w:lineRule="auto"/>
              <w:rPr>
                <w:rFonts w:hint="eastAsia" w:ascii="仿宋" w:hAnsi="仿宋" w:eastAsia="仿宋" w:cs="仿宋"/>
                <w:color w:val="000000" w:themeColor="text1"/>
                <w:sz w:val="28"/>
                <w:szCs w:val="28"/>
              </w:rPr>
            </w:pPr>
          </w:p>
          <w:p w14:paraId="665B18BD">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齿轮减速器</w:t>
            </w:r>
          </w:p>
        </w:tc>
        <w:tc>
          <w:tcPr>
            <w:tcW w:w="4536" w:type="dxa"/>
            <w:tcBorders>
              <w:top w:val="single" w:color="auto" w:sz="4" w:space="0"/>
              <w:bottom w:val="single" w:color="auto" w:sz="4" w:space="0"/>
            </w:tcBorders>
          </w:tcPr>
          <w:p w14:paraId="000DDEEA">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外形尺寸：284mm×218mm×176mm</w:t>
            </w:r>
          </w:p>
          <w:p w14:paraId="0979EECE">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直齿圆柱齿轮：M=2Z=32；M=2Z=50；M=3Z=18； M=3Z=36</w:t>
            </w:r>
          </w:p>
          <w:p w14:paraId="2D5B5FBC">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齿轮传动比分别为 1:2、1:1.5625</w:t>
            </w:r>
          </w:p>
          <w:p w14:paraId="21873C27">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齿轮减速器箱体：采用精密铸造工艺加工而成</w:t>
            </w:r>
          </w:p>
        </w:tc>
        <w:tc>
          <w:tcPr>
            <w:tcW w:w="634" w:type="dxa"/>
            <w:tcBorders>
              <w:top w:val="single" w:color="auto" w:sz="4" w:space="0"/>
              <w:bottom w:val="single" w:color="auto" w:sz="4" w:space="0"/>
            </w:tcBorders>
          </w:tcPr>
          <w:p w14:paraId="29D59EC5">
            <w:pPr>
              <w:spacing w:line="360" w:lineRule="auto"/>
              <w:rPr>
                <w:rFonts w:hint="eastAsia" w:ascii="仿宋" w:hAnsi="仿宋" w:eastAsia="仿宋" w:cs="仿宋"/>
                <w:color w:val="000000" w:themeColor="text1"/>
                <w:sz w:val="28"/>
                <w:szCs w:val="28"/>
              </w:rPr>
            </w:pPr>
          </w:p>
          <w:p w14:paraId="2C8F9060">
            <w:pPr>
              <w:spacing w:line="360" w:lineRule="auto"/>
              <w:rPr>
                <w:rFonts w:hint="eastAsia" w:ascii="仿宋" w:hAnsi="仿宋" w:eastAsia="仿宋" w:cs="仿宋"/>
                <w:color w:val="000000" w:themeColor="text1"/>
                <w:sz w:val="28"/>
                <w:szCs w:val="28"/>
              </w:rPr>
            </w:pPr>
          </w:p>
          <w:p w14:paraId="4E420A16">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1 套</w:t>
            </w:r>
          </w:p>
        </w:tc>
        <w:tc>
          <w:tcPr>
            <w:tcW w:w="1056" w:type="dxa"/>
            <w:tcBorders>
              <w:top w:val="single" w:color="auto" w:sz="4" w:space="0"/>
              <w:bottom w:val="single" w:color="auto" w:sz="4" w:space="0"/>
            </w:tcBorders>
          </w:tcPr>
          <w:p w14:paraId="51C22140">
            <w:pPr>
              <w:spacing w:line="360" w:lineRule="auto"/>
              <w:rPr>
                <w:rFonts w:hint="eastAsia" w:ascii="仿宋" w:hAnsi="仿宋" w:eastAsia="仿宋" w:cs="仿宋"/>
                <w:color w:val="000000" w:themeColor="text1"/>
                <w:sz w:val="28"/>
                <w:szCs w:val="28"/>
              </w:rPr>
            </w:pPr>
          </w:p>
        </w:tc>
      </w:tr>
      <w:tr w14:paraId="71D83B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5" w:hRule="atLeast"/>
          <w:jc w:val="center"/>
        </w:trPr>
        <w:tc>
          <w:tcPr>
            <w:tcW w:w="722" w:type="dxa"/>
            <w:tcBorders>
              <w:top w:val="single" w:color="auto" w:sz="4" w:space="0"/>
              <w:bottom w:val="single" w:color="auto" w:sz="4" w:space="0"/>
            </w:tcBorders>
          </w:tcPr>
          <w:p w14:paraId="0BB3548A">
            <w:pPr>
              <w:spacing w:line="360" w:lineRule="auto"/>
              <w:rPr>
                <w:rFonts w:hint="eastAsia" w:ascii="仿宋" w:hAnsi="仿宋" w:eastAsia="仿宋" w:cs="仿宋"/>
                <w:color w:val="000000" w:themeColor="text1"/>
                <w:sz w:val="28"/>
                <w:szCs w:val="28"/>
              </w:rPr>
            </w:pPr>
          </w:p>
          <w:p w14:paraId="187706B6">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9</w:t>
            </w:r>
          </w:p>
        </w:tc>
        <w:tc>
          <w:tcPr>
            <w:tcW w:w="1579" w:type="dxa"/>
            <w:tcBorders>
              <w:top w:val="single" w:color="auto" w:sz="4" w:space="0"/>
              <w:bottom w:val="single" w:color="auto" w:sz="4" w:space="0"/>
            </w:tcBorders>
          </w:tcPr>
          <w:p w14:paraId="358ABA74">
            <w:pPr>
              <w:spacing w:line="360" w:lineRule="auto"/>
              <w:rPr>
                <w:rFonts w:hint="eastAsia" w:ascii="仿宋" w:hAnsi="仿宋" w:eastAsia="仿宋" w:cs="仿宋"/>
                <w:color w:val="000000" w:themeColor="text1"/>
                <w:sz w:val="28"/>
                <w:szCs w:val="28"/>
              </w:rPr>
            </w:pPr>
          </w:p>
          <w:p w14:paraId="49EB6FC1">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分度转盘部件</w:t>
            </w:r>
          </w:p>
        </w:tc>
        <w:tc>
          <w:tcPr>
            <w:tcW w:w="4536" w:type="dxa"/>
            <w:tcBorders>
              <w:top w:val="single" w:color="auto" w:sz="4" w:space="0"/>
              <w:bottom w:val="single" w:color="auto" w:sz="4" w:space="0"/>
            </w:tcBorders>
          </w:tcPr>
          <w:p w14:paraId="26F0AEF8">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外形尺寸：432 mm×390 mm×221 mm</w:t>
            </w:r>
          </w:p>
          <w:p w14:paraId="239E35F0">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蜗轮：M=2.5Z=30</w:t>
            </w:r>
          </w:p>
          <w:p w14:paraId="42755425">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分度机构：利用槽轮机构进行 90 度分度</w:t>
            </w:r>
          </w:p>
        </w:tc>
        <w:tc>
          <w:tcPr>
            <w:tcW w:w="634" w:type="dxa"/>
            <w:tcBorders>
              <w:top w:val="single" w:color="auto" w:sz="4" w:space="0"/>
              <w:bottom w:val="single" w:color="auto" w:sz="4" w:space="0"/>
            </w:tcBorders>
          </w:tcPr>
          <w:p w14:paraId="1934C6A0">
            <w:pPr>
              <w:spacing w:line="360" w:lineRule="auto"/>
              <w:rPr>
                <w:rFonts w:hint="eastAsia" w:ascii="仿宋" w:hAnsi="仿宋" w:eastAsia="仿宋" w:cs="仿宋"/>
                <w:color w:val="000000" w:themeColor="text1"/>
                <w:sz w:val="28"/>
                <w:szCs w:val="28"/>
              </w:rPr>
            </w:pPr>
          </w:p>
          <w:p w14:paraId="0D3E1EAA">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1 套</w:t>
            </w:r>
          </w:p>
        </w:tc>
        <w:tc>
          <w:tcPr>
            <w:tcW w:w="1056" w:type="dxa"/>
            <w:tcBorders>
              <w:top w:val="single" w:color="auto" w:sz="4" w:space="0"/>
              <w:bottom w:val="single" w:color="auto" w:sz="4" w:space="0"/>
            </w:tcBorders>
          </w:tcPr>
          <w:p w14:paraId="502BCB47">
            <w:pPr>
              <w:spacing w:line="360" w:lineRule="auto"/>
              <w:rPr>
                <w:rFonts w:hint="eastAsia" w:ascii="仿宋" w:hAnsi="仿宋" w:eastAsia="仿宋" w:cs="仿宋"/>
                <w:color w:val="000000" w:themeColor="text1"/>
                <w:sz w:val="28"/>
                <w:szCs w:val="28"/>
              </w:rPr>
            </w:pPr>
          </w:p>
        </w:tc>
      </w:tr>
      <w:tr w14:paraId="1C90A3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0" w:hRule="atLeast"/>
          <w:jc w:val="center"/>
        </w:trPr>
        <w:tc>
          <w:tcPr>
            <w:tcW w:w="722" w:type="dxa"/>
            <w:tcBorders>
              <w:top w:val="single" w:color="auto" w:sz="4" w:space="0"/>
            </w:tcBorders>
          </w:tcPr>
          <w:p w14:paraId="05459A7F">
            <w:pPr>
              <w:spacing w:line="360" w:lineRule="auto"/>
              <w:rPr>
                <w:rFonts w:hint="eastAsia" w:ascii="仿宋" w:hAnsi="仿宋" w:eastAsia="仿宋" w:cs="仿宋"/>
                <w:color w:val="000000" w:themeColor="text1"/>
                <w:sz w:val="28"/>
                <w:szCs w:val="28"/>
              </w:rPr>
            </w:pPr>
          </w:p>
          <w:p w14:paraId="09519FE1">
            <w:pPr>
              <w:spacing w:line="360" w:lineRule="auto"/>
              <w:rPr>
                <w:rFonts w:hint="eastAsia" w:ascii="仿宋" w:hAnsi="仿宋" w:eastAsia="仿宋" w:cs="仿宋"/>
                <w:color w:val="000000" w:themeColor="text1"/>
                <w:sz w:val="28"/>
                <w:szCs w:val="28"/>
              </w:rPr>
            </w:pPr>
          </w:p>
          <w:p w14:paraId="289542F0">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10</w:t>
            </w:r>
          </w:p>
        </w:tc>
        <w:tc>
          <w:tcPr>
            <w:tcW w:w="1579" w:type="dxa"/>
            <w:tcBorders>
              <w:top w:val="single" w:color="auto" w:sz="4" w:space="0"/>
            </w:tcBorders>
          </w:tcPr>
          <w:p w14:paraId="6C21D364">
            <w:pPr>
              <w:spacing w:line="360" w:lineRule="auto"/>
              <w:rPr>
                <w:rFonts w:hint="eastAsia" w:ascii="仿宋" w:hAnsi="仿宋" w:eastAsia="仿宋" w:cs="仿宋"/>
                <w:color w:val="000000" w:themeColor="text1"/>
                <w:sz w:val="28"/>
                <w:szCs w:val="28"/>
              </w:rPr>
            </w:pPr>
          </w:p>
          <w:p w14:paraId="3E6CA610">
            <w:pPr>
              <w:spacing w:line="360" w:lineRule="auto"/>
              <w:rPr>
                <w:rFonts w:hint="eastAsia" w:ascii="仿宋" w:hAnsi="仿宋" w:eastAsia="仿宋" w:cs="仿宋"/>
                <w:color w:val="000000" w:themeColor="text1"/>
                <w:sz w:val="28"/>
                <w:szCs w:val="28"/>
              </w:rPr>
            </w:pPr>
          </w:p>
          <w:p w14:paraId="6BCDD0E2">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自动冲床</w:t>
            </w:r>
          </w:p>
        </w:tc>
        <w:tc>
          <w:tcPr>
            <w:tcW w:w="4536" w:type="dxa"/>
            <w:tcBorders>
              <w:top w:val="single" w:color="auto" w:sz="4" w:space="0"/>
            </w:tcBorders>
          </w:tcPr>
          <w:p w14:paraId="0B1B6949">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外形尺寸：290 mm×192mm×392.5 mm</w:t>
            </w:r>
          </w:p>
          <w:p w14:paraId="419E9E35">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冲头行程：0～32mm  驱动方式：机械式动</w:t>
            </w:r>
          </w:p>
          <w:p w14:paraId="4F00B5EA">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自动冲床床身：采用精密铸造工艺加工而成</w:t>
            </w:r>
          </w:p>
        </w:tc>
        <w:tc>
          <w:tcPr>
            <w:tcW w:w="634" w:type="dxa"/>
            <w:tcBorders>
              <w:top w:val="single" w:color="auto" w:sz="4" w:space="0"/>
            </w:tcBorders>
          </w:tcPr>
          <w:p w14:paraId="06BD948C">
            <w:pPr>
              <w:spacing w:line="360" w:lineRule="auto"/>
              <w:rPr>
                <w:rFonts w:hint="eastAsia" w:ascii="仿宋" w:hAnsi="仿宋" w:eastAsia="仿宋" w:cs="仿宋"/>
                <w:color w:val="000000" w:themeColor="text1"/>
                <w:sz w:val="28"/>
                <w:szCs w:val="28"/>
              </w:rPr>
            </w:pPr>
          </w:p>
          <w:p w14:paraId="775A5A1E">
            <w:pPr>
              <w:spacing w:line="360" w:lineRule="auto"/>
              <w:rPr>
                <w:rFonts w:hint="eastAsia" w:ascii="仿宋" w:hAnsi="仿宋" w:eastAsia="仿宋" w:cs="仿宋"/>
                <w:color w:val="000000" w:themeColor="text1"/>
                <w:sz w:val="28"/>
                <w:szCs w:val="28"/>
              </w:rPr>
            </w:pPr>
          </w:p>
          <w:p w14:paraId="3615A92F">
            <w:pPr>
              <w:spacing w:line="360" w:lineRule="auto"/>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1 套</w:t>
            </w:r>
          </w:p>
        </w:tc>
        <w:tc>
          <w:tcPr>
            <w:tcW w:w="1056" w:type="dxa"/>
            <w:tcBorders>
              <w:top w:val="single" w:color="auto" w:sz="4" w:space="0"/>
            </w:tcBorders>
          </w:tcPr>
          <w:p w14:paraId="4AC8D0D2">
            <w:pPr>
              <w:spacing w:line="360" w:lineRule="auto"/>
              <w:rPr>
                <w:rFonts w:hint="eastAsia" w:ascii="仿宋" w:hAnsi="仿宋" w:eastAsia="仿宋" w:cs="仿宋"/>
                <w:color w:val="000000" w:themeColor="text1"/>
                <w:sz w:val="28"/>
                <w:szCs w:val="28"/>
              </w:rPr>
            </w:pPr>
          </w:p>
        </w:tc>
      </w:tr>
    </w:tbl>
    <w:p w14:paraId="67F63786">
      <w:pPr>
        <w:spacing w:line="360" w:lineRule="auto"/>
        <w:rPr>
          <w:rFonts w:hint="eastAsia" w:ascii="仿宋" w:hAnsi="仿宋" w:eastAsia="仿宋" w:cs="仿宋"/>
          <w:color w:val="000000" w:themeColor="text1"/>
          <w:sz w:val="28"/>
          <w:szCs w:val="28"/>
        </w:rPr>
        <w:sectPr>
          <w:pgSz w:w="11910" w:h="16840"/>
          <w:pgMar w:top="1520" w:right="1300" w:bottom="280" w:left="1580" w:header="720" w:footer="720" w:gutter="0"/>
          <w:cols w:space="720" w:num="1"/>
        </w:sectPr>
      </w:pPr>
    </w:p>
    <w:p w14:paraId="44FFA85B">
      <w:pPr>
        <w:pStyle w:val="27"/>
        <w:spacing w:line="360" w:lineRule="auto"/>
        <w:ind w:firstLine="551" w:firstLineChars="196"/>
        <w:rPr>
          <w:rFonts w:hint="eastAsia" w:ascii="仿宋" w:hAnsi="仿宋" w:eastAsia="仿宋" w:cs="仿宋"/>
          <w:b/>
          <w:bCs/>
          <w:color w:val="000000" w:themeColor="text1"/>
          <w:sz w:val="28"/>
          <w:szCs w:val="28"/>
        </w:rPr>
      </w:pPr>
      <w:r>
        <w:rPr>
          <w:rFonts w:hint="eastAsia" w:ascii="仿宋" w:hAnsi="仿宋" w:eastAsia="仿宋" w:cs="仿宋"/>
          <w:b/>
          <w:bCs/>
          <w:color w:val="000000" w:themeColor="text1"/>
          <w:sz w:val="28"/>
          <w:szCs w:val="28"/>
          <w:lang w:val="en-US" w:eastAsia="zh-CN"/>
        </w:rPr>
        <w:t>八</w:t>
      </w:r>
      <w:r>
        <w:rPr>
          <w:rFonts w:hint="eastAsia" w:ascii="仿宋" w:hAnsi="仿宋" w:eastAsia="仿宋" w:cs="仿宋"/>
          <w:b/>
          <w:bCs/>
          <w:color w:val="000000" w:themeColor="text1"/>
          <w:sz w:val="28"/>
          <w:szCs w:val="28"/>
        </w:rPr>
        <w:t>、成绩评定</w:t>
      </w:r>
    </w:p>
    <w:p w14:paraId="67105C5C">
      <w:pPr>
        <w:snapToGrid w:val="0"/>
        <w:spacing w:line="360" w:lineRule="auto"/>
        <w:ind w:firstLine="560" w:firstLineChars="200"/>
        <w:jc w:val="left"/>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（一）评分标准</w:t>
      </w:r>
    </w:p>
    <w:p w14:paraId="63D6D9DE">
      <w:pPr>
        <w:snapToGrid w:val="0"/>
        <w:spacing w:line="360" w:lineRule="auto"/>
        <w:ind w:firstLine="560" w:firstLineChars="200"/>
        <w:jc w:val="left"/>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参照国家职业技能标准《机械设备安装工国家职业标准》、《装配钳工国家职业标准》、《机修钳工国家职业标准》中规定的国家职业资格高级工、技师的技能操作要求，依据选手完成竞赛任务的情况，按照竞赛标准进行现场评分。评价方式采用过程评价与结果评价相结合，工艺评价与功能评价相结合，能力评价与职业素养评价相结合，赛项总成绩满分为100分。</w:t>
      </w:r>
    </w:p>
    <w:p w14:paraId="334198C1">
      <w:pPr>
        <w:snapToGrid w:val="0"/>
        <w:spacing w:line="360" w:lineRule="auto"/>
        <w:ind w:firstLine="560" w:firstLineChars="200"/>
        <w:jc w:val="left"/>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(二)评分项目及配分</w:t>
      </w:r>
    </w:p>
    <w:p w14:paraId="07B25CD0">
      <w:pPr>
        <w:widowControl/>
        <w:spacing w:line="360" w:lineRule="auto"/>
        <w:jc w:val="center"/>
        <w:rPr>
          <w:rFonts w:hint="eastAsia" w:ascii="仿宋" w:hAnsi="仿宋" w:eastAsia="仿宋" w:cs="仿宋"/>
          <w:b/>
          <w:bCs/>
          <w:color w:val="000000" w:themeColor="text1"/>
          <w:sz w:val="28"/>
          <w:szCs w:val="28"/>
        </w:rPr>
      </w:pPr>
      <w:r>
        <w:rPr>
          <w:rFonts w:hint="eastAsia" w:ascii="仿宋" w:hAnsi="仿宋" w:eastAsia="仿宋" w:cs="仿宋"/>
          <w:b/>
          <w:bCs/>
          <w:color w:val="000000" w:themeColor="text1"/>
          <w:sz w:val="28"/>
          <w:szCs w:val="28"/>
        </w:rPr>
        <w:t>评分项目及配分</w:t>
      </w:r>
    </w:p>
    <w:tbl>
      <w:tblPr>
        <w:tblStyle w:val="29"/>
        <w:tblW w:w="8158"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70"/>
        <w:gridCol w:w="707"/>
        <w:gridCol w:w="4815"/>
        <w:gridCol w:w="866"/>
      </w:tblGrid>
      <w:tr w14:paraId="44D96B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0" w:hRule="atLeast"/>
          <w:jc w:val="center"/>
        </w:trPr>
        <w:tc>
          <w:tcPr>
            <w:tcW w:w="1770" w:type="dxa"/>
          </w:tcPr>
          <w:p w14:paraId="01DF37AE">
            <w:pPr>
              <w:spacing w:before="68" w:line="360" w:lineRule="auto"/>
              <w:ind w:left="474"/>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3"/>
                <w:sz w:val="28"/>
                <w:szCs w:val="28"/>
              </w:rPr>
              <w:t>一</w:t>
            </w:r>
            <w:r>
              <w:rPr>
                <w:rFonts w:hint="eastAsia" w:ascii="仿宋" w:hAnsi="仿宋" w:eastAsia="仿宋" w:cs="仿宋"/>
                <w:snapToGrid w:val="0"/>
                <w:color w:val="000000" w:themeColor="text1"/>
                <w:spacing w:val="-2"/>
                <w:sz w:val="28"/>
                <w:szCs w:val="28"/>
              </w:rPr>
              <w:t>级指标</w:t>
            </w:r>
          </w:p>
        </w:tc>
        <w:tc>
          <w:tcPr>
            <w:tcW w:w="707" w:type="dxa"/>
          </w:tcPr>
          <w:p w14:paraId="182D18CF">
            <w:pPr>
              <w:spacing w:before="68" w:line="360" w:lineRule="auto"/>
              <w:ind w:left="148"/>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2"/>
                <w:sz w:val="28"/>
                <w:szCs w:val="28"/>
              </w:rPr>
              <w:t>配</w:t>
            </w:r>
            <w:r>
              <w:rPr>
                <w:rFonts w:hint="eastAsia" w:ascii="仿宋" w:hAnsi="仿宋" w:eastAsia="仿宋" w:cs="仿宋"/>
                <w:snapToGrid w:val="0"/>
                <w:color w:val="000000" w:themeColor="text1"/>
                <w:spacing w:val="-1"/>
                <w:sz w:val="28"/>
                <w:szCs w:val="28"/>
              </w:rPr>
              <w:t>分</w:t>
            </w:r>
          </w:p>
        </w:tc>
        <w:tc>
          <w:tcPr>
            <w:tcW w:w="4815" w:type="dxa"/>
          </w:tcPr>
          <w:p w14:paraId="0395B450">
            <w:pPr>
              <w:spacing w:before="68" w:line="360" w:lineRule="auto"/>
              <w:ind w:left="1996"/>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3"/>
                <w:sz w:val="28"/>
                <w:szCs w:val="28"/>
              </w:rPr>
              <w:t>二</w:t>
            </w:r>
            <w:r>
              <w:rPr>
                <w:rFonts w:hint="eastAsia" w:ascii="仿宋" w:hAnsi="仿宋" w:eastAsia="仿宋" w:cs="仿宋"/>
                <w:snapToGrid w:val="0"/>
                <w:color w:val="000000" w:themeColor="text1"/>
                <w:spacing w:val="-2"/>
                <w:sz w:val="28"/>
                <w:szCs w:val="28"/>
              </w:rPr>
              <w:t>级指标</w:t>
            </w:r>
          </w:p>
        </w:tc>
        <w:tc>
          <w:tcPr>
            <w:tcW w:w="866" w:type="dxa"/>
          </w:tcPr>
          <w:p w14:paraId="0B9108F5">
            <w:pPr>
              <w:spacing w:before="68" w:line="360" w:lineRule="auto"/>
              <w:ind w:left="229"/>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2"/>
                <w:sz w:val="28"/>
                <w:szCs w:val="28"/>
              </w:rPr>
              <w:t>配</w:t>
            </w:r>
            <w:r>
              <w:rPr>
                <w:rFonts w:hint="eastAsia" w:ascii="仿宋" w:hAnsi="仿宋" w:eastAsia="仿宋" w:cs="仿宋"/>
                <w:snapToGrid w:val="0"/>
                <w:color w:val="000000" w:themeColor="text1"/>
                <w:spacing w:val="-1"/>
                <w:sz w:val="28"/>
                <w:szCs w:val="28"/>
              </w:rPr>
              <w:t>分</w:t>
            </w:r>
          </w:p>
        </w:tc>
      </w:tr>
      <w:tr w14:paraId="53E588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jc w:val="center"/>
        </w:trPr>
        <w:tc>
          <w:tcPr>
            <w:tcW w:w="1770" w:type="dxa"/>
            <w:vMerge w:val="restart"/>
            <w:tcBorders>
              <w:bottom w:val="nil"/>
            </w:tcBorders>
          </w:tcPr>
          <w:p w14:paraId="3D0064D5">
            <w:pPr>
              <w:spacing w:line="360" w:lineRule="auto"/>
              <w:rPr>
                <w:rFonts w:hint="eastAsia" w:ascii="仿宋" w:hAnsi="仿宋" w:eastAsia="仿宋" w:cs="仿宋"/>
                <w:snapToGrid w:val="0"/>
                <w:color w:val="000000" w:themeColor="text1"/>
                <w:sz w:val="28"/>
                <w:szCs w:val="28"/>
              </w:rPr>
            </w:pPr>
          </w:p>
          <w:p w14:paraId="3393FFCC">
            <w:pPr>
              <w:spacing w:line="360" w:lineRule="auto"/>
              <w:rPr>
                <w:rFonts w:hint="eastAsia" w:ascii="仿宋" w:hAnsi="仿宋" w:eastAsia="仿宋" w:cs="仿宋"/>
                <w:snapToGrid w:val="0"/>
                <w:color w:val="000000" w:themeColor="text1"/>
                <w:sz w:val="28"/>
                <w:szCs w:val="28"/>
              </w:rPr>
            </w:pPr>
          </w:p>
          <w:p w14:paraId="6429ADA2">
            <w:pPr>
              <w:spacing w:before="69" w:line="360" w:lineRule="auto"/>
              <w:ind w:left="681" w:right="145" w:hanging="527"/>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1"/>
                <w:sz w:val="28"/>
                <w:szCs w:val="28"/>
              </w:rPr>
              <w:t>变速箱的拆</w:t>
            </w:r>
            <w:r>
              <w:rPr>
                <w:rFonts w:hint="eastAsia" w:ascii="仿宋" w:hAnsi="仿宋" w:eastAsia="仿宋" w:cs="仿宋"/>
                <w:snapToGrid w:val="0"/>
                <w:color w:val="000000" w:themeColor="text1"/>
                <w:sz w:val="28"/>
                <w:szCs w:val="28"/>
              </w:rPr>
              <w:t>装与</w:t>
            </w:r>
            <w:r>
              <w:rPr>
                <w:rFonts w:hint="eastAsia" w:ascii="仿宋" w:hAnsi="仿宋" w:eastAsia="仿宋" w:cs="仿宋"/>
                <w:snapToGrid w:val="0"/>
                <w:color w:val="000000" w:themeColor="text1"/>
                <w:spacing w:val="-2"/>
                <w:sz w:val="28"/>
                <w:szCs w:val="28"/>
              </w:rPr>
              <w:t>调整</w:t>
            </w:r>
          </w:p>
        </w:tc>
        <w:tc>
          <w:tcPr>
            <w:tcW w:w="707" w:type="dxa"/>
            <w:vMerge w:val="restart"/>
            <w:tcBorders>
              <w:bottom w:val="nil"/>
            </w:tcBorders>
          </w:tcPr>
          <w:p w14:paraId="240B1F44">
            <w:pPr>
              <w:spacing w:line="360" w:lineRule="auto"/>
              <w:rPr>
                <w:rFonts w:hint="eastAsia" w:ascii="仿宋" w:hAnsi="仿宋" w:eastAsia="仿宋" w:cs="仿宋"/>
                <w:snapToGrid w:val="0"/>
                <w:color w:val="000000" w:themeColor="text1"/>
                <w:sz w:val="28"/>
                <w:szCs w:val="28"/>
              </w:rPr>
            </w:pPr>
          </w:p>
          <w:p w14:paraId="7483BB2B">
            <w:pPr>
              <w:spacing w:line="360" w:lineRule="auto"/>
              <w:rPr>
                <w:rFonts w:hint="eastAsia" w:ascii="仿宋" w:hAnsi="仿宋" w:eastAsia="仿宋" w:cs="仿宋"/>
                <w:snapToGrid w:val="0"/>
                <w:color w:val="000000" w:themeColor="text1"/>
                <w:sz w:val="28"/>
                <w:szCs w:val="28"/>
              </w:rPr>
            </w:pPr>
          </w:p>
          <w:p w14:paraId="2D19EE98">
            <w:pPr>
              <w:spacing w:line="360" w:lineRule="auto"/>
              <w:rPr>
                <w:rFonts w:hint="eastAsia" w:ascii="仿宋" w:hAnsi="仿宋" w:eastAsia="仿宋" w:cs="仿宋"/>
                <w:snapToGrid w:val="0"/>
                <w:color w:val="000000" w:themeColor="text1"/>
                <w:sz w:val="28"/>
                <w:szCs w:val="28"/>
              </w:rPr>
            </w:pPr>
          </w:p>
          <w:p w14:paraId="6C225BF4">
            <w:pPr>
              <w:spacing w:before="69" w:line="360" w:lineRule="auto"/>
              <w:ind w:left="267"/>
              <w:rPr>
                <w:rFonts w:hint="default" w:ascii="仿宋" w:hAnsi="仿宋" w:eastAsia="仿宋" w:cs="仿宋"/>
                <w:snapToGrid w:val="0"/>
                <w:color w:val="000000" w:themeColor="text1"/>
                <w:sz w:val="28"/>
                <w:szCs w:val="28"/>
                <w:lang w:val="en-US" w:eastAsia="zh-CN"/>
              </w:rPr>
            </w:pPr>
            <w:r>
              <w:rPr>
                <w:rFonts w:hint="eastAsia" w:ascii="仿宋" w:hAnsi="仿宋" w:eastAsia="仿宋" w:cs="仿宋"/>
                <w:snapToGrid w:val="0"/>
                <w:color w:val="000000" w:themeColor="text1"/>
                <w:spacing w:val="-12"/>
                <w:sz w:val="28"/>
                <w:szCs w:val="28"/>
                <w:lang w:val="en-US" w:eastAsia="zh-CN"/>
              </w:rPr>
              <w:t>11</w:t>
            </w:r>
          </w:p>
        </w:tc>
        <w:tc>
          <w:tcPr>
            <w:tcW w:w="4815" w:type="dxa"/>
          </w:tcPr>
          <w:p w14:paraId="7DEB1E8F">
            <w:pPr>
              <w:spacing w:before="63" w:line="360" w:lineRule="auto"/>
              <w:ind w:left="129"/>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11"/>
                <w:sz w:val="28"/>
                <w:szCs w:val="28"/>
              </w:rPr>
              <w:t>1</w:t>
            </w:r>
            <w:r>
              <w:rPr>
                <w:rFonts w:hint="eastAsia" w:ascii="仿宋" w:hAnsi="仿宋" w:eastAsia="仿宋" w:cs="仿宋"/>
                <w:snapToGrid w:val="0"/>
                <w:color w:val="000000" w:themeColor="text1"/>
                <w:spacing w:val="-10"/>
                <w:sz w:val="28"/>
                <w:szCs w:val="28"/>
              </w:rPr>
              <w:t>.完成固定轴1和固定轴2上齿轮的拆卸</w:t>
            </w:r>
          </w:p>
        </w:tc>
        <w:tc>
          <w:tcPr>
            <w:tcW w:w="866" w:type="dxa"/>
          </w:tcPr>
          <w:p w14:paraId="0BB5A042">
            <w:pPr>
              <w:spacing w:before="98" w:line="360" w:lineRule="auto"/>
              <w:ind w:left="387"/>
              <w:rPr>
                <w:rFonts w:hint="eastAsia" w:ascii="仿宋" w:hAnsi="仿宋" w:eastAsia="仿宋" w:cs="仿宋"/>
                <w:snapToGrid w:val="0"/>
                <w:color w:val="000000" w:themeColor="text1"/>
                <w:sz w:val="28"/>
                <w:szCs w:val="28"/>
                <w:lang w:eastAsia="zh-CN"/>
              </w:rPr>
            </w:pPr>
            <w:r>
              <w:rPr>
                <w:rFonts w:hint="eastAsia" w:ascii="仿宋" w:hAnsi="仿宋" w:eastAsia="仿宋" w:cs="仿宋"/>
                <w:snapToGrid w:val="0"/>
                <w:color w:val="000000" w:themeColor="text1"/>
                <w:sz w:val="28"/>
                <w:szCs w:val="28"/>
                <w:lang w:val="en-US" w:eastAsia="zh-CN"/>
              </w:rPr>
              <w:t>3</w:t>
            </w:r>
          </w:p>
        </w:tc>
      </w:tr>
      <w:tr w14:paraId="4D29F2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1770" w:type="dxa"/>
            <w:vMerge w:val="continue"/>
            <w:tcBorders>
              <w:top w:val="nil"/>
              <w:bottom w:val="nil"/>
            </w:tcBorders>
          </w:tcPr>
          <w:p w14:paraId="32AA2E91">
            <w:pPr>
              <w:spacing w:line="360" w:lineRule="auto"/>
              <w:rPr>
                <w:rFonts w:hint="eastAsia" w:ascii="仿宋" w:hAnsi="仿宋" w:eastAsia="仿宋" w:cs="仿宋"/>
                <w:snapToGrid w:val="0"/>
                <w:color w:val="000000" w:themeColor="text1"/>
                <w:sz w:val="28"/>
                <w:szCs w:val="28"/>
              </w:rPr>
            </w:pPr>
          </w:p>
        </w:tc>
        <w:tc>
          <w:tcPr>
            <w:tcW w:w="707" w:type="dxa"/>
            <w:vMerge w:val="continue"/>
            <w:tcBorders>
              <w:top w:val="nil"/>
              <w:bottom w:val="nil"/>
            </w:tcBorders>
          </w:tcPr>
          <w:p w14:paraId="365E97DB">
            <w:pPr>
              <w:spacing w:line="360" w:lineRule="auto"/>
              <w:rPr>
                <w:rFonts w:hint="eastAsia" w:ascii="仿宋" w:hAnsi="仿宋" w:eastAsia="仿宋" w:cs="仿宋"/>
                <w:snapToGrid w:val="0"/>
                <w:color w:val="000000" w:themeColor="text1"/>
                <w:sz w:val="28"/>
                <w:szCs w:val="28"/>
              </w:rPr>
            </w:pPr>
          </w:p>
        </w:tc>
        <w:tc>
          <w:tcPr>
            <w:tcW w:w="4815" w:type="dxa"/>
          </w:tcPr>
          <w:p w14:paraId="31862D29">
            <w:pPr>
              <w:spacing w:before="65" w:line="360" w:lineRule="auto"/>
              <w:ind w:left="116"/>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1"/>
                <w:sz w:val="28"/>
                <w:szCs w:val="28"/>
              </w:rPr>
              <w:t>2.变速箱的安装</w:t>
            </w:r>
          </w:p>
        </w:tc>
        <w:tc>
          <w:tcPr>
            <w:tcW w:w="866" w:type="dxa"/>
          </w:tcPr>
          <w:p w14:paraId="70544DF7">
            <w:pPr>
              <w:spacing w:before="101" w:line="360" w:lineRule="auto"/>
              <w:ind w:left="387"/>
              <w:rPr>
                <w:rFonts w:hint="eastAsia" w:ascii="仿宋" w:hAnsi="仿宋" w:eastAsia="仿宋" w:cs="仿宋"/>
                <w:snapToGrid w:val="0"/>
                <w:color w:val="000000" w:themeColor="text1"/>
                <w:sz w:val="28"/>
                <w:szCs w:val="28"/>
                <w:lang w:eastAsia="zh-CN"/>
              </w:rPr>
            </w:pPr>
            <w:r>
              <w:rPr>
                <w:rFonts w:hint="eastAsia" w:ascii="仿宋" w:hAnsi="仿宋" w:eastAsia="仿宋" w:cs="仿宋"/>
                <w:snapToGrid w:val="0"/>
                <w:color w:val="000000" w:themeColor="text1"/>
                <w:sz w:val="28"/>
                <w:szCs w:val="28"/>
                <w:lang w:val="en-US" w:eastAsia="zh-CN"/>
              </w:rPr>
              <w:t>2</w:t>
            </w:r>
          </w:p>
        </w:tc>
      </w:tr>
      <w:tr w14:paraId="0EE49F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0" w:hRule="atLeast"/>
          <w:jc w:val="center"/>
        </w:trPr>
        <w:tc>
          <w:tcPr>
            <w:tcW w:w="1770" w:type="dxa"/>
            <w:vMerge w:val="continue"/>
            <w:tcBorders>
              <w:top w:val="nil"/>
              <w:bottom w:val="nil"/>
            </w:tcBorders>
          </w:tcPr>
          <w:p w14:paraId="7C61CE29">
            <w:pPr>
              <w:spacing w:line="360" w:lineRule="auto"/>
              <w:rPr>
                <w:rFonts w:hint="eastAsia" w:ascii="仿宋" w:hAnsi="仿宋" w:eastAsia="仿宋" w:cs="仿宋"/>
                <w:snapToGrid w:val="0"/>
                <w:color w:val="000000" w:themeColor="text1"/>
                <w:sz w:val="28"/>
                <w:szCs w:val="28"/>
              </w:rPr>
            </w:pPr>
          </w:p>
        </w:tc>
        <w:tc>
          <w:tcPr>
            <w:tcW w:w="707" w:type="dxa"/>
            <w:vMerge w:val="continue"/>
            <w:tcBorders>
              <w:top w:val="nil"/>
              <w:bottom w:val="nil"/>
            </w:tcBorders>
          </w:tcPr>
          <w:p w14:paraId="6AF2FD86">
            <w:pPr>
              <w:spacing w:line="360" w:lineRule="auto"/>
              <w:rPr>
                <w:rFonts w:hint="eastAsia" w:ascii="仿宋" w:hAnsi="仿宋" w:eastAsia="仿宋" w:cs="仿宋"/>
                <w:snapToGrid w:val="0"/>
                <w:color w:val="000000" w:themeColor="text1"/>
                <w:sz w:val="28"/>
                <w:szCs w:val="28"/>
              </w:rPr>
            </w:pPr>
          </w:p>
        </w:tc>
        <w:tc>
          <w:tcPr>
            <w:tcW w:w="4815" w:type="dxa"/>
          </w:tcPr>
          <w:p w14:paraId="6465DCC5">
            <w:pPr>
              <w:spacing w:before="31" w:line="360" w:lineRule="auto"/>
              <w:ind w:left="113" w:right="289" w:firstLine="4"/>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8"/>
                <w:sz w:val="28"/>
                <w:szCs w:val="28"/>
              </w:rPr>
              <w:t>3.测量</w:t>
            </w:r>
            <w:r>
              <w:rPr>
                <w:rFonts w:hint="eastAsia" w:ascii="仿宋" w:hAnsi="仿宋" w:eastAsia="仿宋" w:cs="仿宋"/>
                <w:snapToGrid w:val="0"/>
                <w:color w:val="000000" w:themeColor="text1"/>
                <w:spacing w:val="-5"/>
                <w:sz w:val="28"/>
                <w:szCs w:val="28"/>
              </w:rPr>
              <w:t>固</w:t>
            </w:r>
            <w:r>
              <w:rPr>
                <w:rFonts w:hint="eastAsia" w:ascii="仿宋" w:hAnsi="仿宋" w:eastAsia="仿宋" w:cs="仿宋"/>
                <w:snapToGrid w:val="0"/>
                <w:color w:val="000000" w:themeColor="text1"/>
                <w:spacing w:val="-4"/>
                <w:sz w:val="28"/>
                <w:szCs w:val="28"/>
              </w:rPr>
              <w:t>定轴1安装皮带轮处轴的径向圆跳动和</w:t>
            </w:r>
            <w:r>
              <w:rPr>
                <w:rFonts w:hint="eastAsia" w:ascii="仿宋" w:hAnsi="仿宋" w:eastAsia="仿宋" w:cs="仿宋"/>
                <w:snapToGrid w:val="0"/>
                <w:color w:val="000000" w:themeColor="text1"/>
                <w:spacing w:val="-2"/>
                <w:sz w:val="28"/>
                <w:szCs w:val="28"/>
              </w:rPr>
              <w:t>轴</w:t>
            </w:r>
            <w:r>
              <w:rPr>
                <w:rFonts w:hint="eastAsia" w:ascii="仿宋" w:hAnsi="仿宋" w:eastAsia="仿宋" w:cs="仿宋"/>
                <w:snapToGrid w:val="0"/>
                <w:color w:val="000000" w:themeColor="text1"/>
                <w:spacing w:val="-1"/>
                <w:sz w:val="28"/>
                <w:szCs w:val="28"/>
              </w:rPr>
              <w:t>向窜动</w:t>
            </w:r>
          </w:p>
        </w:tc>
        <w:tc>
          <w:tcPr>
            <w:tcW w:w="866" w:type="dxa"/>
          </w:tcPr>
          <w:p w14:paraId="045406DC">
            <w:pPr>
              <w:spacing w:before="204" w:line="360" w:lineRule="auto"/>
              <w:ind w:left="392"/>
              <w:rPr>
                <w:rFonts w:hint="eastAsia" w:ascii="仿宋" w:hAnsi="仿宋" w:eastAsia="仿宋" w:cs="仿宋"/>
                <w:snapToGrid w:val="0"/>
                <w:color w:val="000000" w:themeColor="text1"/>
                <w:sz w:val="28"/>
                <w:szCs w:val="28"/>
                <w:lang w:eastAsia="zh-CN"/>
              </w:rPr>
            </w:pPr>
            <w:r>
              <w:rPr>
                <w:rFonts w:hint="eastAsia" w:ascii="仿宋" w:hAnsi="仿宋" w:eastAsia="仿宋" w:cs="仿宋"/>
                <w:snapToGrid w:val="0"/>
                <w:color w:val="000000" w:themeColor="text1"/>
                <w:sz w:val="28"/>
                <w:szCs w:val="28"/>
                <w:lang w:val="en-US" w:eastAsia="zh-CN"/>
              </w:rPr>
              <w:t>2</w:t>
            </w:r>
          </w:p>
        </w:tc>
      </w:tr>
      <w:tr w14:paraId="207587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3" w:hRule="atLeast"/>
          <w:jc w:val="center"/>
        </w:trPr>
        <w:tc>
          <w:tcPr>
            <w:tcW w:w="1770" w:type="dxa"/>
            <w:vMerge w:val="continue"/>
            <w:tcBorders>
              <w:top w:val="nil"/>
            </w:tcBorders>
          </w:tcPr>
          <w:p w14:paraId="6C7F06B4">
            <w:pPr>
              <w:spacing w:line="360" w:lineRule="auto"/>
              <w:rPr>
                <w:rFonts w:hint="eastAsia" w:ascii="仿宋" w:hAnsi="仿宋" w:eastAsia="仿宋" w:cs="仿宋"/>
                <w:snapToGrid w:val="0"/>
                <w:color w:val="000000" w:themeColor="text1"/>
                <w:sz w:val="28"/>
                <w:szCs w:val="28"/>
              </w:rPr>
            </w:pPr>
          </w:p>
        </w:tc>
        <w:tc>
          <w:tcPr>
            <w:tcW w:w="707" w:type="dxa"/>
            <w:vMerge w:val="continue"/>
            <w:tcBorders>
              <w:top w:val="nil"/>
            </w:tcBorders>
          </w:tcPr>
          <w:p w14:paraId="0580A055">
            <w:pPr>
              <w:spacing w:line="360" w:lineRule="auto"/>
              <w:rPr>
                <w:rFonts w:hint="eastAsia" w:ascii="仿宋" w:hAnsi="仿宋" w:eastAsia="仿宋" w:cs="仿宋"/>
                <w:snapToGrid w:val="0"/>
                <w:color w:val="000000" w:themeColor="text1"/>
                <w:sz w:val="28"/>
                <w:szCs w:val="28"/>
              </w:rPr>
            </w:pPr>
          </w:p>
        </w:tc>
        <w:tc>
          <w:tcPr>
            <w:tcW w:w="4815" w:type="dxa"/>
          </w:tcPr>
          <w:p w14:paraId="55CD2B26">
            <w:pPr>
              <w:spacing w:before="31" w:line="360" w:lineRule="auto"/>
              <w:ind w:left="114" w:right="184" w:hanging="1"/>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14"/>
                <w:sz w:val="28"/>
                <w:szCs w:val="28"/>
              </w:rPr>
              <w:t>4.</w:t>
            </w:r>
            <w:r>
              <w:rPr>
                <w:rFonts w:hint="eastAsia" w:ascii="仿宋" w:hAnsi="仿宋" w:eastAsia="仿宋" w:cs="仿宋"/>
                <w:snapToGrid w:val="0"/>
                <w:color w:val="000000" w:themeColor="text1"/>
                <w:spacing w:val="-10"/>
                <w:sz w:val="28"/>
                <w:szCs w:val="28"/>
              </w:rPr>
              <w:t>调</w:t>
            </w:r>
            <w:r>
              <w:rPr>
                <w:rFonts w:hint="eastAsia" w:ascii="仿宋" w:hAnsi="仿宋" w:eastAsia="仿宋" w:cs="仿宋"/>
                <w:snapToGrid w:val="0"/>
                <w:color w:val="000000" w:themeColor="text1"/>
                <w:spacing w:val="-7"/>
                <w:sz w:val="28"/>
                <w:szCs w:val="28"/>
              </w:rPr>
              <w:t>整滑移齿轮组2中齿数为Z=40的齿轮与相啮</w:t>
            </w:r>
            <w:r>
              <w:rPr>
                <w:rFonts w:hint="eastAsia" w:ascii="仿宋" w:hAnsi="仿宋" w:eastAsia="仿宋" w:cs="仿宋"/>
                <w:snapToGrid w:val="0"/>
                <w:color w:val="000000" w:themeColor="text1"/>
                <w:spacing w:val="-8"/>
                <w:sz w:val="28"/>
                <w:szCs w:val="28"/>
              </w:rPr>
              <w:t>合齿轮</w:t>
            </w:r>
            <w:r>
              <w:rPr>
                <w:rFonts w:hint="eastAsia" w:ascii="仿宋" w:hAnsi="仿宋" w:eastAsia="仿宋" w:cs="仿宋"/>
                <w:snapToGrid w:val="0"/>
                <w:color w:val="000000" w:themeColor="text1"/>
                <w:spacing w:val="-4"/>
                <w:sz w:val="28"/>
                <w:szCs w:val="28"/>
              </w:rPr>
              <w:t>端面轴向错位量及Z=40的齿轮齿顶圆直径</w:t>
            </w:r>
            <w:r>
              <w:rPr>
                <w:rFonts w:hint="eastAsia" w:ascii="仿宋" w:hAnsi="仿宋" w:eastAsia="仿宋" w:cs="仿宋"/>
                <w:snapToGrid w:val="0"/>
                <w:color w:val="000000" w:themeColor="text1"/>
                <w:spacing w:val="-1"/>
                <w:sz w:val="28"/>
                <w:szCs w:val="28"/>
              </w:rPr>
              <w:t>和齿根圆直径</w:t>
            </w:r>
          </w:p>
        </w:tc>
        <w:tc>
          <w:tcPr>
            <w:tcW w:w="866" w:type="dxa"/>
          </w:tcPr>
          <w:p w14:paraId="74413CFC">
            <w:pPr>
              <w:spacing w:line="360" w:lineRule="auto"/>
              <w:rPr>
                <w:rFonts w:hint="eastAsia" w:ascii="仿宋" w:hAnsi="仿宋" w:eastAsia="仿宋" w:cs="仿宋"/>
                <w:snapToGrid w:val="0"/>
                <w:color w:val="000000" w:themeColor="text1"/>
                <w:sz w:val="28"/>
                <w:szCs w:val="28"/>
              </w:rPr>
            </w:pPr>
          </w:p>
          <w:p w14:paraId="787F1C2F">
            <w:pPr>
              <w:spacing w:before="69" w:line="360" w:lineRule="auto"/>
              <w:ind w:left="389"/>
              <w:rPr>
                <w:rFonts w:hint="eastAsia" w:ascii="仿宋" w:hAnsi="仿宋" w:eastAsia="仿宋" w:cs="仿宋"/>
                <w:snapToGrid w:val="0"/>
                <w:color w:val="000000" w:themeColor="text1"/>
                <w:sz w:val="28"/>
                <w:szCs w:val="28"/>
                <w:lang w:eastAsia="zh-CN"/>
              </w:rPr>
            </w:pPr>
            <w:r>
              <w:rPr>
                <w:rFonts w:hint="eastAsia" w:ascii="仿宋" w:hAnsi="仿宋" w:eastAsia="仿宋" w:cs="仿宋"/>
                <w:snapToGrid w:val="0"/>
                <w:color w:val="000000" w:themeColor="text1"/>
                <w:sz w:val="28"/>
                <w:szCs w:val="28"/>
                <w:lang w:val="en-US" w:eastAsia="zh-CN"/>
              </w:rPr>
              <w:t>4</w:t>
            </w:r>
          </w:p>
        </w:tc>
      </w:tr>
      <w:tr w14:paraId="7BD6A1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1770" w:type="dxa"/>
            <w:vMerge w:val="restart"/>
            <w:tcBorders>
              <w:bottom w:val="nil"/>
            </w:tcBorders>
          </w:tcPr>
          <w:p w14:paraId="1822496E">
            <w:pPr>
              <w:spacing w:line="360" w:lineRule="auto"/>
              <w:rPr>
                <w:rFonts w:hint="eastAsia" w:ascii="仿宋" w:hAnsi="仿宋" w:eastAsia="仿宋" w:cs="仿宋"/>
                <w:snapToGrid w:val="0"/>
                <w:color w:val="000000" w:themeColor="text1"/>
                <w:sz w:val="28"/>
                <w:szCs w:val="28"/>
              </w:rPr>
            </w:pPr>
          </w:p>
          <w:p w14:paraId="14460674">
            <w:pPr>
              <w:spacing w:line="360" w:lineRule="auto"/>
              <w:rPr>
                <w:rFonts w:hint="eastAsia" w:ascii="仿宋" w:hAnsi="仿宋" w:eastAsia="仿宋" w:cs="仿宋"/>
                <w:snapToGrid w:val="0"/>
                <w:color w:val="000000" w:themeColor="text1"/>
                <w:sz w:val="28"/>
                <w:szCs w:val="28"/>
              </w:rPr>
            </w:pPr>
          </w:p>
          <w:p w14:paraId="262D135E">
            <w:pPr>
              <w:spacing w:line="360" w:lineRule="auto"/>
              <w:rPr>
                <w:rFonts w:hint="eastAsia" w:ascii="仿宋" w:hAnsi="仿宋" w:eastAsia="仿宋" w:cs="仿宋"/>
                <w:snapToGrid w:val="0"/>
                <w:color w:val="000000" w:themeColor="text1"/>
                <w:sz w:val="28"/>
                <w:szCs w:val="28"/>
              </w:rPr>
            </w:pPr>
          </w:p>
          <w:p w14:paraId="4F12B004">
            <w:pPr>
              <w:spacing w:before="69" w:line="360" w:lineRule="auto"/>
              <w:ind w:left="470" w:right="145" w:hanging="313"/>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2"/>
                <w:sz w:val="28"/>
                <w:szCs w:val="28"/>
              </w:rPr>
              <w:t>二</w:t>
            </w:r>
            <w:r>
              <w:rPr>
                <w:rFonts w:hint="eastAsia" w:ascii="仿宋" w:hAnsi="仿宋" w:eastAsia="仿宋" w:cs="仿宋"/>
                <w:snapToGrid w:val="0"/>
                <w:color w:val="000000" w:themeColor="text1"/>
                <w:spacing w:val="-1"/>
                <w:sz w:val="28"/>
                <w:szCs w:val="28"/>
              </w:rPr>
              <w:t>维工作台的拆</w:t>
            </w:r>
            <w:r>
              <w:rPr>
                <w:rFonts w:hint="eastAsia" w:ascii="仿宋" w:hAnsi="仿宋" w:eastAsia="仿宋" w:cs="仿宋"/>
                <w:snapToGrid w:val="0"/>
                <w:color w:val="000000" w:themeColor="text1"/>
                <w:spacing w:val="-2"/>
                <w:sz w:val="28"/>
                <w:szCs w:val="28"/>
              </w:rPr>
              <w:t>装</w:t>
            </w:r>
            <w:r>
              <w:rPr>
                <w:rFonts w:hint="eastAsia" w:ascii="仿宋" w:hAnsi="仿宋" w:eastAsia="仿宋" w:cs="仿宋"/>
                <w:snapToGrid w:val="0"/>
                <w:color w:val="000000" w:themeColor="text1"/>
                <w:spacing w:val="-1"/>
                <w:sz w:val="28"/>
                <w:szCs w:val="28"/>
              </w:rPr>
              <w:t>与调整</w:t>
            </w:r>
          </w:p>
        </w:tc>
        <w:tc>
          <w:tcPr>
            <w:tcW w:w="707" w:type="dxa"/>
            <w:vMerge w:val="restart"/>
            <w:tcBorders>
              <w:bottom w:val="nil"/>
            </w:tcBorders>
          </w:tcPr>
          <w:p w14:paraId="29A1577E">
            <w:pPr>
              <w:spacing w:line="360" w:lineRule="auto"/>
              <w:rPr>
                <w:rFonts w:hint="eastAsia" w:ascii="仿宋" w:hAnsi="仿宋" w:eastAsia="仿宋" w:cs="仿宋"/>
                <w:snapToGrid w:val="0"/>
                <w:color w:val="000000" w:themeColor="text1"/>
                <w:sz w:val="28"/>
                <w:szCs w:val="28"/>
              </w:rPr>
            </w:pPr>
          </w:p>
          <w:p w14:paraId="08627148">
            <w:pPr>
              <w:spacing w:line="360" w:lineRule="auto"/>
              <w:rPr>
                <w:rFonts w:hint="eastAsia" w:ascii="仿宋" w:hAnsi="仿宋" w:eastAsia="仿宋" w:cs="仿宋"/>
                <w:snapToGrid w:val="0"/>
                <w:color w:val="000000" w:themeColor="text1"/>
                <w:sz w:val="28"/>
                <w:szCs w:val="28"/>
              </w:rPr>
            </w:pPr>
          </w:p>
          <w:p w14:paraId="0595857B">
            <w:pPr>
              <w:spacing w:line="360" w:lineRule="auto"/>
              <w:rPr>
                <w:rFonts w:hint="eastAsia" w:ascii="仿宋" w:hAnsi="仿宋" w:eastAsia="仿宋" w:cs="仿宋"/>
                <w:snapToGrid w:val="0"/>
                <w:color w:val="000000" w:themeColor="text1"/>
                <w:sz w:val="28"/>
                <w:szCs w:val="28"/>
              </w:rPr>
            </w:pPr>
          </w:p>
          <w:p w14:paraId="5C30BD8F">
            <w:pPr>
              <w:spacing w:line="360" w:lineRule="auto"/>
              <w:rPr>
                <w:rFonts w:hint="eastAsia" w:ascii="仿宋" w:hAnsi="仿宋" w:eastAsia="仿宋" w:cs="仿宋"/>
                <w:snapToGrid w:val="0"/>
                <w:color w:val="000000" w:themeColor="text1"/>
                <w:sz w:val="28"/>
                <w:szCs w:val="28"/>
              </w:rPr>
            </w:pPr>
          </w:p>
          <w:p w14:paraId="62B977CE">
            <w:pPr>
              <w:spacing w:before="68" w:line="360" w:lineRule="auto"/>
              <w:ind w:left="251"/>
              <w:rPr>
                <w:rFonts w:hint="default" w:ascii="仿宋" w:hAnsi="仿宋" w:eastAsia="仿宋" w:cs="仿宋"/>
                <w:snapToGrid w:val="0"/>
                <w:color w:val="000000" w:themeColor="text1"/>
                <w:sz w:val="28"/>
                <w:szCs w:val="28"/>
                <w:lang w:val="en-US" w:eastAsia="zh-CN"/>
              </w:rPr>
            </w:pPr>
            <w:r>
              <w:rPr>
                <w:rFonts w:hint="eastAsia" w:ascii="仿宋" w:hAnsi="仿宋" w:eastAsia="仿宋" w:cs="仿宋"/>
                <w:snapToGrid w:val="0"/>
                <w:color w:val="000000" w:themeColor="text1"/>
                <w:spacing w:val="-4"/>
                <w:sz w:val="28"/>
                <w:szCs w:val="28"/>
                <w:lang w:val="en-US" w:eastAsia="zh-CN"/>
              </w:rPr>
              <w:t>25</w:t>
            </w:r>
          </w:p>
        </w:tc>
        <w:tc>
          <w:tcPr>
            <w:tcW w:w="4815" w:type="dxa"/>
          </w:tcPr>
          <w:p w14:paraId="0B1E2BC3">
            <w:pPr>
              <w:spacing w:before="63" w:line="360" w:lineRule="auto"/>
              <w:ind w:left="129"/>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3"/>
                <w:sz w:val="28"/>
                <w:szCs w:val="28"/>
              </w:rPr>
              <w:t>1</w:t>
            </w:r>
            <w:r>
              <w:rPr>
                <w:rFonts w:hint="eastAsia" w:ascii="仿宋" w:hAnsi="仿宋" w:eastAsia="仿宋" w:cs="仿宋"/>
                <w:snapToGrid w:val="0"/>
                <w:color w:val="000000" w:themeColor="text1"/>
                <w:spacing w:val="-2"/>
                <w:sz w:val="28"/>
                <w:szCs w:val="28"/>
              </w:rPr>
              <w:t>.二维工作台的拆卸</w:t>
            </w:r>
          </w:p>
        </w:tc>
        <w:tc>
          <w:tcPr>
            <w:tcW w:w="866" w:type="dxa"/>
          </w:tcPr>
          <w:p w14:paraId="662A80F0">
            <w:pPr>
              <w:spacing w:before="99" w:line="360" w:lineRule="auto"/>
              <w:ind w:left="390"/>
              <w:rPr>
                <w:rFonts w:hint="eastAsia" w:ascii="仿宋" w:hAnsi="仿宋" w:eastAsia="仿宋" w:cs="仿宋"/>
                <w:snapToGrid w:val="0"/>
                <w:color w:val="000000" w:themeColor="text1"/>
                <w:sz w:val="28"/>
                <w:szCs w:val="28"/>
                <w:lang w:eastAsia="zh-CN"/>
              </w:rPr>
            </w:pPr>
            <w:r>
              <w:rPr>
                <w:rFonts w:hint="eastAsia" w:ascii="仿宋" w:hAnsi="仿宋" w:eastAsia="仿宋" w:cs="仿宋"/>
                <w:snapToGrid w:val="0"/>
                <w:color w:val="000000" w:themeColor="text1"/>
                <w:sz w:val="28"/>
                <w:szCs w:val="28"/>
                <w:lang w:val="en-US" w:eastAsia="zh-CN"/>
              </w:rPr>
              <w:t>1</w:t>
            </w:r>
          </w:p>
        </w:tc>
      </w:tr>
      <w:tr w14:paraId="79ED50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1770" w:type="dxa"/>
            <w:vMerge w:val="continue"/>
            <w:tcBorders>
              <w:top w:val="nil"/>
              <w:bottom w:val="nil"/>
            </w:tcBorders>
          </w:tcPr>
          <w:p w14:paraId="2FA09802">
            <w:pPr>
              <w:spacing w:line="360" w:lineRule="auto"/>
              <w:rPr>
                <w:rFonts w:hint="eastAsia" w:ascii="仿宋" w:hAnsi="仿宋" w:eastAsia="仿宋" w:cs="仿宋"/>
                <w:snapToGrid w:val="0"/>
                <w:color w:val="000000" w:themeColor="text1"/>
                <w:sz w:val="28"/>
                <w:szCs w:val="28"/>
              </w:rPr>
            </w:pPr>
          </w:p>
        </w:tc>
        <w:tc>
          <w:tcPr>
            <w:tcW w:w="707" w:type="dxa"/>
            <w:vMerge w:val="continue"/>
            <w:tcBorders>
              <w:top w:val="nil"/>
              <w:bottom w:val="nil"/>
            </w:tcBorders>
          </w:tcPr>
          <w:p w14:paraId="4754EDE6">
            <w:pPr>
              <w:spacing w:line="360" w:lineRule="auto"/>
              <w:rPr>
                <w:rFonts w:hint="eastAsia" w:ascii="仿宋" w:hAnsi="仿宋" w:eastAsia="仿宋" w:cs="仿宋"/>
                <w:snapToGrid w:val="0"/>
                <w:color w:val="000000" w:themeColor="text1"/>
                <w:sz w:val="28"/>
                <w:szCs w:val="28"/>
              </w:rPr>
            </w:pPr>
          </w:p>
        </w:tc>
        <w:tc>
          <w:tcPr>
            <w:tcW w:w="4815" w:type="dxa"/>
          </w:tcPr>
          <w:p w14:paraId="22D03A33">
            <w:pPr>
              <w:spacing w:before="64" w:line="360" w:lineRule="auto"/>
              <w:ind w:left="116"/>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1"/>
                <w:sz w:val="28"/>
                <w:szCs w:val="28"/>
              </w:rPr>
              <w:t>2.导轨的安装</w:t>
            </w:r>
            <w:r>
              <w:rPr>
                <w:rFonts w:hint="eastAsia" w:ascii="仿宋" w:hAnsi="仿宋" w:eastAsia="仿宋" w:cs="仿宋"/>
                <w:snapToGrid w:val="0"/>
                <w:color w:val="000000" w:themeColor="text1"/>
                <w:sz w:val="28"/>
                <w:szCs w:val="28"/>
              </w:rPr>
              <w:t>、调整与检测</w:t>
            </w:r>
          </w:p>
        </w:tc>
        <w:tc>
          <w:tcPr>
            <w:tcW w:w="866" w:type="dxa"/>
          </w:tcPr>
          <w:p w14:paraId="23E55798">
            <w:pPr>
              <w:spacing w:before="98" w:line="360" w:lineRule="auto"/>
              <w:ind w:left="350"/>
              <w:rPr>
                <w:rFonts w:hint="default" w:ascii="仿宋" w:hAnsi="仿宋" w:eastAsia="仿宋" w:cs="仿宋"/>
                <w:snapToGrid w:val="0"/>
                <w:color w:val="000000" w:themeColor="text1"/>
                <w:sz w:val="28"/>
                <w:szCs w:val="28"/>
                <w:lang w:val="en-US" w:eastAsia="zh-CN"/>
              </w:rPr>
            </w:pPr>
            <w:r>
              <w:rPr>
                <w:rFonts w:hint="eastAsia" w:ascii="仿宋" w:hAnsi="仿宋" w:eastAsia="仿宋" w:cs="仿宋"/>
                <w:snapToGrid w:val="0"/>
                <w:color w:val="000000" w:themeColor="text1"/>
                <w:spacing w:val="-12"/>
                <w:sz w:val="28"/>
                <w:szCs w:val="28"/>
                <w:lang w:val="en-US" w:eastAsia="zh-CN"/>
              </w:rPr>
              <w:t>10</w:t>
            </w:r>
          </w:p>
        </w:tc>
      </w:tr>
      <w:tr w14:paraId="3CE572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3" w:hRule="atLeast"/>
          <w:jc w:val="center"/>
        </w:trPr>
        <w:tc>
          <w:tcPr>
            <w:tcW w:w="1770" w:type="dxa"/>
            <w:vMerge w:val="continue"/>
            <w:tcBorders>
              <w:top w:val="nil"/>
              <w:bottom w:val="nil"/>
            </w:tcBorders>
          </w:tcPr>
          <w:p w14:paraId="49AAF5DF">
            <w:pPr>
              <w:spacing w:line="360" w:lineRule="auto"/>
              <w:rPr>
                <w:rFonts w:hint="eastAsia" w:ascii="仿宋" w:hAnsi="仿宋" w:eastAsia="仿宋" w:cs="仿宋"/>
                <w:snapToGrid w:val="0"/>
                <w:color w:val="000000" w:themeColor="text1"/>
                <w:sz w:val="28"/>
                <w:szCs w:val="28"/>
              </w:rPr>
            </w:pPr>
          </w:p>
        </w:tc>
        <w:tc>
          <w:tcPr>
            <w:tcW w:w="707" w:type="dxa"/>
            <w:vMerge w:val="continue"/>
            <w:tcBorders>
              <w:top w:val="nil"/>
              <w:bottom w:val="nil"/>
            </w:tcBorders>
          </w:tcPr>
          <w:p w14:paraId="3939B701">
            <w:pPr>
              <w:spacing w:line="360" w:lineRule="auto"/>
              <w:rPr>
                <w:rFonts w:hint="eastAsia" w:ascii="仿宋" w:hAnsi="仿宋" w:eastAsia="仿宋" w:cs="仿宋"/>
                <w:snapToGrid w:val="0"/>
                <w:color w:val="000000" w:themeColor="text1"/>
                <w:sz w:val="28"/>
                <w:szCs w:val="28"/>
              </w:rPr>
            </w:pPr>
          </w:p>
        </w:tc>
        <w:tc>
          <w:tcPr>
            <w:tcW w:w="4815" w:type="dxa"/>
          </w:tcPr>
          <w:p w14:paraId="5DD9E518">
            <w:pPr>
              <w:spacing w:before="64" w:line="360" w:lineRule="auto"/>
              <w:ind w:left="118"/>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1"/>
                <w:sz w:val="28"/>
                <w:szCs w:val="28"/>
              </w:rPr>
              <w:t>3.丝杆的安装、调</w:t>
            </w:r>
            <w:r>
              <w:rPr>
                <w:rFonts w:hint="eastAsia" w:ascii="仿宋" w:hAnsi="仿宋" w:eastAsia="仿宋" w:cs="仿宋"/>
                <w:snapToGrid w:val="0"/>
                <w:color w:val="000000" w:themeColor="text1"/>
                <w:sz w:val="28"/>
                <w:szCs w:val="28"/>
              </w:rPr>
              <w:t>整与检测</w:t>
            </w:r>
          </w:p>
        </w:tc>
        <w:tc>
          <w:tcPr>
            <w:tcW w:w="866" w:type="dxa"/>
          </w:tcPr>
          <w:p w14:paraId="518B4001">
            <w:pPr>
              <w:spacing w:before="99" w:line="360" w:lineRule="auto"/>
              <w:ind w:left="350"/>
              <w:rPr>
                <w:rFonts w:hint="default" w:ascii="仿宋" w:hAnsi="仿宋" w:eastAsia="仿宋" w:cs="仿宋"/>
                <w:snapToGrid w:val="0"/>
                <w:color w:val="000000" w:themeColor="text1"/>
                <w:sz w:val="28"/>
                <w:szCs w:val="28"/>
                <w:lang w:val="en-US" w:eastAsia="zh-CN"/>
              </w:rPr>
            </w:pPr>
            <w:r>
              <w:rPr>
                <w:rFonts w:hint="eastAsia" w:ascii="仿宋" w:hAnsi="仿宋" w:eastAsia="仿宋" w:cs="仿宋"/>
                <w:snapToGrid w:val="0"/>
                <w:color w:val="000000" w:themeColor="text1"/>
                <w:spacing w:val="-7"/>
                <w:sz w:val="28"/>
                <w:szCs w:val="28"/>
                <w:lang w:val="en-US" w:eastAsia="zh-CN"/>
              </w:rPr>
              <w:t>10</w:t>
            </w:r>
          </w:p>
        </w:tc>
      </w:tr>
      <w:tr w14:paraId="33B1B7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1770" w:type="dxa"/>
            <w:vMerge w:val="continue"/>
            <w:tcBorders>
              <w:top w:val="nil"/>
              <w:bottom w:val="nil"/>
            </w:tcBorders>
          </w:tcPr>
          <w:p w14:paraId="08CB7760">
            <w:pPr>
              <w:spacing w:line="360" w:lineRule="auto"/>
              <w:rPr>
                <w:rFonts w:hint="eastAsia" w:ascii="仿宋" w:hAnsi="仿宋" w:eastAsia="仿宋" w:cs="仿宋"/>
                <w:snapToGrid w:val="0"/>
                <w:color w:val="000000" w:themeColor="text1"/>
                <w:sz w:val="28"/>
                <w:szCs w:val="28"/>
              </w:rPr>
            </w:pPr>
          </w:p>
        </w:tc>
        <w:tc>
          <w:tcPr>
            <w:tcW w:w="707" w:type="dxa"/>
            <w:vMerge w:val="continue"/>
            <w:tcBorders>
              <w:top w:val="nil"/>
              <w:bottom w:val="nil"/>
            </w:tcBorders>
          </w:tcPr>
          <w:p w14:paraId="1F63F8C3">
            <w:pPr>
              <w:spacing w:line="360" w:lineRule="auto"/>
              <w:rPr>
                <w:rFonts w:hint="eastAsia" w:ascii="仿宋" w:hAnsi="仿宋" w:eastAsia="仿宋" w:cs="仿宋"/>
                <w:snapToGrid w:val="0"/>
                <w:color w:val="000000" w:themeColor="text1"/>
                <w:sz w:val="28"/>
                <w:szCs w:val="28"/>
              </w:rPr>
            </w:pPr>
          </w:p>
        </w:tc>
        <w:tc>
          <w:tcPr>
            <w:tcW w:w="4815" w:type="dxa"/>
          </w:tcPr>
          <w:p w14:paraId="5C717246">
            <w:pPr>
              <w:spacing w:before="67" w:line="360" w:lineRule="auto"/>
              <w:ind w:left="113"/>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1"/>
                <w:sz w:val="28"/>
                <w:szCs w:val="28"/>
              </w:rPr>
              <w:t>4.二维</w:t>
            </w:r>
            <w:r>
              <w:rPr>
                <w:rFonts w:hint="eastAsia" w:ascii="仿宋" w:hAnsi="仿宋" w:eastAsia="仿宋" w:cs="仿宋"/>
                <w:snapToGrid w:val="0"/>
                <w:color w:val="000000" w:themeColor="text1"/>
                <w:sz w:val="28"/>
                <w:szCs w:val="28"/>
              </w:rPr>
              <w:t>工作台的装配</w:t>
            </w:r>
          </w:p>
        </w:tc>
        <w:tc>
          <w:tcPr>
            <w:tcW w:w="866" w:type="dxa"/>
          </w:tcPr>
          <w:p w14:paraId="31789CD7">
            <w:pPr>
              <w:spacing w:before="102" w:line="360" w:lineRule="auto"/>
              <w:ind w:left="390"/>
              <w:rPr>
                <w:rFonts w:hint="eastAsia" w:ascii="仿宋" w:hAnsi="仿宋" w:eastAsia="仿宋" w:cs="仿宋"/>
                <w:snapToGrid w:val="0"/>
                <w:color w:val="000000" w:themeColor="text1"/>
                <w:sz w:val="28"/>
                <w:szCs w:val="28"/>
                <w:lang w:eastAsia="zh-CN"/>
              </w:rPr>
            </w:pPr>
            <w:r>
              <w:rPr>
                <w:rFonts w:hint="eastAsia" w:ascii="仿宋" w:hAnsi="仿宋" w:eastAsia="仿宋" w:cs="仿宋"/>
                <w:snapToGrid w:val="0"/>
                <w:color w:val="000000" w:themeColor="text1"/>
                <w:sz w:val="28"/>
                <w:szCs w:val="28"/>
                <w:lang w:val="en-US" w:eastAsia="zh-CN"/>
              </w:rPr>
              <w:t>1</w:t>
            </w:r>
          </w:p>
        </w:tc>
      </w:tr>
      <w:tr w14:paraId="5EFE74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1770" w:type="dxa"/>
            <w:vMerge w:val="continue"/>
            <w:tcBorders>
              <w:top w:val="nil"/>
              <w:bottom w:val="nil"/>
            </w:tcBorders>
          </w:tcPr>
          <w:p w14:paraId="24BE3F03">
            <w:pPr>
              <w:spacing w:line="360" w:lineRule="auto"/>
              <w:rPr>
                <w:rFonts w:hint="eastAsia" w:ascii="仿宋" w:hAnsi="仿宋" w:eastAsia="仿宋" w:cs="仿宋"/>
                <w:snapToGrid w:val="0"/>
                <w:color w:val="000000" w:themeColor="text1"/>
                <w:sz w:val="28"/>
                <w:szCs w:val="28"/>
              </w:rPr>
            </w:pPr>
          </w:p>
        </w:tc>
        <w:tc>
          <w:tcPr>
            <w:tcW w:w="707" w:type="dxa"/>
            <w:vMerge w:val="continue"/>
            <w:tcBorders>
              <w:top w:val="nil"/>
              <w:bottom w:val="nil"/>
            </w:tcBorders>
          </w:tcPr>
          <w:p w14:paraId="6409640F">
            <w:pPr>
              <w:spacing w:line="360" w:lineRule="auto"/>
              <w:rPr>
                <w:rFonts w:hint="eastAsia" w:ascii="仿宋" w:hAnsi="仿宋" w:eastAsia="仿宋" w:cs="仿宋"/>
                <w:snapToGrid w:val="0"/>
                <w:color w:val="000000" w:themeColor="text1"/>
                <w:sz w:val="28"/>
                <w:szCs w:val="28"/>
              </w:rPr>
            </w:pPr>
          </w:p>
        </w:tc>
        <w:tc>
          <w:tcPr>
            <w:tcW w:w="4815" w:type="dxa"/>
          </w:tcPr>
          <w:p w14:paraId="6E61502B">
            <w:pPr>
              <w:spacing w:before="64" w:line="360" w:lineRule="auto"/>
              <w:ind w:left="118"/>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2"/>
                <w:sz w:val="28"/>
                <w:szCs w:val="28"/>
              </w:rPr>
              <w:t>5</w:t>
            </w:r>
            <w:r>
              <w:rPr>
                <w:rFonts w:hint="eastAsia" w:ascii="仿宋" w:hAnsi="仿宋" w:eastAsia="仿宋" w:cs="仿宋"/>
                <w:snapToGrid w:val="0"/>
                <w:color w:val="000000" w:themeColor="text1"/>
                <w:spacing w:val="-1"/>
                <w:sz w:val="28"/>
                <w:szCs w:val="28"/>
              </w:rPr>
              <w:t>.轴承游隙测量</w:t>
            </w:r>
          </w:p>
        </w:tc>
        <w:tc>
          <w:tcPr>
            <w:tcW w:w="866" w:type="dxa"/>
          </w:tcPr>
          <w:p w14:paraId="22023B09">
            <w:pPr>
              <w:spacing w:before="100" w:line="360" w:lineRule="auto"/>
              <w:ind w:left="390"/>
              <w:rPr>
                <w:rFonts w:hint="eastAsia" w:ascii="仿宋" w:hAnsi="仿宋" w:eastAsia="仿宋" w:cs="仿宋"/>
                <w:snapToGrid w:val="0"/>
                <w:color w:val="000000" w:themeColor="text1"/>
                <w:sz w:val="28"/>
                <w:szCs w:val="28"/>
                <w:lang w:eastAsia="zh-CN"/>
              </w:rPr>
            </w:pPr>
            <w:r>
              <w:rPr>
                <w:rFonts w:hint="eastAsia" w:ascii="仿宋" w:hAnsi="仿宋" w:eastAsia="仿宋" w:cs="仿宋"/>
                <w:snapToGrid w:val="0"/>
                <w:color w:val="000000" w:themeColor="text1"/>
                <w:sz w:val="28"/>
                <w:szCs w:val="28"/>
                <w:lang w:val="en-US" w:eastAsia="zh-CN"/>
              </w:rPr>
              <w:t>1</w:t>
            </w:r>
          </w:p>
        </w:tc>
      </w:tr>
      <w:tr w14:paraId="01553A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jc w:val="center"/>
        </w:trPr>
        <w:tc>
          <w:tcPr>
            <w:tcW w:w="1770" w:type="dxa"/>
            <w:vMerge w:val="continue"/>
            <w:tcBorders>
              <w:top w:val="nil"/>
            </w:tcBorders>
          </w:tcPr>
          <w:p w14:paraId="2DA59E12">
            <w:pPr>
              <w:spacing w:line="360" w:lineRule="auto"/>
              <w:rPr>
                <w:rFonts w:hint="eastAsia" w:ascii="仿宋" w:hAnsi="仿宋" w:eastAsia="仿宋" w:cs="仿宋"/>
                <w:snapToGrid w:val="0"/>
                <w:color w:val="000000" w:themeColor="text1"/>
                <w:sz w:val="28"/>
                <w:szCs w:val="28"/>
              </w:rPr>
            </w:pPr>
          </w:p>
        </w:tc>
        <w:tc>
          <w:tcPr>
            <w:tcW w:w="707" w:type="dxa"/>
            <w:vMerge w:val="continue"/>
            <w:tcBorders>
              <w:top w:val="nil"/>
            </w:tcBorders>
          </w:tcPr>
          <w:p w14:paraId="225467EB">
            <w:pPr>
              <w:spacing w:line="360" w:lineRule="auto"/>
              <w:rPr>
                <w:rFonts w:hint="eastAsia" w:ascii="仿宋" w:hAnsi="仿宋" w:eastAsia="仿宋" w:cs="仿宋"/>
                <w:snapToGrid w:val="0"/>
                <w:color w:val="000000" w:themeColor="text1"/>
                <w:sz w:val="28"/>
                <w:szCs w:val="28"/>
              </w:rPr>
            </w:pPr>
          </w:p>
        </w:tc>
        <w:tc>
          <w:tcPr>
            <w:tcW w:w="4815" w:type="dxa"/>
          </w:tcPr>
          <w:p w14:paraId="159345DD">
            <w:pPr>
              <w:spacing w:before="32" w:line="360" w:lineRule="auto"/>
              <w:ind w:left="115" w:right="289"/>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1"/>
                <w:sz w:val="28"/>
                <w:szCs w:val="28"/>
              </w:rPr>
              <w:t>6.中滑板、</w:t>
            </w:r>
            <w:r>
              <w:rPr>
                <w:rFonts w:hint="eastAsia" w:ascii="仿宋" w:hAnsi="仿宋" w:eastAsia="仿宋" w:cs="仿宋"/>
                <w:snapToGrid w:val="0"/>
                <w:color w:val="000000" w:themeColor="text1"/>
                <w:sz w:val="28"/>
                <w:szCs w:val="28"/>
              </w:rPr>
              <w:t>上滑板与螺母支座之间的间隙测量及</w:t>
            </w:r>
            <w:r>
              <w:rPr>
                <w:rFonts w:hint="eastAsia" w:ascii="仿宋" w:hAnsi="仿宋" w:eastAsia="仿宋" w:cs="仿宋"/>
                <w:snapToGrid w:val="0"/>
                <w:color w:val="000000" w:themeColor="text1"/>
                <w:spacing w:val="-2"/>
                <w:sz w:val="28"/>
                <w:szCs w:val="28"/>
              </w:rPr>
              <w:t>调整</w:t>
            </w:r>
          </w:p>
        </w:tc>
        <w:tc>
          <w:tcPr>
            <w:tcW w:w="866" w:type="dxa"/>
          </w:tcPr>
          <w:p w14:paraId="0955C8ED">
            <w:pPr>
              <w:spacing w:before="203" w:line="360" w:lineRule="auto"/>
              <w:ind w:left="390"/>
              <w:rPr>
                <w:rFonts w:hint="eastAsia" w:ascii="仿宋" w:hAnsi="仿宋" w:eastAsia="仿宋" w:cs="仿宋"/>
                <w:snapToGrid w:val="0"/>
                <w:color w:val="000000" w:themeColor="text1"/>
                <w:sz w:val="28"/>
                <w:szCs w:val="28"/>
                <w:lang w:eastAsia="zh-CN"/>
              </w:rPr>
            </w:pPr>
            <w:r>
              <w:rPr>
                <w:rFonts w:hint="eastAsia" w:ascii="仿宋" w:hAnsi="仿宋" w:eastAsia="仿宋" w:cs="仿宋"/>
                <w:snapToGrid w:val="0"/>
                <w:color w:val="000000" w:themeColor="text1"/>
                <w:sz w:val="28"/>
                <w:szCs w:val="28"/>
                <w:lang w:val="en-US" w:eastAsia="zh-CN"/>
              </w:rPr>
              <w:t>2</w:t>
            </w:r>
          </w:p>
        </w:tc>
      </w:tr>
      <w:tr w14:paraId="3BD80D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770" w:type="dxa"/>
            <w:vMerge w:val="restart"/>
            <w:tcBorders>
              <w:bottom w:val="nil"/>
            </w:tcBorders>
          </w:tcPr>
          <w:p w14:paraId="0D1A0CE9">
            <w:pPr>
              <w:spacing w:line="360" w:lineRule="auto"/>
              <w:rPr>
                <w:rFonts w:hint="eastAsia" w:ascii="仿宋" w:hAnsi="仿宋" w:eastAsia="仿宋" w:cs="仿宋"/>
                <w:snapToGrid w:val="0"/>
                <w:color w:val="000000" w:themeColor="text1"/>
                <w:sz w:val="28"/>
                <w:szCs w:val="28"/>
              </w:rPr>
            </w:pPr>
          </w:p>
          <w:p w14:paraId="15FA3E53">
            <w:pPr>
              <w:spacing w:before="68" w:line="360" w:lineRule="auto"/>
              <w:ind w:left="170"/>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3"/>
                <w:sz w:val="28"/>
                <w:szCs w:val="28"/>
              </w:rPr>
              <w:t>间歇回转工作台</w:t>
            </w:r>
            <w:r>
              <w:rPr>
                <w:rFonts w:hint="eastAsia" w:ascii="仿宋" w:hAnsi="仿宋" w:eastAsia="仿宋" w:cs="仿宋"/>
                <w:snapToGrid w:val="0"/>
                <w:color w:val="000000" w:themeColor="text1"/>
                <w:spacing w:val="-2"/>
                <w:sz w:val="28"/>
                <w:szCs w:val="28"/>
              </w:rPr>
              <w:t>与自</w:t>
            </w:r>
            <w:r>
              <w:rPr>
                <w:rFonts w:hint="eastAsia" w:ascii="仿宋" w:hAnsi="仿宋" w:eastAsia="仿宋" w:cs="仿宋"/>
                <w:snapToGrid w:val="0"/>
                <w:color w:val="000000" w:themeColor="text1"/>
                <w:spacing w:val="-1"/>
                <w:sz w:val="28"/>
                <w:szCs w:val="28"/>
              </w:rPr>
              <w:t>动冲床机构</w:t>
            </w:r>
            <w:r>
              <w:rPr>
                <w:rFonts w:hint="eastAsia" w:ascii="仿宋" w:hAnsi="仿宋" w:eastAsia="仿宋" w:cs="仿宋"/>
                <w:snapToGrid w:val="0"/>
                <w:color w:val="000000" w:themeColor="text1"/>
                <w:spacing w:val="-2"/>
                <w:sz w:val="28"/>
                <w:szCs w:val="28"/>
              </w:rPr>
              <w:t>分度转盘</w:t>
            </w:r>
          </w:p>
        </w:tc>
        <w:tc>
          <w:tcPr>
            <w:tcW w:w="707" w:type="dxa"/>
            <w:vMerge w:val="restart"/>
            <w:tcBorders>
              <w:bottom w:val="nil"/>
            </w:tcBorders>
          </w:tcPr>
          <w:p w14:paraId="3CE11D97">
            <w:pPr>
              <w:spacing w:line="360" w:lineRule="auto"/>
              <w:rPr>
                <w:rFonts w:hint="eastAsia" w:ascii="仿宋" w:hAnsi="仿宋" w:eastAsia="仿宋" w:cs="仿宋"/>
                <w:snapToGrid w:val="0"/>
                <w:color w:val="000000" w:themeColor="text1"/>
                <w:sz w:val="28"/>
                <w:szCs w:val="28"/>
              </w:rPr>
            </w:pPr>
          </w:p>
          <w:p w14:paraId="532F4DA4">
            <w:pPr>
              <w:spacing w:line="360" w:lineRule="auto"/>
              <w:rPr>
                <w:rFonts w:hint="eastAsia" w:ascii="仿宋" w:hAnsi="仿宋" w:eastAsia="仿宋" w:cs="仿宋"/>
                <w:snapToGrid w:val="0"/>
                <w:color w:val="000000" w:themeColor="text1"/>
                <w:sz w:val="28"/>
                <w:szCs w:val="28"/>
              </w:rPr>
            </w:pPr>
          </w:p>
          <w:p w14:paraId="751FE12B">
            <w:pPr>
              <w:spacing w:before="69" w:line="360" w:lineRule="auto"/>
              <w:ind w:left="267"/>
              <w:rPr>
                <w:rFonts w:hint="eastAsia" w:ascii="仿宋" w:hAnsi="仿宋" w:eastAsia="仿宋" w:cs="仿宋"/>
                <w:snapToGrid w:val="0"/>
                <w:color w:val="000000" w:themeColor="text1"/>
                <w:sz w:val="28"/>
                <w:szCs w:val="28"/>
                <w:lang w:eastAsia="zh-CN"/>
              </w:rPr>
            </w:pPr>
            <w:r>
              <w:rPr>
                <w:rFonts w:hint="eastAsia" w:ascii="仿宋" w:hAnsi="仿宋" w:eastAsia="仿宋" w:cs="仿宋"/>
                <w:snapToGrid w:val="0"/>
                <w:color w:val="000000" w:themeColor="text1"/>
                <w:spacing w:val="-7"/>
                <w:sz w:val="28"/>
                <w:szCs w:val="28"/>
                <w:lang w:val="en-US" w:eastAsia="zh-CN"/>
              </w:rPr>
              <w:t>4</w:t>
            </w:r>
          </w:p>
        </w:tc>
        <w:tc>
          <w:tcPr>
            <w:tcW w:w="4815" w:type="dxa"/>
          </w:tcPr>
          <w:p w14:paraId="7121BD43">
            <w:pPr>
              <w:spacing w:before="66" w:line="360" w:lineRule="auto"/>
              <w:ind w:left="129"/>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2"/>
                <w:sz w:val="28"/>
                <w:szCs w:val="28"/>
              </w:rPr>
              <w:t>1.调整蜗杆的轴向窜</w:t>
            </w:r>
            <w:r>
              <w:rPr>
                <w:rFonts w:hint="eastAsia" w:ascii="仿宋" w:hAnsi="仿宋" w:eastAsia="仿宋" w:cs="仿宋"/>
                <w:snapToGrid w:val="0"/>
                <w:color w:val="000000" w:themeColor="text1"/>
                <w:spacing w:val="-1"/>
                <w:sz w:val="28"/>
                <w:szCs w:val="28"/>
              </w:rPr>
              <w:t>动</w:t>
            </w:r>
          </w:p>
        </w:tc>
        <w:tc>
          <w:tcPr>
            <w:tcW w:w="866" w:type="dxa"/>
          </w:tcPr>
          <w:p w14:paraId="1D99C5DC">
            <w:pPr>
              <w:spacing w:before="101" w:line="360" w:lineRule="auto"/>
              <w:ind w:left="390"/>
              <w:rPr>
                <w:rFonts w:hint="eastAsia" w:ascii="仿宋" w:hAnsi="仿宋" w:eastAsia="仿宋" w:cs="仿宋"/>
                <w:snapToGrid w:val="0"/>
                <w:color w:val="000000" w:themeColor="text1"/>
                <w:sz w:val="28"/>
                <w:szCs w:val="28"/>
                <w:lang w:eastAsia="zh-CN"/>
              </w:rPr>
            </w:pPr>
            <w:r>
              <w:rPr>
                <w:rFonts w:hint="eastAsia" w:ascii="仿宋" w:hAnsi="仿宋" w:eastAsia="仿宋" w:cs="仿宋"/>
                <w:snapToGrid w:val="0"/>
                <w:color w:val="000000" w:themeColor="text1"/>
                <w:sz w:val="28"/>
                <w:szCs w:val="28"/>
                <w:lang w:val="en-US" w:eastAsia="zh-CN"/>
              </w:rPr>
              <w:t>1</w:t>
            </w:r>
          </w:p>
        </w:tc>
      </w:tr>
      <w:tr w14:paraId="262D81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1770" w:type="dxa"/>
            <w:vMerge w:val="continue"/>
            <w:tcBorders>
              <w:top w:val="nil"/>
              <w:bottom w:val="nil"/>
            </w:tcBorders>
          </w:tcPr>
          <w:p w14:paraId="2637B34B">
            <w:pPr>
              <w:spacing w:line="360" w:lineRule="auto"/>
              <w:rPr>
                <w:rFonts w:hint="eastAsia" w:ascii="仿宋" w:hAnsi="仿宋" w:eastAsia="仿宋" w:cs="仿宋"/>
                <w:snapToGrid w:val="0"/>
                <w:color w:val="000000" w:themeColor="text1"/>
                <w:sz w:val="28"/>
                <w:szCs w:val="28"/>
              </w:rPr>
            </w:pPr>
          </w:p>
        </w:tc>
        <w:tc>
          <w:tcPr>
            <w:tcW w:w="707" w:type="dxa"/>
            <w:vMerge w:val="continue"/>
            <w:tcBorders>
              <w:top w:val="nil"/>
              <w:bottom w:val="nil"/>
            </w:tcBorders>
          </w:tcPr>
          <w:p w14:paraId="1120973D">
            <w:pPr>
              <w:spacing w:line="360" w:lineRule="auto"/>
              <w:rPr>
                <w:rFonts w:hint="eastAsia" w:ascii="仿宋" w:hAnsi="仿宋" w:eastAsia="仿宋" w:cs="仿宋"/>
                <w:snapToGrid w:val="0"/>
                <w:color w:val="000000" w:themeColor="text1"/>
                <w:sz w:val="28"/>
                <w:szCs w:val="28"/>
              </w:rPr>
            </w:pPr>
          </w:p>
        </w:tc>
        <w:tc>
          <w:tcPr>
            <w:tcW w:w="4815" w:type="dxa"/>
          </w:tcPr>
          <w:p w14:paraId="1ADB674B">
            <w:pPr>
              <w:spacing w:before="65" w:line="360" w:lineRule="auto"/>
              <w:ind w:left="116"/>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1"/>
                <w:sz w:val="28"/>
                <w:szCs w:val="28"/>
              </w:rPr>
              <w:t>2.调整法兰</w:t>
            </w:r>
            <w:r>
              <w:rPr>
                <w:rFonts w:hint="eastAsia" w:ascii="仿宋" w:hAnsi="仿宋" w:eastAsia="仿宋" w:cs="仿宋"/>
                <w:snapToGrid w:val="0"/>
                <w:color w:val="000000" w:themeColor="text1"/>
                <w:sz w:val="28"/>
                <w:szCs w:val="28"/>
              </w:rPr>
              <w:t>盘与推力球轴承内圈的同轴度</w:t>
            </w:r>
          </w:p>
        </w:tc>
        <w:tc>
          <w:tcPr>
            <w:tcW w:w="866" w:type="dxa"/>
          </w:tcPr>
          <w:p w14:paraId="7F09DAAE">
            <w:pPr>
              <w:spacing w:before="100" w:line="360" w:lineRule="auto"/>
              <w:ind w:left="390"/>
              <w:rPr>
                <w:rFonts w:hint="eastAsia" w:ascii="仿宋" w:hAnsi="仿宋" w:eastAsia="仿宋" w:cs="仿宋"/>
                <w:snapToGrid w:val="0"/>
                <w:color w:val="000000" w:themeColor="text1"/>
                <w:sz w:val="28"/>
                <w:szCs w:val="28"/>
                <w:lang w:eastAsia="zh-CN"/>
              </w:rPr>
            </w:pPr>
            <w:r>
              <w:rPr>
                <w:rFonts w:hint="eastAsia" w:ascii="仿宋" w:hAnsi="仿宋" w:eastAsia="仿宋" w:cs="仿宋"/>
                <w:snapToGrid w:val="0"/>
                <w:color w:val="000000" w:themeColor="text1"/>
                <w:sz w:val="28"/>
                <w:szCs w:val="28"/>
                <w:lang w:val="en-US" w:eastAsia="zh-CN"/>
              </w:rPr>
              <w:t>1</w:t>
            </w:r>
          </w:p>
        </w:tc>
      </w:tr>
      <w:tr w14:paraId="20C1CA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jc w:val="center"/>
        </w:trPr>
        <w:tc>
          <w:tcPr>
            <w:tcW w:w="1770" w:type="dxa"/>
            <w:vMerge w:val="continue"/>
            <w:tcBorders>
              <w:top w:val="nil"/>
              <w:bottom w:val="nil"/>
            </w:tcBorders>
          </w:tcPr>
          <w:p w14:paraId="4824B834">
            <w:pPr>
              <w:spacing w:line="360" w:lineRule="auto"/>
              <w:rPr>
                <w:rFonts w:hint="eastAsia" w:ascii="仿宋" w:hAnsi="仿宋" w:eastAsia="仿宋" w:cs="仿宋"/>
                <w:snapToGrid w:val="0"/>
                <w:color w:val="000000" w:themeColor="text1"/>
                <w:sz w:val="28"/>
                <w:szCs w:val="28"/>
              </w:rPr>
            </w:pPr>
          </w:p>
        </w:tc>
        <w:tc>
          <w:tcPr>
            <w:tcW w:w="707" w:type="dxa"/>
            <w:vMerge w:val="continue"/>
            <w:tcBorders>
              <w:top w:val="nil"/>
              <w:bottom w:val="nil"/>
            </w:tcBorders>
          </w:tcPr>
          <w:p w14:paraId="5742EAA8">
            <w:pPr>
              <w:spacing w:line="360" w:lineRule="auto"/>
              <w:rPr>
                <w:rFonts w:hint="eastAsia" w:ascii="仿宋" w:hAnsi="仿宋" w:eastAsia="仿宋" w:cs="仿宋"/>
                <w:snapToGrid w:val="0"/>
                <w:color w:val="000000" w:themeColor="text1"/>
                <w:sz w:val="28"/>
                <w:szCs w:val="28"/>
              </w:rPr>
            </w:pPr>
          </w:p>
        </w:tc>
        <w:tc>
          <w:tcPr>
            <w:tcW w:w="4815" w:type="dxa"/>
          </w:tcPr>
          <w:p w14:paraId="2C34F283">
            <w:pPr>
              <w:spacing w:before="32" w:line="360" w:lineRule="auto"/>
              <w:ind w:left="113" w:right="289" w:firstLine="4"/>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1"/>
                <w:sz w:val="28"/>
                <w:szCs w:val="28"/>
              </w:rPr>
              <w:t>3.调整法兰盘上表</w:t>
            </w:r>
            <w:r>
              <w:rPr>
                <w:rFonts w:hint="eastAsia" w:ascii="仿宋" w:hAnsi="仿宋" w:eastAsia="仿宋" w:cs="仿宋"/>
                <w:snapToGrid w:val="0"/>
                <w:color w:val="000000" w:themeColor="text1"/>
                <w:sz w:val="28"/>
                <w:szCs w:val="28"/>
              </w:rPr>
              <w:t>面低于推力球轴承的上表面并</w:t>
            </w:r>
            <w:r>
              <w:rPr>
                <w:rFonts w:hint="eastAsia" w:ascii="仿宋" w:hAnsi="仿宋" w:eastAsia="仿宋" w:cs="仿宋"/>
                <w:snapToGrid w:val="0"/>
                <w:color w:val="000000" w:themeColor="text1"/>
                <w:spacing w:val="-2"/>
                <w:sz w:val="28"/>
                <w:szCs w:val="28"/>
              </w:rPr>
              <w:t>检</w:t>
            </w:r>
            <w:r>
              <w:rPr>
                <w:rFonts w:hint="eastAsia" w:ascii="仿宋" w:hAnsi="仿宋" w:eastAsia="仿宋" w:cs="仿宋"/>
                <w:snapToGrid w:val="0"/>
                <w:color w:val="000000" w:themeColor="text1"/>
                <w:spacing w:val="-1"/>
                <w:sz w:val="28"/>
                <w:szCs w:val="28"/>
              </w:rPr>
              <w:t>测</w:t>
            </w:r>
          </w:p>
        </w:tc>
        <w:tc>
          <w:tcPr>
            <w:tcW w:w="866" w:type="dxa"/>
          </w:tcPr>
          <w:p w14:paraId="723FDCD7">
            <w:pPr>
              <w:spacing w:before="204" w:line="360" w:lineRule="auto"/>
              <w:ind w:left="390"/>
              <w:rPr>
                <w:rFonts w:hint="eastAsia" w:ascii="仿宋" w:hAnsi="仿宋" w:eastAsia="仿宋" w:cs="仿宋"/>
                <w:snapToGrid w:val="0"/>
                <w:color w:val="000000" w:themeColor="text1"/>
                <w:sz w:val="28"/>
                <w:szCs w:val="28"/>
                <w:lang w:eastAsia="zh-CN"/>
              </w:rPr>
            </w:pPr>
            <w:r>
              <w:rPr>
                <w:rFonts w:hint="eastAsia" w:ascii="仿宋" w:hAnsi="仿宋" w:eastAsia="仿宋" w:cs="仿宋"/>
                <w:snapToGrid w:val="0"/>
                <w:color w:val="000000" w:themeColor="text1"/>
                <w:sz w:val="28"/>
                <w:szCs w:val="28"/>
                <w:lang w:val="en-US" w:eastAsia="zh-CN"/>
              </w:rPr>
              <w:t>1</w:t>
            </w:r>
          </w:p>
        </w:tc>
      </w:tr>
      <w:tr w14:paraId="359F26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1770" w:type="dxa"/>
            <w:vMerge w:val="continue"/>
            <w:tcBorders>
              <w:top w:val="nil"/>
            </w:tcBorders>
          </w:tcPr>
          <w:p w14:paraId="61BBA584">
            <w:pPr>
              <w:spacing w:line="360" w:lineRule="auto"/>
              <w:rPr>
                <w:rFonts w:hint="eastAsia" w:ascii="仿宋" w:hAnsi="仿宋" w:eastAsia="仿宋" w:cs="仿宋"/>
                <w:snapToGrid w:val="0"/>
                <w:color w:val="000000" w:themeColor="text1"/>
                <w:sz w:val="28"/>
                <w:szCs w:val="28"/>
              </w:rPr>
            </w:pPr>
          </w:p>
        </w:tc>
        <w:tc>
          <w:tcPr>
            <w:tcW w:w="707" w:type="dxa"/>
            <w:vMerge w:val="continue"/>
            <w:tcBorders>
              <w:top w:val="nil"/>
            </w:tcBorders>
          </w:tcPr>
          <w:p w14:paraId="606510EA">
            <w:pPr>
              <w:spacing w:line="360" w:lineRule="auto"/>
              <w:rPr>
                <w:rFonts w:hint="eastAsia" w:ascii="仿宋" w:hAnsi="仿宋" w:eastAsia="仿宋" w:cs="仿宋"/>
                <w:snapToGrid w:val="0"/>
                <w:color w:val="000000" w:themeColor="text1"/>
                <w:sz w:val="28"/>
                <w:szCs w:val="28"/>
              </w:rPr>
            </w:pPr>
          </w:p>
        </w:tc>
        <w:tc>
          <w:tcPr>
            <w:tcW w:w="4815" w:type="dxa"/>
          </w:tcPr>
          <w:p w14:paraId="5634EE5C">
            <w:pPr>
              <w:spacing w:before="66" w:line="360" w:lineRule="auto"/>
              <w:ind w:left="113"/>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10"/>
                <w:sz w:val="28"/>
                <w:szCs w:val="28"/>
              </w:rPr>
              <w:t>4</w:t>
            </w:r>
            <w:r>
              <w:rPr>
                <w:rFonts w:hint="eastAsia" w:ascii="仿宋" w:hAnsi="仿宋" w:eastAsia="仿宋" w:cs="仿宋"/>
                <w:snapToGrid w:val="0"/>
                <w:color w:val="000000" w:themeColor="text1"/>
                <w:spacing w:val="-8"/>
                <w:sz w:val="28"/>
                <w:szCs w:val="28"/>
              </w:rPr>
              <w:t>.</w:t>
            </w:r>
            <w:r>
              <w:rPr>
                <w:rFonts w:hint="eastAsia" w:ascii="仿宋" w:hAnsi="仿宋" w:eastAsia="仿宋" w:cs="仿宋"/>
                <w:snapToGrid w:val="0"/>
                <w:color w:val="000000" w:themeColor="text1"/>
                <w:spacing w:val="-5"/>
                <w:sz w:val="28"/>
                <w:szCs w:val="28"/>
              </w:rPr>
              <w:t>装配调试后，传动平稳，没有卡阻现象</w:t>
            </w:r>
          </w:p>
        </w:tc>
        <w:tc>
          <w:tcPr>
            <w:tcW w:w="866" w:type="dxa"/>
          </w:tcPr>
          <w:p w14:paraId="30AA5224">
            <w:pPr>
              <w:spacing w:before="101" w:line="360" w:lineRule="auto"/>
              <w:ind w:left="390"/>
              <w:rPr>
                <w:rFonts w:hint="eastAsia" w:ascii="仿宋" w:hAnsi="仿宋" w:eastAsia="仿宋" w:cs="仿宋"/>
                <w:snapToGrid w:val="0"/>
                <w:color w:val="000000" w:themeColor="text1"/>
                <w:sz w:val="28"/>
                <w:szCs w:val="28"/>
                <w:lang w:eastAsia="zh-CN"/>
              </w:rPr>
            </w:pPr>
            <w:r>
              <w:rPr>
                <w:rFonts w:hint="eastAsia" w:ascii="仿宋" w:hAnsi="仿宋" w:eastAsia="仿宋" w:cs="仿宋"/>
                <w:snapToGrid w:val="0"/>
                <w:color w:val="000000" w:themeColor="text1"/>
                <w:sz w:val="28"/>
                <w:szCs w:val="28"/>
                <w:lang w:val="en-US" w:eastAsia="zh-CN"/>
              </w:rPr>
              <w:t>1</w:t>
            </w:r>
          </w:p>
        </w:tc>
      </w:tr>
      <w:tr w14:paraId="559FBB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1770" w:type="dxa"/>
            <w:vMerge w:val="restart"/>
            <w:tcBorders>
              <w:bottom w:val="nil"/>
            </w:tcBorders>
          </w:tcPr>
          <w:p w14:paraId="4C664387">
            <w:pPr>
              <w:spacing w:line="360" w:lineRule="auto"/>
              <w:rPr>
                <w:rFonts w:hint="eastAsia" w:ascii="仿宋" w:hAnsi="仿宋" w:eastAsia="仿宋" w:cs="仿宋"/>
                <w:snapToGrid w:val="0"/>
                <w:color w:val="000000" w:themeColor="text1"/>
                <w:sz w:val="28"/>
                <w:szCs w:val="28"/>
              </w:rPr>
            </w:pPr>
          </w:p>
          <w:p w14:paraId="033AE585">
            <w:pPr>
              <w:spacing w:line="360" w:lineRule="auto"/>
              <w:rPr>
                <w:rFonts w:hint="eastAsia" w:ascii="仿宋" w:hAnsi="仿宋" w:eastAsia="仿宋" w:cs="仿宋"/>
                <w:snapToGrid w:val="0"/>
                <w:color w:val="000000" w:themeColor="text1"/>
                <w:sz w:val="28"/>
                <w:szCs w:val="28"/>
              </w:rPr>
            </w:pPr>
          </w:p>
          <w:p w14:paraId="2AAE6E27">
            <w:pPr>
              <w:spacing w:line="360" w:lineRule="auto"/>
              <w:rPr>
                <w:rFonts w:hint="eastAsia" w:ascii="仿宋" w:hAnsi="仿宋" w:eastAsia="仿宋" w:cs="仿宋"/>
                <w:snapToGrid w:val="0"/>
                <w:color w:val="000000" w:themeColor="text1"/>
                <w:sz w:val="28"/>
                <w:szCs w:val="28"/>
              </w:rPr>
            </w:pPr>
          </w:p>
          <w:p w14:paraId="0CAABACE">
            <w:pPr>
              <w:spacing w:before="69" w:line="360" w:lineRule="auto"/>
              <w:ind w:left="153"/>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1"/>
                <w:sz w:val="28"/>
                <w:szCs w:val="28"/>
              </w:rPr>
              <w:t>机械设备</w:t>
            </w:r>
            <w:r>
              <w:rPr>
                <w:rFonts w:hint="eastAsia" w:ascii="仿宋" w:hAnsi="仿宋" w:eastAsia="仿宋" w:cs="仿宋"/>
                <w:snapToGrid w:val="0"/>
                <w:color w:val="000000" w:themeColor="text1"/>
                <w:sz w:val="28"/>
                <w:szCs w:val="28"/>
              </w:rPr>
              <w:t>的装配</w:t>
            </w:r>
            <w:r>
              <w:rPr>
                <w:rFonts w:hint="eastAsia" w:ascii="仿宋" w:hAnsi="仿宋" w:eastAsia="仿宋" w:cs="仿宋"/>
                <w:snapToGrid w:val="0"/>
                <w:color w:val="000000" w:themeColor="text1"/>
                <w:spacing w:val="-2"/>
                <w:sz w:val="28"/>
                <w:szCs w:val="28"/>
              </w:rPr>
              <w:t>与调</w:t>
            </w:r>
            <w:r>
              <w:rPr>
                <w:rFonts w:hint="eastAsia" w:ascii="仿宋" w:hAnsi="仿宋" w:eastAsia="仿宋" w:cs="仿宋"/>
                <w:snapToGrid w:val="0"/>
                <w:color w:val="000000" w:themeColor="text1"/>
                <w:spacing w:val="-1"/>
                <w:sz w:val="28"/>
                <w:szCs w:val="28"/>
              </w:rPr>
              <w:t>整、安全试</w:t>
            </w:r>
            <w:r>
              <w:rPr>
                <w:rFonts w:hint="eastAsia" w:ascii="仿宋" w:hAnsi="仿宋" w:eastAsia="仿宋" w:cs="仿宋"/>
                <w:snapToGrid w:val="0"/>
                <w:color w:val="000000" w:themeColor="text1"/>
                <w:sz w:val="28"/>
                <w:szCs w:val="28"/>
              </w:rPr>
              <w:t>车</w:t>
            </w:r>
          </w:p>
        </w:tc>
        <w:tc>
          <w:tcPr>
            <w:tcW w:w="707" w:type="dxa"/>
            <w:vMerge w:val="restart"/>
            <w:tcBorders>
              <w:bottom w:val="nil"/>
            </w:tcBorders>
          </w:tcPr>
          <w:p w14:paraId="26DF8F50">
            <w:pPr>
              <w:spacing w:line="360" w:lineRule="auto"/>
              <w:rPr>
                <w:rFonts w:hint="eastAsia" w:ascii="仿宋" w:hAnsi="仿宋" w:eastAsia="仿宋" w:cs="仿宋"/>
                <w:snapToGrid w:val="0"/>
                <w:color w:val="000000" w:themeColor="text1"/>
                <w:sz w:val="28"/>
                <w:szCs w:val="28"/>
              </w:rPr>
            </w:pPr>
          </w:p>
          <w:p w14:paraId="45907EA4">
            <w:pPr>
              <w:spacing w:line="360" w:lineRule="auto"/>
              <w:rPr>
                <w:rFonts w:hint="eastAsia" w:ascii="仿宋" w:hAnsi="仿宋" w:eastAsia="仿宋" w:cs="仿宋"/>
                <w:snapToGrid w:val="0"/>
                <w:color w:val="000000" w:themeColor="text1"/>
                <w:sz w:val="28"/>
                <w:szCs w:val="28"/>
              </w:rPr>
            </w:pPr>
          </w:p>
          <w:p w14:paraId="1A7D6993">
            <w:pPr>
              <w:spacing w:line="360" w:lineRule="auto"/>
              <w:rPr>
                <w:rFonts w:hint="eastAsia" w:ascii="仿宋" w:hAnsi="仿宋" w:eastAsia="仿宋" w:cs="仿宋"/>
                <w:snapToGrid w:val="0"/>
                <w:color w:val="000000" w:themeColor="text1"/>
                <w:sz w:val="28"/>
                <w:szCs w:val="28"/>
              </w:rPr>
            </w:pPr>
          </w:p>
          <w:p w14:paraId="1BA6F771">
            <w:pPr>
              <w:spacing w:line="360" w:lineRule="auto"/>
              <w:rPr>
                <w:rFonts w:hint="eastAsia" w:ascii="仿宋" w:hAnsi="仿宋" w:eastAsia="仿宋" w:cs="仿宋"/>
                <w:snapToGrid w:val="0"/>
                <w:color w:val="000000" w:themeColor="text1"/>
                <w:sz w:val="28"/>
                <w:szCs w:val="28"/>
              </w:rPr>
            </w:pPr>
          </w:p>
          <w:p w14:paraId="6D9942E7">
            <w:pPr>
              <w:spacing w:before="68" w:line="360" w:lineRule="auto"/>
              <w:ind w:left="267"/>
              <w:rPr>
                <w:rFonts w:hint="eastAsia" w:ascii="仿宋" w:hAnsi="仿宋" w:eastAsia="仿宋" w:cs="仿宋"/>
                <w:snapToGrid w:val="0"/>
                <w:color w:val="000000" w:themeColor="text1"/>
                <w:sz w:val="28"/>
                <w:szCs w:val="28"/>
                <w:lang w:eastAsia="zh-CN"/>
              </w:rPr>
            </w:pPr>
            <w:r>
              <w:rPr>
                <w:rFonts w:hint="eastAsia" w:ascii="仿宋" w:hAnsi="仿宋" w:eastAsia="仿宋" w:cs="仿宋"/>
                <w:snapToGrid w:val="0"/>
                <w:color w:val="000000" w:themeColor="text1"/>
                <w:spacing w:val="-7"/>
                <w:sz w:val="28"/>
                <w:szCs w:val="28"/>
                <w:lang w:val="en-US" w:eastAsia="zh-CN"/>
              </w:rPr>
              <w:t>5</w:t>
            </w:r>
          </w:p>
        </w:tc>
        <w:tc>
          <w:tcPr>
            <w:tcW w:w="4815" w:type="dxa"/>
          </w:tcPr>
          <w:p w14:paraId="337F5E20">
            <w:pPr>
              <w:spacing w:before="66" w:line="360" w:lineRule="auto"/>
              <w:ind w:left="129"/>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2"/>
                <w:sz w:val="28"/>
                <w:szCs w:val="28"/>
              </w:rPr>
              <w:t>1.</w:t>
            </w:r>
            <w:r>
              <w:rPr>
                <w:rFonts w:hint="eastAsia" w:ascii="仿宋" w:hAnsi="仿宋" w:eastAsia="仿宋" w:cs="仿宋"/>
                <w:snapToGrid w:val="0"/>
                <w:color w:val="000000" w:themeColor="text1"/>
                <w:spacing w:val="-1"/>
                <w:sz w:val="28"/>
                <w:szCs w:val="28"/>
              </w:rPr>
              <w:t>调整冲头端面与料盘上表面的间隙</w:t>
            </w:r>
          </w:p>
        </w:tc>
        <w:tc>
          <w:tcPr>
            <w:tcW w:w="866" w:type="dxa"/>
          </w:tcPr>
          <w:p w14:paraId="1CBCFD3E">
            <w:pPr>
              <w:spacing w:before="100" w:line="360" w:lineRule="auto"/>
              <w:ind w:left="403"/>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z w:val="28"/>
                <w:szCs w:val="28"/>
              </w:rPr>
              <w:t>1</w:t>
            </w:r>
          </w:p>
        </w:tc>
      </w:tr>
      <w:tr w14:paraId="544890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jc w:val="center"/>
        </w:trPr>
        <w:tc>
          <w:tcPr>
            <w:tcW w:w="1770" w:type="dxa"/>
            <w:vMerge w:val="continue"/>
            <w:tcBorders>
              <w:top w:val="nil"/>
              <w:bottom w:val="nil"/>
            </w:tcBorders>
          </w:tcPr>
          <w:p w14:paraId="2A91C179">
            <w:pPr>
              <w:spacing w:line="360" w:lineRule="auto"/>
              <w:rPr>
                <w:rFonts w:hint="eastAsia" w:ascii="仿宋" w:hAnsi="仿宋" w:eastAsia="仿宋" w:cs="仿宋"/>
                <w:snapToGrid w:val="0"/>
                <w:color w:val="000000" w:themeColor="text1"/>
                <w:sz w:val="28"/>
                <w:szCs w:val="28"/>
              </w:rPr>
            </w:pPr>
          </w:p>
        </w:tc>
        <w:tc>
          <w:tcPr>
            <w:tcW w:w="707" w:type="dxa"/>
            <w:vMerge w:val="continue"/>
            <w:tcBorders>
              <w:top w:val="nil"/>
              <w:bottom w:val="nil"/>
            </w:tcBorders>
          </w:tcPr>
          <w:p w14:paraId="282FED70">
            <w:pPr>
              <w:spacing w:line="360" w:lineRule="auto"/>
              <w:rPr>
                <w:rFonts w:hint="eastAsia" w:ascii="仿宋" w:hAnsi="仿宋" w:eastAsia="仿宋" w:cs="仿宋"/>
                <w:snapToGrid w:val="0"/>
                <w:color w:val="000000" w:themeColor="text1"/>
                <w:sz w:val="28"/>
                <w:szCs w:val="28"/>
              </w:rPr>
            </w:pPr>
          </w:p>
        </w:tc>
        <w:tc>
          <w:tcPr>
            <w:tcW w:w="4815" w:type="dxa"/>
          </w:tcPr>
          <w:p w14:paraId="023E6A0E">
            <w:pPr>
              <w:spacing w:before="32" w:line="360" w:lineRule="auto"/>
              <w:ind w:left="129" w:right="289" w:hanging="13"/>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22"/>
                <w:sz w:val="28"/>
                <w:szCs w:val="28"/>
              </w:rPr>
              <w:t>2</w:t>
            </w:r>
            <w:r>
              <w:rPr>
                <w:rFonts w:hint="eastAsia" w:ascii="仿宋" w:hAnsi="仿宋" w:eastAsia="仿宋" w:cs="仿宋"/>
                <w:snapToGrid w:val="0"/>
                <w:color w:val="000000" w:themeColor="text1"/>
                <w:spacing w:val="13"/>
                <w:sz w:val="28"/>
                <w:szCs w:val="28"/>
              </w:rPr>
              <w:t>.测量减速器中齿轮(一)与齿轮(二)的齿侧</w:t>
            </w:r>
            <w:r>
              <w:rPr>
                <w:rFonts w:hint="eastAsia" w:ascii="仿宋" w:hAnsi="仿宋" w:eastAsia="仿宋" w:cs="仿宋"/>
                <w:snapToGrid w:val="0"/>
                <w:color w:val="000000" w:themeColor="text1"/>
                <w:spacing w:val="-7"/>
                <w:sz w:val="28"/>
                <w:szCs w:val="28"/>
              </w:rPr>
              <w:t>间</w:t>
            </w:r>
            <w:r>
              <w:rPr>
                <w:rFonts w:hint="eastAsia" w:ascii="仿宋" w:hAnsi="仿宋" w:eastAsia="仿宋" w:cs="仿宋"/>
                <w:snapToGrid w:val="0"/>
                <w:color w:val="000000" w:themeColor="text1"/>
                <w:spacing w:val="-5"/>
                <w:sz w:val="28"/>
                <w:szCs w:val="28"/>
              </w:rPr>
              <w:t>隙</w:t>
            </w:r>
          </w:p>
        </w:tc>
        <w:tc>
          <w:tcPr>
            <w:tcW w:w="866" w:type="dxa"/>
          </w:tcPr>
          <w:p w14:paraId="4EC189A7">
            <w:pPr>
              <w:spacing w:before="205" w:line="360" w:lineRule="auto"/>
              <w:ind w:left="390"/>
              <w:rPr>
                <w:rFonts w:hint="eastAsia" w:ascii="仿宋" w:hAnsi="仿宋" w:eastAsia="仿宋" w:cs="仿宋"/>
                <w:snapToGrid w:val="0"/>
                <w:color w:val="000000" w:themeColor="text1"/>
                <w:sz w:val="28"/>
                <w:szCs w:val="28"/>
                <w:lang w:eastAsia="zh-CN"/>
              </w:rPr>
            </w:pPr>
            <w:r>
              <w:rPr>
                <w:rFonts w:hint="eastAsia" w:ascii="仿宋" w:hAnsi="仿宋" w:eastAsia="仿宋" w:cs="仿宋"/>
                <w:snapToGrid w:val="0"/>
                <w:color w:val="000000" w:themeColor="text1"/>
                <w:sz w:val="28"/>
                <w:szCs w:val="28"/>
                <w:lang w:val="en-US" w:eastAsia="zh-CN"/>
              </w:rPr>
              <w:t>1</w:t>
            </w:r>
          </w:p>
        </w:tc>
      </w:tr>
      <w:tr w14:paraId="41B00A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5" w:hRule="atLeast"/>
          <w:jc w:val="center"/>
        </w:trPr>
        <w:tc>
          <w:tcPr>
            <w:tcW w:w="1770" w:type="dxa"/>
            <w:vMerge w:val="continue"/>
            <w:tcBorders>
              <w:top w:val="nil"/>
              <w:bottom w:val="nil"/>
            </w:tcBorders>
          </w:tcPr>
          <w:p w14:paraId="451CFD1A">
            <w:pPr>
              <w:spacing w:line="360" w:lineRule="auto"/>
              <w:rPr>
                <w:rFonts w:hint="eastAsia" w:ascii="仿宋" w:hAnsi="仿宋" w:eastAsia="仿宋" w:cs="仿宋"/>
                <w:snapToGrid w:val="0"/>
                <w:color w:val="000000" w:themeColor="text1"/>
                <w:sz w:val="28"/>
                <w:szCs w:val="28"/>
              </w:rPr>
            </w:pPr>
          </w:p>
        </w:tc>
        <w:tc>
          <w:tcPr>
            <w:tcW w:w="707" w:type="dxa"/>
            <w:vMerge w:val="continue"/>
            <w:tcBorders>
              <w:top w:val="nil"/>
              <w:bottom w:val="nil"/>
            </w:tcBorders>
          </w:tcPr>
          <w:p w14:paraId="24A87EF3">
            <w:pPr>
              <w:spacing w:line="360" w:lineRule="auto"/>
              <w:rPr>
                <w:rFonts w:hint="eastAsia" w:ascii="仿宋" w:hAnsi="仿宋" w:eastAsia="仿宋" w:cs="仿宋"/>
                <w:snapToGrid w:val="0"/>
                <w:color w:val="000000" w:themeColor="text1"/>
                <w:sz w:val="28"/>
                <w:szCs w:val="28"/>
              </w:rPr>
            </w:pPr>
          </w:p>
        </w:tc>
        <w:tc>
          <w:tcPr>
            <w:tcW w:w="4815" w:type="dxa"/>
          </w:tcPr>
          <w:p w14:paraId="7175B17F">
            <w:pPr>
              <w:spacing w:before="67" w:line="360" w:lineRule="auto"/>
              <w:ind w:left="118"/>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8"/>
                <w:sz w:val="28"/>
                <w:szCs w:val="28"/>
              </w:rPr>
              <w:t>3</w:t>
            </w:r>
            <w:r>
              <w:rPr>
                <w:rFonts w:hint="eastAsia" w:ascii="仿宋" w:hAnsi="仿宋" w:eastAsia="仿宋" w:cs="仿宋"/>
                <w:snapToGrid w:val="0"/>
                <w:color w:val="000000" w:themeColor="text1"/>
                <w:spacing w:val="-5"/>
                <w:sz w:val="28"/>
                <w:szCs w:val="28"/>
              </w:rPr>
              <w:t>.检测变速箱花键导向轴与导轨1的平行度</w:t>
            </w:r>
          </w:p>
        </w:tc>
        <w:tc>
          <w:tcPr>
            <w:tcW w:w="866" w:type="dxa"/>
          </w:tcPr>
          <w:p w14:paraId="6982CE8F">
            <w:pPr>
              <w:spacing w:before="103" w:line="360" w:lineRule="auto"/>
              <w:ind w:left="392"/>
              <w:rPr>
                <w:rFonts w:hint="eastAsia" w:ascii="仿宋" w:hAnsi="仿宋" w:eastAsia="仿宋" w:cs="仿宋"/>
                <w:snapToGrid w:val="0"/>
                <w:color w:val="000000" w:themeColor="text1"/>
                <w:sz w:val="28"/>
                <w:szCs w:val="28"/>
                <w:lang w:eastAsia="zh-CN"/>
              </w:rPr>
            </w:pPr>
            <w:r>
              <w:rPr>
                <w:rFonts w:hint="eastAsia" w:ascii="仿宋" w:hAnsi="仿宋" w:eastAsia="仿宋" w:cs="仿宋"/>
                <w:snapToGrid w:val="0"/>
                <w:color w:val="000000" w:themeColor="text1"/>
                <w:sz w:val="28"/>
                <w:szCs w:val="28"/>
                <w:lang w:val="en-US" w:eastAsia="zh-CN"/>
              </w:rPr>
              <w:t>1</w:t>
            </w:r>
          </w:p>
        </w:tc>
      </w:tr>
      <w:tr w14:paraId="1FC96B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jc w:val="center"/>
        </w:trPr>
        <w:tc>
          <w:tcPr>
            <w:tcW w:w="1770" w:type="dxa"/>
            <w:vMerge w:val="continue"/>
            <w:tcBorders>
              <w:top w:val="nil"/>
              <w:bottom w:val="nil"/>
            </w:tcBorders>
          </w:tcPr>
          <w:p w14:paraId="5FA43F27">
            <w:pPr>
              <w:spacing w:line="360" w:lineRule="auto"/>
              <w:rPr>
                <w:rFonts w:hint="eastAsia" w:ascii="仿宋" w:hAnsi="仿宋" w:eastAsia="仿宋" w:cs="仿宋"/>
                <w:snapToGrid w:val="0"/>
                <w:color w:val="000000" w:themeColor="text1"/>
                <w:sz w:val="28"/>
                <w:szCs w:val="28"/>
              </w:rPr>
            </w:pPr>
          </w:p>
        </w:tc>
        <w:tc>
          <w:tcPr>
            <w:tcW w:w="707" w:type="dxa"/>
            <w:vMerge w:val="continue"/>
            <w:tcBorders>
              <w:top w:val="nil"/>
              <w:bottom w:val="nil"/>
            </w:tcBorders>
          </w:tcPr>
          <w:p w14:paraId="4A3A1794">
            <w:pPr>
              <w:spacing w:line="360" w:lineRule="auto"/>
              <w:rPr>
                <w:rFonts w:hint="eastAsia" w:ascii="仿宋" w:hAnsi="仿宋" w:eastAsia="仿宋" w:cs="仿宋"/>
                <w:snapToGrid w:val="0"/>
                <w:color w:val="000000" w:themeColor="text1"/>
                <w:sz w:val="28"/>
                <w:szCs w:val="28"/>
              </w:rPr>
            </w:pPr>
          </w:p>
        </w:tc>
        <w:tc>
          <w:tcPr>
            <w:tcW w:w="4815" w:type="dxa"/>
          </w:tcPr>
          <w:p w14:paraId="180F3EE4">
            <w:pPr>
              <w:spacing w:before="34" w:line="360" w:lineRule="auto"/>
              <w:ind w:left="114" w:right="498" w:hanging="1"/>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1"/>
                <w:sz w:val="28"/>
                <w:szCs w:val="28"/>
              </w:rPr>
              <w:t>4.</w:t>
            </w:r>
            <w:r>
              <w:rPr>
                <w:rFonts w:hint="eastAsia" w:ascii="仿宋" w:hAnsi="仿宋" w:eastAsia="仿宋" w:cs="仿宋"/>
                <w:snapToGrid w:val="0"/>
                <w:color w:val="000000" w:themeColor="text1"/>
                <w:sz w:val="28"/>
                <w:szCs w:val="28"/>
              </w:rPr>
              <w:t>检测同步带之间的共面、检测链轮之间的共</w:t>
            </w:r>
            <w:r>
              <w:rPr>
                <w:rFonts w:hint="eastAsia" w:ascii="仿宋" w:hAnsi="仿宋" w:eastAsia="仿宋" w:cs="仿宋"/>
                <w:snapToGrid w:val="0"/>
                <w:color w:val="000000" w:themeColor="text1"/>
                <w:spacing w:val="-1"/>
                <w:sz w:val="28"/>
                <w:szCs w:val="28"/>
              </w:rPr>
              <w:t>面、检测齿轮</w:t>
            </w:r>
            <w:r>
              <w:rPr>
                <w:rFonts w:hint="eastAsia" w:ascii="仿宋" w:hAnsi="仿宋" w:eastAsia="仿宋" w:cs="仿宋"/>
                <w:snapToGrid w:val="0"/>
                <w:color w:val="000000" w:themeColor="text1"/>
                <w:sz w:val="28"/>
                <w:szCs w:val="28"/>
              </w:rPr>
              <w:t>之间的错位量</w:t>
            </w:r>
          </w:p>
        </w:tc>
        <w:tc>
          <w:tcPr>
            <w:tcW w:w="866" w:type="dxa"/>
          </w:tcPr>
          <w:p w14:paraId="46041496">
            <w:pPr>
              <w:spacing w:before="204" w:line="360" w:lineRule="auto"/>
              <w:ind w:left="390"/>
              <w:rPr>
                <w:rFonts w:hint="eastAsia" w:ascii="仿宋" w:hAnsi="仿宋" w:eastAsia="仿宋" w:cs="仿宋"/>
                <w:snapToGrid w:val="0"/>
                <w:color w:val="000000" w:themeColor="text1"/>
                <w:sz w:val="28"/>
                <w:szCs w:val="28"/>
                <w:lang w:eastAsia="zh-CN"/>
              </w:rPr>
            </w:pPr>
            <w:r>
              <w:rPr>
                <w:rFonts w:hint="eastAsia" w:ascii="仿宋" w:hAnsi="仿宋" w:eastAsia="仿宋" w:cs="仿宋"/>
                <w:snapToGrid w:val="0"/>
                <w:color w:val="000000" w:themeColor="text1"/>
                <w:sz w:val="28"/>
                <w:szCs w:val="28"/>
                <w:lang w:val="en-US" w:eastAsia="zh-CN"/>
              </w:rPr>
              <w:t>1</w:t>
            </w:r>
          </w:p>
        </w:tc>
      </w:tr>
      <w:tr w14:paraId="6A11BB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6" w:hRule="atLeast"/>
          <w:jc w:val="center"/>
        </w:trPr>
        <w:tc>
          <w:tcPr>
            <w:tcW w:w="1770" w:type="dxa"/>
            <w:vMerge w:val="continue"/>
            <w:tcBorders>
              <w:top w:val="nil"/>
              <w:bottom w:val="nil"/>
            </w:tcBorders>
          </w:tcPr>
          <w:p w14:paraId="35096E6B">
            <w:pPr>
              <w:spacing w:line="360" w:lineRule="auto"/>
              <w:rPr>
                <w:rFonts w:hint="eastAsia" w:ascii="仿宋" w:hAnsi="仿宋" w:eastAsia="仿宋" w:cs="仿宋"/>
                <w:snapToGrid w:val="0"/>
                <w:color w:val="000000" w:themeColor="text1"/>
                <w:sz w:val="28"/>
                <w:szCs w:val="28"/>
              </w:rPr>
            </w:pPr>
          </w:p>
        </w:tc>
        <w:tc>
          <w:tcPr>
            <w:tcW w:w="707" w:type="dxa"/>
            <w:vMerge w:val="continue"/>
            <w:tcBorders>
              <w:top w:val="nil"/>
              <w:bottom w:val="nil"/>
            </w:tcBorders>
          </w:tcPr>
          <w:p w14:paraId="12143E38">
            <w:pPr>
              <w:spacing w:line="360" w:lineRule="auto"/>
              <w:rPr>
                <w:rFonts w:hint="eastAsia" w:ascii="仿宋" w:hAnsi="仿宋" w:eastAsia="仿宋" w:cs="仿宋"/>
                <w:snapToGrid w:val="0"/>
                <w:color w:val="000000" w:themeColor="text1"/>
                <w:sz w:val="28"/>
                <w:szCs w:val="28"/>
              </w:rPr>
            </w:pPr>
          </w:p>
        </w:tc>
        <w:tc>
          <w:tcPr>
            <w:tcW w:w="4815" w:type="dxa"/>
          </w:tcPr>
          <w:p w14:paraId="32DEEFD4">
            <w:pPr>
              <w:spacing w:before="68" w:line="360" w:lineRule="auto"/>
              <w:ind w:left="118"/>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1"/>
                <w:sz w:val="28"/>
                <w:szCs w:val="28"/>
              </w:rPr>
              <w:t>5.装配完整性及</w:t>
            </w:r>
            <w:r>
              <w:rPr>
                <w:rFonts w:hint="eastAsia" w:ascii="仿宋" w:hAnsi="仿宋" w:eastAsia="仿宋" w:cs="仿宋"/>
                <w:snapToGrid w:val="0"/>
                <w:color w:val="000000" w:themeColor="text1"/>
                <w:sz w:val="28"/>
                <w:szCs w:val="28"/>
              </w:rPr>
              <w:t>试车前的盘车检查</w:t>
            </w:r>
          </w:p>
        </w:tc>
        <w:tc>
          <w:tcPr>
            <w:tcW w:w="866" w:type="dxa"/>
          </w:tcPr>
          <w:p w14:paraId="636D6DA2">
            <w:pPr>
              <w:spacing w:before="103" w:line="360" w:lineRule="auto"/>
              <w:ind w:left="403"/>
              <w:rPr>
                <w:rFonts w:hint="default" w:ascii="仿宋" w:hAnsi="仿宋" w:eastAsia="仿宋" w:cs="仿宋"/>
                <w:snapToGrid w:val="0"/>
                <w:color w:val="000000" w:themeColor="text1"/>
                <w:sz w:val="28"/>
                <w:szCs w:val="28"/>
                <w:lang w:val="en-US" w:eastAsia="zh-CN"/>
              </w:rPr>
            </w:pPr>
            <w:r>
              <w:rPr>
                <w:rFonts w:hint="eastAsia" w:ascii="仿宋" w:hAnsi="仿宋" w:eastAsia="仿宋" w:cs="仿宋"/>
                <w:snapToGrid w:val="0"/>
                <w:color w:val="000000" w:themeColor="text1"/>
                <w:sz w:val="28"/>
                <w:szCs w:val="28"/>
                <w:lang w:val="en-US" w:eastAsia="zh-CN"/>
              </w:rPr>
              <w:t>0.5</w:t>
            </w:r>
          </w:p>
        </w:tc>
      </w:tr>
      <w:tr w14:paraId="68C6F9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65" w:hRule="atLeast"/>
          <w:jc w:val="center"/>
        </w:trPr>
        <w:tc>
          <w:tcPr>
            <w:tcW w:w="1770" w:type="dxa"/>
            <w:vMerge w:val="continue"/>
            <w:tcBorders>
              <w:top w:val="nil"/>
              <w:bottom w:val="single" w:color="auto" w:sz="4" w:space="0"/>
            </w:tcBorders>
          </w:tcPr>
          <w:p w14:paraId="3791AA3D">
            <w:pPr>
              <w:spacing w:line="360" w:lineRule="auto"/>
              <w:rPr>
                <w:rFonts w:hint="eastAsia" w:ascii="仿宋" w:hAnsi="仿宋" w:eastAsia="仿宋" w:cs="仿宋"/>
                <w:snapToGrid w:val="0"/>
                <w:color w:val="000000" w:themeColor="text1"/>
                <w:sz w:val="28"/>
                <w:szCs w:val="28"/>
              </w:rPr>
            </w:pPr>
          </w:p>
        </w:tc>
        <w:tc>
          <w:tcPr>
            <w:tcW w:w="707" w:type="dxa"/>
            <w:vMerge w:val="continue"/>
            <w:tcBorders>
              <w:top w:val="nil"/>
              <w:bottom w:val="single" w:color="auto" w:sz="4" w:space="0"/>
            </w:tcBorders>
          </w:tcPr>
          <w:p w14:paraId="03BF0F8E">
            <w:pPr>
              <w:spacing w:line="360" w:lineRule="auto"/>
              <w:rPr>
                <w:rFonts w:hint="eastAsia" w:ascii="仿宋" w:hAnsi="仿宋" w:eastAsia="仿宋" w:cs="仿宋"/>
                <w:snapToGrid w:val="0"/>
                <w:color w:val="000000" w:themeColor="text1"/>
                <w:sz w:val="28"/>
                <w:szCs w:val="28"/>
              </w:rPr>
            </w:pPr>
          </w:p>
        </w:tc>
        <w:tc>
          <w:tcPr>
            <w:tcW w:w="4815" w:type="dxa"/>
            <w:tcBorders>
              <w:bottom w:val="single" w:color="auto" w:sz="4" w:space="0"/>
            </w:tcBorders>
          </w:tcPr>
          <w:p w14:paraId="06904240">
            <w:pPr>
              <w:spacing w:before="68" w:line="360" w:lineRule="auto"/>
              <w:ind w:left="115"/>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1"/>
                <w:sz w:val="28"/>
                <w:szCs w:val="28"/>
              </w:rPr>
              <w:t>6.试车前</w:t>
            </w:r>
            <w:r>
              <w:rPr>
                <w:rFonts w:hint="eastAsia" w:ascii="仿宋" w:hAnsi="仿宋" w:eastAsia="仿宋" w:cs="仿宋"/>
                <w:snapToGrid w:val="0"/>
                <w:color w:val="000000" w:themeColor="text1"/>
                <w:sz w:val="28"/>
                <w:szCs w:val="28"/>
              </w:rPr>
              <w:t>润滑工作、传动的完整性、平稳性检查</w:t>
            </w:r>
          </w:p>
        </w:tc>
        <w:tc>
          <w:tcPr>
            <w:tcW w:w="866" w:type="dxa"/>
            <w:tcBorders>
              <w:bottom w:val="single" w:color="auto" w:sz="4" w:space="0"/>
            </w:tcBorders>
          </w:tcPr>
          <w:p w14:paraId="03753E59">
            <w:pPr>
              <w:spacing w:before="102" w:line="360" w:lineRule="auto"/>
              <w:ind w:left="403"/>
              <w:rPr>
                <w:rFonts w:hint="default" w:ascii="仿宋" w:hAnsi="仿宋" w:eastAsia="仿宋" w:cs="仿宋"/>
                <w:snapToGrid w:val="0"/>
                <w:color w:val="000000" w:themeColor="text1"/>
                <w:sz w:val="28"/>
                <w:szCs w:val="28"/>
                <w:lang w:val="en-US" w:eastAsia="zh-CN"/>
              </w:rPr>
            </w:pPr>
            <w:r>
              <w:rPr>
                <w:rFonts w:hint="eastAsia" w:ascii="仿宋" w:hAnsi="仿宋" w:eastAsia="仿宋" w:cs="仿宋"/>
                <w:snapToGrid w:val="0"/>
                <w:color w:val="000000" w:themeColor="text1"/>
                <w:sz w:val="28"/>
                <w:szCs w:val="28"/>
                <w:lang w:val="en-US" w:eastAsia="zh-CN"/>
              </w:rPr>
              <w:t>0.5</w:t>
            </w:r>
          </w:p>
        </w:tc>
      </w:tr>
      <w:tr w14:paraId="11A02D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jc w:val="center"/>
        </w:trPr>
        <w:tc>
          <w:tcPr>
            <w:tcW w:w="1770" w:type="dxa"/>
            <w:tcBorders>
              <w:top w:val="single" w:color="auto" w:sz="4" w:space="0"/>
            </w:tcBorders>
          </w:tcPr>
          <w:p w14:paraId="7F7AD888">
            <w:pPr>
              <w:spacing w:before="68" w:line="360" w:lineRule="auto"/>
              <w:ind w:left="156" w:right="145"/>
              <w:rPr>
                <w:rFonts w:hint="eastAsia" w:ascii="仿宋" w:hAnsi="仿宋" w:eastAsia="仿宋" w:cs="仿宋"/>
                <w:snapToGrid w:val="0"/>
                <w:color w:val="000000" w:themeColor="text1"/>
                <w:spacing w:val="-14"/>
                <w:sz w:val="28"/>
                <w:szCs w:val="28"/>
                <w:lang w:val="en-US" w:eastAsia="zh-CN"/>
              </w:rPr>
            </w:pPr>
            <w:r>
              <w:rPr>
                <w:rFonts w:hint="eastAsia" w:ascii="仿宋" w:hAnsi="仿宋" w:eastAsia="仿宋" w:cs="仿宋"/>
                <w:snapToGrid w:val="0"/>
                <w:color w:val="000000" w:themeColor="text1"/>
                <w:spacing w:val="-14"/>
                <w:sz w:val="28"/>
                <w:szCs w:val="28"/>
                <w:lang w:val="en-US" w:eastAsia="zh-CN"/>
              </w:rPr>
              <w:t>燕尾镶配件的制作</w:t>
            </w:r>
          </w:p>
          <w:p w14:paraId="4F9DB866">
            <w:pPr>
              <w:spacing w:line="360" w:lineRule="auto"/>
              <w:rPr>
                <w:rFonts w:hint="eastAsia" w:ascii="仿宋" w:hAnsi="仿宋" w:eastAsia="仿宋" w:cs="仿宋"/>
                <w:snapToGrid w:val="0"/>
                <w:color w:val="000000" w:themeColor="text1"/>
                <w:sz w:val="28"/>
                <w:szCs w:val="28"/>
              </w:rPr>
            </w:pPr>
          </w:p>
        </w:tc>
        <w:tc>
          <w:tcPr>
            <w:tcW w:w="707" w:type="dxa"/>
            <w:tcBorders>
              <w:top w:val="single" w:color="auto" w:sz="4" w:space="0"/>
            </w:tcBorders>
          </w:tcPr>
          <w:p w14:paraId="4E07B968">
            <w:pPr>
              <w:spacing w:line="360" w:lineRule="auto"/>
              <w:ind w:firstLine="280" w:firstLineChars="100"/>
              <w:jc w:val="center"/>
              <w:rPr>
                <w:rFonts w:hint="default" w:ascii="仿宋" w:hAnsi="仿宋" w:eastAsia="仿宋" w:cs="仿宋"/>
                <w:snapToGrid w:val="0"/>
                <w:color w:val="000000" w:themeColor="text1"/>
                <w:sz w:val="28"/>
                <w:szCs w:val="28"/>
                <w:lang w:val="en-US" w:eastAsia="zh-CN"/>
              </w:rPr>
            </w:pPr>
            <w:r>
              <w:rPr>
                <w:rFonts w:hint="eastAsia" w:ascii="仿宋" w:hAnsi="仿宋" w:eastAsia="仿宋" w:cs="仿宋"/>
                <w:snapToGrid w:val="0"/>
                <w:color w:val="000000" w:themeColor="text1"/>
                <w:sz w:val="28"/>
                <w:szCs w:val="28"/>
                <w:lang w:val="en-US" w:eastAsia="zh-CN"/>
              </w:rPr>
              <w:t>35</w:t>
            </w:r>
          </w:p>
        </w:tc>
        <w:tc>
          <w:tcPr>
            <w:tcW w:w="4815" w:type="dxa"/>
            <w:tcBorders>
              <w:top w:val="single" w:color="auto" w:sz="4" w:space="0"/>
            </w:tcBorders>
          </w:tcPr>
          <w:p w14:paraId="2D0442BA">
            <w:pPr>
              <w:spacing w:before="68" w:line="360" w:lineRule="auto"/>
              <w:ind w:left="115"/>
              <w:rPr>
                <w:rFonts w:hint="eastAsia" w:ascii="仿宋" w:hAnsi="仿宋" w:eastAsia="仿宋" w:cs="仿宋"/>
                <w:snapToGrid w:val="0"/>
                <w:color w:val="000000" w:themeColor="text1"/>
                <w:spacing w:val="-1"/>
                <w:sz w:val="28"/>
                <w:szCs w:val="28"/>
                <w:lang w:eastAsia="zh-CN"/>
              </w:rPr>
            </w:pPr>
            <w:r>
              <w:rPr>
                <w:rFonts w:hint="eastAsia" w:ascii="仿宋" w:hAnsi="仿宋" w:eastAsia="仿宋" w:cs="仿宋"/>
                <w:snapToGrid w:val="0"/>
                <w:color w:val="000000" w:themeColor="text1"/>
                <w:spacing w:val="-1"/>
                <w:sz w:val="28"/>
                <w:szCs w:val="28"/>
                <w:lang w:eastAsia="zh-CN"/>
              </w:rPr>
              <w:t>按照图纸要求完成镶配件的制作</w:t>
            </w:r>
          </w:p>
        </w:tc>
        <w:tc>
          <w:tcPr>
            <w:tcW w:w="866" w:type="dxa"/>
            <w:tcBorders>
              <w:top w:val="single" w:color="auto" w:sz="4" w:space="0"/>
            </w:tcBorders>
          </w:tcPr>
          <w:p w14:paraId="2606F80D">
            <w:pPr>
              <w:spacing w:before="102" w:line="360" w:lineRule="auto"/>
              <w:ind w:left="403"/>
              <w:rPr>
                <w:rFonts w:hint="default" w:ascii="仿宋" w:hAnsi="仿宋" w:eastAsia="仿宋" w:cs="仿宋"/>
                <w:snapToGrid w:val="0"/>
                <w:color w:val="000000" w:themeColor="text1"/>
                <w:sz w:val="28"/>
                <w:szCs w:val="28"/>
                <w:lang w:val="en-US" w:eastAsia="zh-CN"/>
              </w:rPr>
            </w:pPr>
            <w:r>
              <w:rPr>
                <w:rFonts w:hint="eastAsia" w:ascii="仿宋" w:hAnsi="仿宋" w:eastAsia="仿宋" w:cs="仿宋"/>
                <w:snapToGrid w:val="0"/>
                <w:color w:val="000000" w:themeColor="text1"/>
                <w:sz w:val="28"/>
                <w:szCs w:val="28"/>
                <w:lang w:val="en-US" w:eastAsia="zh-CN"/>
              </w:rPr>
              <w:t>35</w:t>
            </w:r>
          </w:p>
        </w:tc>
      </w:tr>
      <w:tr w14:paraId="252C54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13" w:hRule="atLeast"/>
          <w:jc w:val="center"/>
        </w:trPr>
        <w:tc>
          <w:tcPr>
            <w:tcW w:w="1770" w:type="dxa"/>
          </w:tcPr>
          <w:p w14:paraId="2BA814B8">
            <w:pPr>
              <w:spacing w:line="360" w:lineRule="auto"/>
              <w:rPr>
                <w:rFonts w:hint="eastAsia" w:ascii="仿宋" w:hAnsi="仿宋" w:eastAsia="仿宋" w:cs="仿宋"/>
                <w:snapToGrid w:val="0"/>
                <w:color w:val="000000" w:themeColor="text1"/>
                <w:sz w:val="28"/>
                <w:szCs w:val="28"/>
              </w:rPr>
            </w:pPr>
          </w:p>
          <w:p w14:paraId="5EA1C903">
            <w:pPr>
              <w:spacing w:before="68" w:line="360" w:lineRule="auto"/>
              <w:ind w:left="156" w:right="145"/>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14"/>
                <w:sz w:val="28"/>
                <w:szCs w:val="28"/>
              </w:rPr>
              <w:t>准备工作、职业</w:t>
            </w:r>
            <w:r>
              <w:rPr>
                <w:rFonts w:hint="eastAsia" w:ascii="仿宋" w:hAnsi="仿宋" w:eastAsia="仿宋" w:cs="仿宋"/>
                <w:snapToGrid w:val="0"/>
                <w:color w:val="000000" w:themeColor="text1"/>
                <w:spacing w:val="-2"/>
                <w:sz w:val="28"/>
                <w:szCs w:val="28"/>
              </w:rPr>
              <w:t>素</w:t>
            </w:r>
            <w:r>
              <w:rPr>
                <w:rFonts w:hint="eastAsia" w:ascii="仿宋" w:hAnsi="仿宋" w:eastAsia="仿宋" w:cs="仿宋"/>
                <w:snapToGrid w:val="0"/>
                <w:color w:val="000000" w:themeColor="text1"/>
                <w:spacing w:val="-1"/>
                <w:sz w:val="28"/>
                <w:szCs w:val="28"/>
              </w:rPr>
              <w:t>养和安全文明</w:t>
            </w:r>
          </w:p>
        </w:tc>
        <w:tc>
          <w:tcPr>
            <w:tcW w:w="707" w:type="dxa"/>
          </w:tcPr>
          <w:p w14:paraId="4AD66210">
            <w:pPr>
              <w:spacing w:line="360" w:lineRule="auto"/>
              <w:rPr>
                <w:rFonts w:hint="eastAsia" w:ascii="仿宋" w:hAnsi="仿宋" w:eastAsia="仿宋" w:cs="仿宋"/>
                <w:snapToGrid w:val="0"/>
                <w:color w:val="000000" w:themeColor="text1"/>
                <w:sz w:val="28"/>
                <w:szCs w:val="28"/>
              </w:rPr>
            </w:pPr>
          </w:p>
          <w:p w14:paraId="675EAA3D">
            <w:pPr>
              <w:spacing w:line="360" w:lineRule="auto"/>
              <w:rPr>
                <w:rFonts w:hint="eastAsia" w:ascii="仿宋" w:hAnsi="仿宋" w:eastAsia="仿宋" w:cs="仿宋"/>
                <w:snapToGrid w:val="0"/>
                <w:color w:val="000000" w:themeColor="text1"/>
                <w:sz w:val="28"/>
                <w:szCs w:val="28"/>
              </w:rPr>
            </w:pPr>
          </w:p>
          <w:p w14:paraId="06D01600">
            <w:pPr>
              <w:spacing w:before="69" w:line="360" w:lineRule="auto"/>
              <w:ind w:left="309"/>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z w:val="28"/>
                <w:szCs w:val="28"/>
              </w:rPr>
              <w:t>5</w:t>
            </w:r>
          </w:p>
        </w:tc>
        <w:tc>
          <w:tcPr>
            <w:tcW w:w="4815" w:type="dxa"/>
          </w:tcPr>
          <w:p w14:paraId="2BADCF2D">
            <w:pPr>
              <w:spacing w:before="195" w:line="360" w:lineRule="auto"/>
              <w:ind w:left="114" w:right="290" w:firstLine="4"/>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8"/>
                <w:sz w:val="28"/>
                <w:szCs w:val="28"/>
              </w:rPr>
              <w:t>劳</w:t>
            </w:r>
            <w:r>
              <w:rPr>
                <w:rFonts w:hint="eastAsia" w:ascii="仿宋" w:hAnsi="仿宋" w:eastAsia="仿宋" w:cs="仿宋"/>
                <w:snapToGrid w:val="0"/>
                <w:color w:val="000000" w:themeColor="text1"/>
                <w:spacing w:val="7"/>
                <w:sz w:val="28"/>
                <w:szCs w:val="28"/>
              </w:rPr>
              <w:t>保</w:t>
            </w:r>
            <w:r>
              <w:rPr>
                <w:rFonts w:hint="eastAsia" w:ascii="仿宋" w:hAnsi="仿宋" w:eastAsia="仿宋" w:cs="仿宋"/>
                <w:snapToGrid w:val="0"/>
                <w:color w:val="000000" w:themeColor="text1"/>
                <w:spacing w:val="4"/>
                <w:sz w:val="28"/>
                <w:szCs w:val="28"/>
              </w:rPr>
              <w:t>用品穿戴齐全(工作服、工作鞋)台面整理</w:t>
            </w:r>
            <w:r>
              <w:rPr>
                <w:rFonts w:hint="eastAsia" w:ascii="仿宋" w:hAnsi="仿宋" w:eastAsia="仿宋" w:cs="仿宋"/>
                <w:snapToGrid w:val="0"/>
                <w:color w:val="000000" w:themeColor="text1"/>
                <w:spacing w:val="-1"/>
                <w:sz w:val="28"/>
                <w:szCs w:val="28"/>
              </w:rPr>
              <w:t>整洁、工具、</w:t>
            </w:r>
            <w:r>
              <w:rPr>
                <w:rFonts w:hint="eastAsia" w:ascii="仿宋" w:hAnsi="仿宋" w:eastAsia="仿宋" w:cs="仿宋"/>
                <w:snapToGrid w:val="0"/>
                <w:color w:val="000000" w:themeColor="text1"/>
                <w:sz w:val="28"/>
                <w:szCs w:val="28"/>
              </w:rPr>
              <w:t>量具摆放整齐，分类明确，具体操</w:t>
            </w:r>
            <w:r>
              <w:rPr>
                <w:rFonts w:hint="eastAsia" w:ascii="仿宋" w:hAnsi="仿宋" w:eastAsia="仿宋" w:cs="仿宋"/>
                <w:snapToGrid w:val="0"/>
                <w:color w:val="000000" w:themeColor="text1"/>
                <w:spacing w:val="-2"/>
                <w:sz w:val="28"/>
                <w:szCs w:val="28"/>
              </w:rPr>
              <w:t>作均符合安全操作规程</w:t>
            </w:r>
            <w:r>
              <w:rPr>
                <w:rFonts w:hint="eastAsia" w:ascii="仿宋" w:hAnsi="仿宋" w:eastAsia="仿宋" w:cs="仿宋"/>
                <w:snapToGrid w:val="0"/>
                <w:color w:val="000000" w:themeColor="text1"/>
                <w:spacing w:val="-1"/>
                <w:sz w:val="28"/>
                <w:szCs w:val="28"/>
              </w:rPr>
              <w:t>。</w:t>
            </w:r>
          </w:p>
          <w:p w14:paraId="5F70922E">
            <w:pPr>
              <w:spacing w:line="360" w:lineRule="auto"/>
              <w:ind w:left="115"/>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10"/>
                <w:sz w:val="28"/>
                <w:szCs w:val="28"/>
              </w:rPr>
              <w:t>完成全部任务每提前10分钟总分加1分</w:t>
            </w:r>
            <w:r>
              <w:rPr>
                <w:rFonts w:hint="eastAsia" w:ascii="仿宋" w:hAnsi="仿宋" w:eastAsia="仿宋" w:cs="仿宋"/>
                <w:snapToGrid w:val="0"/>
                <w:color w:val="000000" w:themeColor="text1"/>
                <w:spacing w:val="-8"/>
                <w:sz w:val="28"/>
                <w:szCs w:val="28"/>
              </w:rPr>
              <w:t>。</w:t>
            </w:r>
          </w:p>
        </w:tc>
        <w:tc>
          <w:tcPr>
            <w:tcW w:w="866" w:type="dxa"/>
          </w:tcPr>
          <w:p w14:paraId="4D4E5CCB">
            <w:pPr>
              <w:spacing w:line="360" w:lineRule="auto"/>
              <w:rPr>
                <w:rFonts w:hint="eastAsia" w:ascii="仿宋" w:hAnsi="仿宋" w:eastAsia="仿宋" w:cs="仿宋"/>
                <w:snapToGrid w:val="0"/>
                <w:color w:val="000000" w:themeColor="text1"/>
                <w:sz w:val="28"/>
                <w:szCs w:val="28"/>
              </w:rPr>
            </w:pPr>
          </w:p>
          <w:p w14:paraId="221E587A">
            <w:pPr>
              <w:spacing w:line="360" w:lineRule="auto"/>
              <w:rPr>
                <w:rFonts w:hint="eastAsia" w:ascii="仿宋" w:hAnsi="仿宋" w:eastAsia="仿宋" w:cs="仿宋"/>
                <w:snapToGrid w:val="0"/>
                <w:color w:val="000000" w:themeColor="text1"/>
                <w:sz w:val="28"/>
                <w:szCs w:val="28"/>
              </w:rPr>
            </w:pPr>
          </w:p>
          <w:p w14:paraId="6CA8FE57">
            <w:pPr>
              <w:spacing w:before="69" w:line="360" w:lineRule="auto"/>
              <w:ind w:left="392"/>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z w:val="28"/>
                <w:szCs w:val="28"/>
              </w:rPr>
              <w:t>5</w:t>
            </w:r>
          </w:p>
        </w:tc>
      </w:tr>
      <w:tr w14:paraId="4FE7640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99" w:hRule="atLeast"/>
          <w:jc w:val="center"/>
        </w:trPr>
        <w:tc>
          <w:tcPr>
            <w:tcW w:w="1770" w:type="dxa"/>
          </w:tcPr>
          <w:p w14:paraId="2FDAA21B">
            <w:pPr>
              <w:spacing w:before="308" w:line="360" w:lineRule="auto"/>
              <w:ind w:left="261" w:right="145" w:hanging="107"/>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1"/>
                <w:sz w:val="28"/>
                <w:szCs w:val="28"/>
              </w:rPr>
              <w:t>装配钳工技</w:t>
            </w:r>
            <w:r>
              <w:rPr>
                <w:rFonts w:hint="eastAsia" w:ascii="仿宋" w:hAnsi="仿宋" w:eastAsia="仿宋" w:cs="仿宋"/>
                <w:snapToGrid w:val="0"/>
                <w:color w:val="000000" w:themeColor="text1"/>
                <w:sz w:val="28"/>
                <w:szCs w:val="28"/>
              </w:rPr>
              <w:t>术知</w:t>
            </w:r>
            <w:r>
              <w:rPr>
                <w:rFonts w:hint="eastAsia" w:ascii="仿宋" w:hAnsi="仿宋" w:eastAsia="仿宋" w:cs="仿宋"/>
                <w:snapToGrid w:val="0"/>
                <w:color w:val="000000" w:themeColor="text1"/>
                <w:spacing w:val="-2"/>
                <w:sz w:val="28"/>
                <w:szCs w:val="28"/>
              </w:rPr>
              <w:t>识</w:t>
            </w:r>
            <w:r>
              <w:rPr>
                <w:rFonts w:hint="eastAsia" w:ascii="仿宋" w:hAnsi="仿宋" w:eastAsia="仿宋" w:cs="仿宋"/>
                <w:snapToGrid w:val="0"/>
                <w:color w:val="000000" w:themeColor="text1"/>
                <w:spacing w:val="-1"/>
                <w:sz w:val="28"/>
                <w:szCs w:val="28"/>
              </w:rPr>
              <w:t>考核及绘图</w:t>
            </w:r>
          </w:p>
        </w:tc>
        <w:tc>
          <w:tcPr>
            <w:tcW w:w="707" w:type="dxa"/>
          </w:tcPr>
          <w:p w14:paraId="076FDC77">
            <w:pPr>
              <w:spacing w:line="360" w:lineRule="auto"/>
              <w:rPr>
                <w:rFonts w:hint="eastAsia" w:ascii="仿宋" w:hAnsi="仿宋" w:eastAsia="仿宋" w:cs="仿宋"/>
                <w:snapToGrid w:val="0"/>
                <w:color w:val="000000" w:themeColor="text1"/>
                <w:sz w:val="28"/>
                <w:szCs w:val="28"/>
              </w:rPr>
            </w:pPr>
          </w:p>
          <w:p w14:paraId="1EBB4C2F">
            <w:pPr>
              <w:spacing w:before="68" w:line="360" w:lineRule="auto"/>
              <w:ind w:left="267"/>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12"/>
                <w:sz w:val="28"/>
                <w:szCs w:val="28"/>
              </w:rPr>
              <w:t>1</w:t>
            </w:r>
            <w:r>
              <w:rPr>
                <w:rFonts w:hint="eastAsia" w:ascii="仿宋" w:hAnsi="仿宋" w:eastAsia="仿宋" w:cs="仿宋"/>
                <w:snapToGrid w:val="0"/>
                <w:color w:val="000000" w:themeColor="text1"/>
                <w:spacing w:val="-11"/>
                <w:sz w:val="28"/>
                <w:szCs w:val="28"/>
              </w:rPr>
              <w:t>5</w:t>
            </w:r>
          </w:p>
        </w:tc>
        <w:tc>
          <w:tcPr>
            <w:tcW w:w="4815" w:type="dxa"/>
          </w:tcPr>
          <w:p w14:paraId="3903CC74">
            <w:pPr>
              <w:spacing w:before="34" w:line="360" w:lineRule="auto"/>
              <w:ind w:left="129"/>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2"/>
                <w:sz w:val="28"/>
                <w:szCs w:val="28"/>
              </w:rPr>
              <w:t>1.根</w:t>
            </w:r>
            <w:r>
              <w:rPr>
                <w:rFonts w:hint="eastAsia" w:ascii="仿宋" w:hAnsi="仿宋" w:eastAsia="仿宋" w:cs="仿宋"/>
                <w:snapToGrid w:val="0"/>
                <w:color w:val="000000" w:themeColor="text1"/>
                <w:spacing w:val="-1"/>
                <w:sz w:val="28"/>
                <w:szCs w:val="28"/>
              </w:rPr>
              <w:t>据相关理论知识解答卷面试题</w:t>
            </w:r>
          </w:p>
          <w:p w14:paraId="41C0FE7E">
            <w:pPr>
              <w:spacing w:line="360" w:lineRule="auto"/>
              <w:ind w:left="116"/>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1"/>
                <w:sz w:val="28"/>
                <w:szCs w:val="28"/>
              </w:rPr>
              <w:t>2.按要求绘制</w:t>
            </w:r>
            <w:r>
              <w:rPr>
                <w:rFonts w:hint="eastAsia" w:ascii="仿宋" w:hAnsi="仿宋" w:eastAsia="仿宋" w:cs="仿宋"/>
                <w:snapToGrid w:val="0"/>
                <w:color w:val="000000" w:themeColor="text1"/>
                <w:sz w:val="28"/>
                <w:szCs w:val="28"/>
              </w:rPr>
              <w:t>图框及标题栏</w:t>
            </w:r>
          </w:p>
          <w:p w14:paraId="23209027">
            <w:pPr>
              <w:spacing w:line="360" w:lineRule="auto"/>
              <w:ind w:left="118"/>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12"/>
                <w:sz w:val="28"/>
                <w:szCs w:val="28"/>
              </w:rPr>
              <w:t>3.</w:t>
            </w:r>
            <w:r>
              <w:rPr>
                <w:rFonts w:hint="eastAsia" w:ascii="仿宋" w:hAnsi="仿宋" w:eastAsia="仿宋" w:cs="仿宋"/>
                <w:snapToGrid w:val="0"/>
                <w:color w:val="000000" w:themeColor="text1"/>
                <w:spacing w:val="-8"/>
                <w:sz w:val="28"/>
                <w:szCs w:val="28"/>
              </w:rPr>
              <w:t>按</w:t>
            </w:r>
            <w:r>
              <w:rPr>
                <w:rFonts w:hint="eastAsia" w:ascii="仿宋" w:hAnsi="仿宋" w:eastAsia="仿宋" w:cs="仿宋"/>
                <w:snapToGrid w:val="0"/>
                <w:color w:val="000000" w:themeColor="text1"/>
                <w:spacing w:val="-6"/>
                <w:sz w:val="28"/>
                <w:szCs w:val="28"/>
              </w:rPr>
              <w:t>1：2比例测绘零件三视图</w:t>
            </w:r>
          </w:p>
          <w:p w14:paraId="5E28CB24">
            <w:pPr>
              <w:spacing w:line="360" w:lineRule="auto"/>
              <w:ind w:left="113"/>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1"/>
                <w:sz w:val="28"/>
                <w:szCs w:val="28"/>
              </w:rPr>
              <w:t>4.完</w:t>
            </w:r>
            <w:r>
              <w:rPr>
                <w:rFonts w:hint="eastAsia" w:ascii="仿宋" w:hAnsi="仿宋" w:eastAsia="仿宋" w:cs="仿宋"/>
                <w:snapToGrid w:val="0"/>
                <w:color w:val="000000" w:themeColor="text1"/>
                <w:sz w:val="28"/>
                <w:szCs w:val="28"/>
              </w:rPr>
              <w:t>成相关尺寸标注及技术要求的注写</w:t>
            </w:r>
          </w:p>
        </w:tc>
        <w:tc>
          <w:tcPr>
            <w:tcW w:w="866" w:type="dxa"/>
          </w:tcPr>
          <w:p w14:paraId="4DB186CB">
            <w:pPr>
              <w:spacing w:line="360" w:lineRule="auto"/>
              <w:rPr>
                <w:rFonts w:hint="eastAsia" w:ascii="仿宋" w:hAnsi="仿宋" w:eastAsia="仿宋" w:cs="仿宋"/>
                <w:snapToGrid w:val="0"/>
                <w:color w:val="000000" w:themeColor="text1"/>
                <w:sz w:val="28"/>
                <w:szCs w:val="28"/>
              </w:rPr>
            </w:pPr>
          </w:p>
          <w:p w14:paraId="0A82AE06">
            <w:pPr>
              <w:spacing w:before="68" w:line="360" w:lineRule="auto"/>
              <w:ind w:left="350"/>
              <w:rPr>
                <w:rFonts w:hint="eastAsia" w:ascii="仿宋" w:hAnsi="仿宋" w:eastAsia="仿宋" w:cs="仿宋"/>
                <w:snapToGrid w:val="0"/>
                <w:color w:val="000000" w:themeColor="text1"/>
                <w:sz w:val="28"/>
                <w:szCs w:val="28"/>
              </w:rPr>
            </w:pPr>
            <w:r>
              <w:rPr>
                <w:rFonts w:hint="eastAsia" w:ascii="仿宋" w:hAnsi="仿宋" w:eastAsia="仿宋" w:cs="仿宋"/>
                <w:snapToGrid w:val="0"/>
                <w:color w:val="000000" w:themeColor="text1"/>
                <w:spacing w:val="-12"/>
                <w:sz w:val="28"/>
                <w:szCs w:val="28"/>
              </w:rPr>
              <w:t>1</w:t>
            </w:r>
            <w:r>
              <w:rPr>
                <w:rFonts w:hint="eastAsia" w:ascii="仿宋" w:hAnsi="仿宋" w:eastAsia="仿宋" w:cs="仿宋"/>
                <w:snapToGrid w:val="0"/>
                <w:color w:val="000000" w:themeColor="text1"/>
                <w:spacing w:val="-11"/>
                <w:sz w:val="28"/>
                <w:szCs w:val="28"/>
              </w:rPr>
              <w:t>5</w:t>
            </w:r>
          </w:p>
        </w:tc>
      </w:tr>
    </w:tbl>
    <w:p w14:paraId="228FACDB">
      <w:pPr>
        <w:spacing w:before="163" w:line="360" w:lineRule="auto"/>
        <w:ind w:left="513"/>
        <w:rPr>
          <w:rFonts w:hint="eastAsia" w:ascii="仿宋" w:hAnsi="仿宋" w:eastAsia="仿宋" w:cs="仿宋"/>
          <w:color w:val="000000" w:themeColor="text1"/>
          <w:sz w:val="28"/>
          <w:szCs w:val="28"/>
        </w:rPr>
      </w:pPr>
      <w:r>
        <w:rPr>
          <w:rFonts w:hint="eastAsia" w:ascii="仿宋" w:hAnsi="仿宋" w:eastAsia="仿宋" w:cs="仿宋"/>
          <w:color w:val="000000" w:themeColor="text1"/>
          <w:spacing w:val="-9"/>
          <w:sz w:val="28"/>
          <w:szCs w:val="28"/>
        </w:rPr>
        <w:t>备</w:t>
      </w:r>
      <w:r>
        <w:rPr>
          <w:rFonts w:hint="eastAsia" w:ascii="仿宋" w:hAnsi="仿宋" w:eastAsia="仿宋" w:cs="仿宋"/>
          <w:color w:val="000000" w:themeColor="text1"/>
          <w:spacing w:val="-6"/>
          <w:sz w:val="28"/>
          <w:szCs w:val="28"/>
        </w:rPr>
        <w:t>注：实际配分及评分以试卷配分为标准</w:t>
      </w:r>
    </w:p>
    <w:p w14:paraId="10FAEAB9">
      <w:pPr>
        <w:spacing w:line="360" w:lineRule="auto"/>
        <w:ind w:firstLine="548" w:firstLineChars="196"/>
        <w:rPr>
          <w:rFonts w:hint="eastAsia" w:ascii="仿宋" w:hAnsi="仿宋" w:eastAsia="仿宋" w:cs="仿宋"/>
          <w:bCs/>
          <w:color w:val="000000" w:themeColor="text1"/>
          <w:sz w:val="28"/>
          <w:szCs w:val="28"/>
        </w:rPr>
      </w:pPr>
      <w:r>
        <w:rPr>
          <w:rFonts w:hint="eastAsia" w:ascii="仿宋" w:hAnsi="仿宋" w:eastAsia="仿宋" w:cs="仿宋"/>
          <w:bCs/>
          <w:color w:val="000000" w:themeColor="text1"/>
          <w:sz w:val="28"/>
          <w:szCs w:val="28"/>
        </w:rPr>
        <w:t>（三）评分方法</w:t>
      </w:r>
    </w:p>
    <w:p w14:paraId="53329DE9">
      <w:pPr>
        <w:snapToGrid w:val="0"/>
        <w:spacing w:line="360" w:lineRule="auto"/>
        <w:ind w:firstLine="560" w:firstLineChars="200"/>
        <w:jc w:val="left"/>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1.参赛选手的成绩评定由赛项执委会和总裁判长负责。</w:t>
      </w:r>
    </w:p>
    <w:p w14:paraId="5FAE74B0">
      <w:pPr>
        <w:snapToGrid w:val="0"/>
        <w:spacing w:line="360" w:lineRule="auto"/>
        <w:ind w:firstLine="560" w:firstLineChars="200"/>
        <w:jc w:val="left"/>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2.现场裁判对检测数据、操作行为进行记录，予以评判；依据现场打分表，对参赛队员的操作规范、现场表现等进行评分。评分结果由裁判签字确认。</w:t>
      </w:r>
    </w:p>
    <w:p w14:paraId="3DA51C83">
      <w:pPr>
        <w:snapToGrid w:val="0"/>
        <w:spacing w:line="360" w:lineRule="auto"/>
        <w:ind w:firstLine="560" w:firstLineChars="200"/>
        <w:jc w:val="left"/>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3.参赛选手根据赛项任务书的要求进行操作，根据注意操作要求，需要记录的内容要记录在比赛试题中，需要裁判确认的内容必须经过裁判员的签字确认，否则不得分，评价项目主要有工量具的规范使用、装配工艺、装配质量等。</w:t>
      </w:r>
    </w:p>
    <w:p w14:paraId="64182CDB">
      <w:pPr>
        <w:snapToGrid w:val="0"/>
        <w:spacing w:line="360" w:lineRule="auto"/>
        <w:ind w:firstLine="560" w:firstLineChars="200"/>
        <w:jc w:val="left"/>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3.文明生产评价为扣分项包括工作态度、安全意识、职业规范、环境保护等方面。</w:t>
      </w:r>
    </w:p>
    <w:p w14:paraId="68B5013A">
      <w:pPr>
        <w:snapToGrid w:val="0"/>
        <w:spacing w:line="360" w:lineRule="auto"/>
        <w:ind w:firstLine="560" w:firstLineChars="200"/>
        <w:jc w:val="left"/>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4.扣违规分情况</w:t>
      </w:r>
    </w:p>
    <w:p w14:paraId="30EF8288">
      <w:pPr>
        <w:snapToGrid w:val="0"/>
        <w:spacing w:line="360" w:lineRule="auto"/>
        <w:ind w:firstLine="560" w:firstLineChars="200"/>
        <w:jc w:val="left"/>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选手有下列情形，需从参赛成绩中扣分：</w:t>
      </w:r>
    </w:p>
    <w:p w14:paraId="26DFF6A0">
      <w:pPr>
        <w:snapToGrid w:val="0"/>
        <w:spacing w:line="360" w:lineRule="auto"/>
        <w:ind w:firstLine="560" w:firstLineChars="200"/>
        <w:jc w:val="left"/>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(1)在完成竞赛任务的过程中，因操作不当导致事故，扣10～20分，情况严重者取消比赛资格。</w:t>
      </w:r>
    </w:p>
    <w:p w14:paraId="486B61D7">
      <w:pPr>
        <w:snapToGrid w:val="0"/>
        <w:spacing w:line="360" w:lineRule="auto"/>
        <w:ind w:firstLine="560" w:firstLineChars="200"/>
        <w:jc w:val="left"/>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(2)因违规操作损坏赛场提供的设备，污染赛场环境等不符合职业规范的行为，视情节扣5～10分。</w:t>
      </w:r>
    </w:p>
    <w:p w14:paraId="38EC2347">
      <w:pPr>
        <w:snapToGrid w:val="0"/>
        <w:spacing w:line="360" w:lineRule="auto"/>
        <w:ind w:firstLine="560" w:firstLineChars="200"/>
        <w:jc w:val="left"/>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(3)扰乱赛场秩序，干扰裁判员工作，视情节扣5～10分，情况严重者取消比赛资格。</w:t>
      </w:r>
    </w:p>
    <w:p w14:paraId="75A4519B">
      <w:pPr>
        <w:snapToGrid w:val="0"/>
        <w:spacing w:line="360" w:lineRule="auto"/>
        <w:ind w:firstLine="560" w:firstLineChars="200"/>
        <w:jc w:val="left"/>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5.赛项裁判组本着“公平、公正、公开、科学、规范、透明、无异议”的原则，根据裁判的现场记录、参赛队选手的赛项任务书及评分标准，通过多方面进行综合评价，最终按总评分得分高低，确定参赛队奖项归属。</w:t>
      </w:r>
    </w:p>
    <w:p w14:paraId="79BAF0C1">
      <w:pPr>
        <w:snapToGrid w:val="0"/>
        <w:spacing w:line="360" w:lineRule="auto"/>
        <w:ind w:firstLine="560" w:firstLineChars="200"/>
        <w:jc w:val="left"/>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6.按比赛成绩从高到低排列参赛队的名次。比赛成绩相同，完成竞赛任务所用时间少的名次在前；比赛成绩和完成竞赛任务用时均相同，按职业素养成绩较高的名次在前；比赛成绩、完成竞赛任务用时、职业素养成绩相同，名次并列。</w:t>
      </w:r>
    </w:p>
    <w:p w14:paraId="21ED5FA8">
      <w:pPr>
        <w:snapToGrid w:val="0"/>
        <w:spacing w:line="360" w:lineRule="auto"/>
        <w:ind w:firstLine="560" w:firstLineChars="200"/>
        <w:jc w:val="left"/>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7.评分方式结合国家技能大赛的方式，以小组为单位，裁判相互监督，对检测、评分结果进行一查、二审、三复核。确保评分环节准确、公正。</w:t>
      </w:r>
    </w:p>
    <w:p w14:paraId="3FDC9B69">
      <w:pPr>
        <w:snapToGrid w:val="0"/>
        <w:spacing w:line="360" w:lineRule="auto"/>
        <w:ind w:firstLine="560" w:firstLineChars="200"/>
        <w:jc w:val="left"/>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8.赛项最终得分按100分制计分。(装配钳工理论考核15分,实操任务考核80分，职业素养5分)。</w:t>
      </w:r>
    </w:p>
    <w:p w14:paraId="53A9DF15">
      <w:pPr>
        <w:spacing w:line="360" w:lineRule="auto"/>
        <w:ind w:firstLine="551" w:firstLineChars="196"/>
        <w:rPr>
          <w:rFonts w:hint="eastAsia" w:ascii="仿宋" w:hAnsi="仿宋" w:eastAsia="仿宋" w:cs="仿宋"/>
          <w:b/>
          <w:color w:val="000000" w:themeColor="text1"/>
          <w:sz w:val="28"/>
          <w:szCs w:val="28"/>
        </w:rPr>
      </w:pPr>
      <w:r>
        <w:rPr>
          <w:rFonts w:hint="eastAsia" w:ascii="仿宋" w:hAnsi="仿宋" w:eastAsia="仿宋" w:cs="仿宋"/>
          <w:b/>
          <w:color w:val="000000" w:themeColor="text1"/>
          <w:sz w:val="28"/>
          <w:szCs w:val="28"/>
          <w:lang w:val="en-US" w:eastAsia="zh-CN"/>
        </w:rPr>
        <w:t>九</w:t>
      </w:r>
      <w:r>
        <w:rPr>
          <w:rFonts w:hint="eastAsia" w:ascii="仿宋" w:hAnsi="仿宋" w:eastAsia="仿宋" w:cs="仿宋"/>
          <w:b/>
          <w:color w:val="000000" w:themeColor="text1"/>
          <w:sz w:val="28"/>
          <w:szCs w:val="28"/>
        </w:rPr>
        <w:t>、奖项设定</w:t>
      </w:r>
    </w:p>
    <w:p w14:paraId="2B3C6FC7">
      <w:pPr>
        <w:spacing w:line="360" w:lineRule="auto"/>
        <w:ind w:firstLine="560" w:firstLineChars="20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以赛项实际参赛选手总数为基数，一、二、三等奖获奖比例分别为1</w:t>
      </w:r>
      <w:r>
        <w:rPr>
          <w:rFonts w:hint="eastAsia" w:ascii="仿宋" w:hAnsi="仿宋" w:eastAsia="仿宋" w:cs="仿宋"/>
          <w:color w:val="000000" w:themeColor="text1"/>
          <w:sz w:val="28"/>
          <w:szCs w:val="28"/>
          <w:lang w:val="en-US" w:eastAsia="zh-CN"/>
        </w:rPr>
        <w:t>5</w:t>
      </w:r>
      <w:r>
        <w:rPr>
          <w:rFonts w:hint="eastAsia" w:ascii="仿宋" w:hAnsi="仿宋" w:eastAsia="仿宋" w:cs="仿宋"/>
          <w:color w:val="000000" w:themeColor="text1"/>
          <w:sz w:val="28"/>
          <w:szCs w:val="28"/>
        </w:rPr>
        <w:t>%、2</w:t>
      </w:r>
      <w:r>
        <w:rPr>
          <w:rFonts w:hint="eastAsia" w:ascii="仿宋" w:hAnsi="仿宋" w:eastAsia="仿宋" w:cs="仿宋"/>
          <w:color w:val="000000" w:themeColor="text1"/>
          <w:sz w:val="28"/>
          <w:szCs w:val="28"/>
          <w:lang w:val="en-US" w:eastAsia="zh-CN"/>
        </w:rPr>
        <w:t>5</w:t>
      </w:r>
      <w:r>
        <w:rPr>
          <w:rFonts w:hint="eastAsia" w:ascii="仿宋" w:hAnsi="仿宋" w:eastAsia="仿宋" w:cs="仿宋"/>
          <w:color w:val="000000" w:themeColor="text1"/>
          <w:sz w:val="28"/>
          <w:szCs w:val="28"/>
        </w:rPr>
        <w:t>%、3</w:t>
      </w:r>
      <w:r>
        <w:rPr>
          <w:rFonts w:hint="eastAsia" w:ascii="仿宋" w:hAnsi="仿宋" w:eastAsia="仿宋" w:cs="仿宋"/>
          <w:color w:val="000000" w:themeColor="text1"/>
          <w:sz w:val="28"/>
          <w:szCs w:val="28"/>
          <w:lang w:val="en-US" w:eastAsia="zh-CN"/>
        </w:rPr>
        <w:t>5</w:t>
      </w:r>
      <w:r>
        <w:rPr>
          <w:rFonts w:hint="eastAsia" w:ascii="仿宋" w:hAnsi="仿宋" w:eastAsia="仿宋" w:cs="仿宋"/>
          <w:color w:val="000000" w:themeColor="text1"/>
          <w:sz w:val="28"/>
          <w:szCs w:val="28"/>
        </w:rPr>
        <w:t>%（小数点后四舍五入）。</w:t>
      </w:r>
    </w:p>
    <w:p w14:paraId="440AC3F7">
      <w:pPr>
        <w:spacing w:line="360" w:lineRule="auto"/>
        <w:ind w:firstLine="560" w:firstLineChars="200"/>
        <w:rPr>
          <w:rFonts w:hint="eastAsia" w:ascii="仿宋" w:hAnsi="仿宋" w:eastAsia="仿宋" w:cs="仿宋"/>
          <w:color w:val="000000" w:themeColor="text1"/>
          <w:sz w:val="28"/>
          <w:szCs w:val="28"/>
        </w:rPr>
      </w:pPr>
      <w:r>
        <w:rPr>
          <w:rFonts w:hint="eastAsia" w:ascii="仿宋" w:hAnsi="仿宋" w:eastAsia="仿宋" w:cs="仿宋"/>
          <w:color w:val="000000" w:themeColor="text1"/>
          <w:sz w:val="28"/>
          <w:szCs w:val="28"/>
        </w:rPr>
        <w:t>获得一等奖的参赛队指导教师由组委会颁发优秀指导教师证书。</w:t>
      </w:r>
    </w:p>
    <w:p w14:paraId="3A988947">
      <w:pPr>
        <w:snapToGrid w:val="0"/>
        <w:spacing w:line="360" w:lineRule="auto"/>
        <w:ind w:firstLine="562" w:firstLineChars="200"/>
        <w:rPr>
          <w:rFonts w:hint="eastAsia" w:ascii="仿宋" w:hAnsi="仿宋" w:eastAsia="仿宋" w:cs="仿宋"/>
          <w:b/>
          <w:kern w:val="0"/>
          <w:sz w:val="28"/>
          <w:szCs w:val="28"/>
        </w:rPr>
      </w:pPr>
      <w:r>
        <w:rPr>
          <w:rFonts w:hint="eastAsia" w:ascii="仿宋" w:hAnsi="仿宋" w:eastAsia="仿宋" w:cs="仿宋"/>
          <w:b/>
          <w:kern w:val="0"/>
          <w:sz w:val="28"/>
          <w:szCs w:val="28"/>
        </w:rPr>
        <w:t>十、申诉与仲裁</w:t>
      </w:r>
    </w:p>
    <w:p w14:paraId="10E3A088">
      <w:pPr>
        <w:snapToGrid w:val="0"/>
        <w:spacing w:line="360" w:lineRule="auto"/>
        <w:ind w:firstLine="560"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1.各参赛队对不符合赛项规程规定的仪器、设备、工装、材料、物件、计算机软硬件、竞赛使用工具、用品，竞赛执裁、赛场管理、竞赛成绩，以及工作人员的不规范行为等，可向赛项仲裁组提出申诉，申诉主体为参赛队领队。</w:t>
      </w:r>
    </w:p>
    <w:p w14:paraId="47AB2B45">
      <w:pPr>
        <w:snapToGrid w:val="0"/>
        <w:spacing w:line="360" w:lineRule="auto"/>
        <w:ind w:firstLine="560"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2.申诉启动时，参赛队向赛项仲裁组递交领队亲笔签字同意的书面报告。书面报告应对申诉事件的现象、发生时间、涉及人员、申诉依据等进行充分、实事求是的叙述。非书面申诉不予受理。</w:t>
      </w:r>
    </w:p>
    <w:p w14:paraId="29232638">
      <w:pPr>
        <w:snapToGrid w:val="0"/>
        <w:spacing w:line="360" w:lineRule="auto"/>
        <w:ind w:firstLine="560"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3.提出申诉的时间应在比赛结束后(选手赛场比赛内容全部完成)2 小时内。超过时效不予受理。</w:t>
      </w:r>
    </w:p>
    <w:p w14:paraId="40F41864">
      <w:pPr>
        <w:snapToGrid w:val="0"/>
        <w:spacing w:line="360" w:lineRule="auto"/>
        <w:ind w:firstLine="560"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4.赛项仲裁组在接到申诉报告后的 2 小时内组织复议，并及时将复议结果以书面形式告知申诉方。申诉方对复议结果仍有异议，可由领队向比赛监督员提出申诉，由监督员传达最终仲裁结果。</w:t>
      </w:r>
    </w:p>
    <w:p w14:paraId="6A3F61AB">
      <w:pPr>
        <w:snapToGrid w:val="0"/>
        <w:spacing w:line="360" w:lineRule="auto"/>
        <w:ind w:firstLine="560"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5.申诉方不得以任何理由拒绝接收仲裁结果，不得以任何理由采取过激行为扰乱赛场秩序。仲裁结果由申诉人签收，不能代收，如在约定时间和地点申诉人离开，视为自行放弃申诉。</w:t>
      </w:r>
    </w:p>
    <w:p w14:paraId="35BCD698">
      <w:pPr>
        <w:snapToGrid w:val="0"/>
        <w:spacing w:line="360" w:lineRule="auto"/>
        <w:ind w:firstLine="560"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6.申诉方可随时提出放弃申诉。</w:t>
      </w:r>
    </w:p>
    <w:p w14:paraId="3004A0C3">
      <w:pPr>
        <w:snapToGrid w:val="0"/>
        <w:spacing w:line="360" w:lineRule="auto"/>
        <w:ind w:firstLine="562" w:firstLineChars="200"/>
        <w:rPr>
          <w:rFonts w:hint="eastAsia" w:ascii="仿宋" w:hAnsi="仿宋" w:eastAsia="仿宋" w:cs="仿宋"/>
          <w:b/>
          <w:kern w:val="0"/>
          <w:sz w:val="28"/>
          <w:szCs w:val="28"/>
        </w:rPr>
      </w:pPr>
      <w:r>
        <w:rPr>
          <w:rFonts w:hint="eastAsia" w:ascii="仿宋" w:hAnsi="仿宋" w:eastAsia="仿宋" w:cs="仿宋"/>
          <w:b/>
          <w:kern w:val="0"/>
          <w:sz w:val="28"/>
          <w:szCs w:val="28"/>
        </w:rPr>
        <w:t>十</w:t>
      </w:r>
      <w:r>
        <w:rPr>
          <w:rFonts w:hint="eastAsia" w:ascii="仿宋" w:hAnsi="仿宋" w:eastAsia="仿宋" w:cs="仿宋"/>
          <w:b/>
          <w:kern w:val="0"/>
          <w:sz w:val="28"/>
          <w:szCs w:val="28"/>
          <w:lang w:val="en-US" w:eastAsia="zh-CN"/>
        </w:rPr>
        <w:t>一</w:t>
      </w:r>
      <w:r>
        <w:rPr>
          <w:rFonts w:hint="eastAsia" w:ascii="仿宋" w:hAnsi="仿宋" w:eastAsia="仿宋" w:cs="仿宋"/>
          <w:b/>
          <w:kern w:val="0"/>
          <w:sz w:val="28"/>
          <w:szCs w:val="28"/>
        </w:rPr>
        <w:t>、赛项安全</w:t>
      </w:r>
    </w:p>
    <w:p w14:paraId="4250711F">
      <w:pPr>
        <w:spacing w:line="360" w:lineRule="auto"/>
        <w:ind w:firstLine="560" w:firstLineChars="200"/>
        <w:rPr>
          <w:rFonts w:hint="eastAsia" w:ascii="仿宋" w:hAnsi="仿宋" w:eastAsia="仿宋" w:cs="仿宋"/>
          <w:color w:val="000000"/>
          <w:kern w:val="0"/>
          <w:sz w:val="28"/>
          <w:szCs w:val="28"/>
          <w:lang w:bidi="ar"/>
        </w:rPr>
      </w:pPr>
      <w:bookmarkStart w:id="2" w:name="_Toc47743548"/>
      <w:r>
        <w:rPr>
          <w:rFonts w:hint="eastAsia" w:ascii="仿宋" w:hAnsi="仿宋" w:eastAsia="仿宋" w:cs="仿宋"/>
          <w:color w:val="000000"/>
          <w:kern w:val="0"/>
          <w:sz w:val="28"/>
          <w:szCs w:val="28"/>
          <w:lang w:bidi="ar"/>
        </w:rPr>
        <w:t>1.</w:t>
      </w:r>
      <w:bookmarkEnd w:id="2"/>
      <w:bookmarkStart w:id="3" w:name="_Toc47743549"/>
      <w:r>
        <w:rPr>
          <w:rFonts w:hint="eastAsia" w:ascii="仿宋" w:hAnsi="仿宋" w:eastAsia="仿宋" w:cs="仿宋"/>
          <w:color w:val="000000"/>
          <w:kern w:val="0"/>
          <w:sz w:val="28"/>
          <w:szCs w:val="28"/>
          <w:lang w:bidi="ar"/>
        </w:rPr>
        <w:t>选手安全防护措施要求</w:t>
      </w:r>
      <w:bookmarkEnd w:id="3"/>
    </w:p>
    <w:p w14:paraId="3E51378F">
      <w:pPr>
        <w:spacing w:line="360" w:lineRule="auto"/>
        <w:ind w:firstLine="560"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参赛选手必须按照规定穿戴防护装备，见下表：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2693"/>
        <w:gridCol w:w="4111"/>
      </w:tblGrid>
      <w:tr w14:paraId="14A1A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8" w:type="dxa"/>
            <w:noWrap w:val="0"/>
            <w:vAlign w:val="center"/>
          </w:tcPr>
          <w:p w14:paraId="18531CE6">
            <w:pPr>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防护项目</w:t>
            </w:r>
          </w:p>
        </w:tc>
        <w:tc>
          <w:tcPr>
            <w:tcW w:w="2693" w:type="dxa"/>
            <w:noWrap w:val="0"/>
            <w:vAlign w:val="center"/>
          </w:tcPr>
          <w:p w14:paraId="548D91AC">
            <w:pPr>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图示</w:t>
            </w:r>
          </w:p>
        </w:tc>
        <w:tc>
          <w:tcPr>
            <w:tcW w:w="4111" w:type="dxa"/>
            <w:noWrap w:val="0"/>
            <w:vAlign w:val="center"/>
          </w:tcPr>
          <w:p w14:paraId="22683FCD">
            <w:pPr>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说明</w:t>
            </w:r>
          </w:p>
        </w:tc>
      </w:tr>
      <w:tr w14:paraId="22433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jc w:val="center"/>
        </w:trPr>
        <w:tc>
          <w:tcPr>
            <w:tcW w:w="1668" w:type="dxa"/>
            <w:noWrap w:val="0"/>
            <w:vAlign w:val="center"/>
          </w:tcPr>
          <w:p w14:paraId="602693B3">
            <w:pPr>
              <w:spacing w:line="360" w:lineRule="auto"/>
              <w:jc w:val="center"/>
              <w:rPr>
                <w:rFonts w:hint="eastAsia" w:ascii="仿宋" w:hAnsi="仿宋" w:eastAsia="仿宋" w:cs="仿宋"/>
                <w:sz w:val="28"/>
                <w:szCs w:val="28"/>
              </w:rPr>
            </w:pPr>
            <w:r>
              <w:rPr>
                <w:rFonts w:hint="eastAsia" w:ascii="仿宋" w:hAnsi="仿宋" w:eastAsia="仿宋" w:cs="仿宋"/>
                <w:sz w:val="28"/>
                <w:szCs w:val="28"/>
              </w:rPr>
              <w:t>眼睛的防护</w:t>
            </w:r>
          </w:p>
        </w:tc>
        <w:tc>
          <w:tcPr>
            <w:tcW w:w="2693" w:type="dxa"/>
            <w:noWrap w:val="0"/>
            <w:vAlign w:val="center"/>
          </w:tcPr>
          <w:p w14:paraId="4563F072">
            <w:pPr>
              <w:spacing w:line="360" w:lineRule="auto"/>
              <w:rPr>
                <w:rFonts w:hint="eastAsia" w:ascii="仿宋" w:hAnsi="仿宋" w:eastAsia="仿宋" w:cs="仿宋"/>
                <w:sz w:val="28"/>
                <w:szCs w:val="28"/>
              </w:rPr>
            </w:pPr>
            <w:r>
              <w:rPr>
                <w:rFonts w:hint="eastAsia" w:ascii="仿宋" w:hAnsi="仿宋" w:eastAsia="仿宋" w:cs="仿宋"/>
                <w:sz w:val="28"/>
                <w:szCs w:val="28"/>
              </w:rPr>
              <w:drawing>
                <wp:anchor distT="0" distB="0" distL="114300" distR="114300" simplePos="0" relativeHeight="251660288" behindDoc="0" locked="0" layoutInCell="1" allowOverlap="1">
                  <wp:simplePos x="0" y="0"/>
                  <wp:positionH relativeFrom="column">
                    <wp:posOffset>439420</wp:posOffset>
                  </wp:positionH>
                  <wp:positionV relativeFrom="paragraph">
                    <wp:posOffset>108585</wp:posOffset>
                  </wp:positionV>
                  <wp:extent cx="806450" cy="483235"/>
                  <wp:effectExtent l="0" t="0" r="6350" b="12065"/>
                  <wp:wrapSquare wrapText="bothSides"/>
                  <wp:docPr id="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0"/>
                          <pic:cNvPicPr>
                            <a:picLocks noChangeAspect="1"/>
                          </pic:cNvPicPr>
                        </pic:nvPicPr>
                        <pic:blipFill>
                          <a:blip r:embed="rId6"/>
                          <a:stretch>
                            <a:fillRect/>
                          </a:stretch>
                        </pic:blipFill>
                        <pic:spPr>
                          <a:xfrm>
                            <a:off x="0" y="0"/>
                            <a:ext cx="806450" cy="483235"/>
                          </a:xfrm>
                          <a:prstGeom prst="rect">
                            <a:avLst/>
                          </a:prstGeom>
                          <a:noFill/>
                          <a:ln>
                            <a:noFill/>
                          </a:ln>
                        </pic:spPr>
                      </pic:pic>
                    </a:graphicData>
                  </a:graphic>
                </wp:anchor>
              </w:drawing>
            </w:r>
          </w:p>
        </w:tc>
        <w:tc>
          <w:tcPr>
            <w:tcW w:w="4111" w:type="dxa"/>
            <w:noWrap w:val="0"/>
            <w:vAlign w:val="center"/>
          </w:tcPr>
          <w:p w14:paraId="4703BBA2">
            <w:pPr>
              <w:spacing w:line="360" w:lineRule="auto"/>
              <w:rPr>
                <w:rFonts w:hint="eastAsia" w:ascii="仿宋" w:hAnsi="仿宋" w:eastAsia="仿宋" w:cs="仿宋"/>
                <w:sz w:val="28"/>
                <w:szCs w:val="28"/>
              </w:rPr>
            </w:pPr>
            <w:r>
              <w:rPr>
                <w:rFonts w:hint="eastAsia" w:ascii="仿宋" w:hAnsi="仿宋" w:eastAsia="仿宋" w:cs="仿宋"/>
                <w:sz w:val="28"/>
                <w:szCs w:val="28"/>
              </w:rPr>
              <w:t>1.防溅入</w:t>
            </w:r>
          </w:p>
          <w:p w14:paraId="271FEF9C">
            <w:pPr>
              <w:spacing w:line="360" w:lineRule="auto"/>
              <w:rPr>
                <w:rFonts w:hint="eastAsia" w:ascii="仿宋" w:hAnsi="仿宋" w:eastAsia="仿宋" w:cs="仿宋"/>
                <w:sz w:val="28"/>
                <w:szCs w:val="28"/>
              </w:rPr>
            </w:pPr>
            <w:r>
              <w:rPr>
                <w:rFonts w:hint="eastAsia" w:ascii="仿宋" w:hAnsi="仿宋" w:eastAsia="仿宋" w:cs="仿宋"/>
                <w:sz w:val="28"/>
                <w:szCs w:val="28"/>
              </w:rPr>
              <w:t>2.带近视镜也必须佩戴</w:t>
            </w:r>
          </w:p>
        </w:tc>
      </w:tr>
      <w:tr w14:paraId="5DE36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jc w:val="center"/>
        </w:trPr>
        <w:tc>
          <w:tcPr>
            <w:tcW w:w="1668" w:type="dxa"/>
            <w:noWrap w:val="0"/>
            <w:vAlign w:val="center"/>
          </w:tcPr>
          <w:p w14:paraId="070A9637">
            <w:pPr>
              <w:spacing w:line="360" w:lineRule="auto"/>
              <w:jc w:val="center"/>
              <w:rPr>
                <w:rFonts w:hint="eastAsia" w:ascii="仿宋" w:hAnsi="仿宋" w:eastAsia="仿宋" w:cs="仿宋"/>
                <w:sz w:val="28"/>
                <w:szCs w:val="28"/>
              </w:rPr>
            </w:pPr>
            <w:r>
              <w:rPr>
                <w:rFonts w:hint="eastAsia" w:ascii="仿宋" w:hAnsi="仿宋" w:eastAsia="仿宋" w:cs="仿宋"/>
                <w:sz w:val="28"/>
                <w:szCs w:val="28"/>
              </w:rPr>
              <w:t>足部的防护</w:t>
            </w:r>
          </w:p>
        </w:tc>
        <w:tc>
          <w:tcPr>
            <w:tcW w:w="2693" w:type="dxa"/>
            <w:noWrap w:val="0"/>
            <w:vAlign w:val="center"/>
          </w:tcPr>
          <w:p w14:paraId="399A8BD1">
            <w:pPr>
              <w:spacing w:line="360" w:lineRule="auto"/>
              <w:rPr>
                <w:rFonts w:hint="eastAsia" w:ascii="仿宋" w:hAnsi="仿宋" w:eastAsia="仿宋" w:cs="仿宋"/>
                <w:sz w:val="28"/>
                <w:szCs w:val="28"/>
              </w:rPr>
            </w:pPr>
            <w:r>
              <w:rPr>
                <w:rFonts w:hint="eastAsia" w:ascii="仿宋" w:hAnsi="仿宋" w:eastAsia="仿宋" w:cs="仿宋"/>
                <w:sz w:val="28"/>
                <w:szCs w:val="28"/>
              </w:rPr>
              <w:drawing>
                <wp:anchor distT="0" distB="0" distL="114300" distR="114300" simplePos="0" relativeHeight="251661312" behindDoc="0" locked="0" layoutInCell="1" allowOverlap="1">
                  <wp:simplePos x="0" y="0"/>
                  <wp:positionH relativeFrom="column">
                    <wp:posOffset>572135</wp:posOffset>
                  </wp:positionH>
                  <wp:positionV relativeFrom="paragraph">
                    <wp:posOffset>74295</wp:posOffset>
                  </wp:positionV>
                  <wp:extent cx="603250" cy="448945"/>
                  <wp:effectExtent l="0" t="0" r="6350" b="8255"/>
                  <wp:wrapSquare wrapText="bothSides"/>
                  <wp:docPr id="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9"/>
                          <pic:cNvPicPr>
                            <a:picLocks noChangeAspect="1"/>
                          </pic:cNvPicPr>
                        </pic:nvPicPr>
                        <pic:blipFill>
                          <a:blip r:embed="rId7"/>
                          <a:stretch>
                            <a:fillRect/>
                          </a:stretch>
                        </pic:blipFill>
                        <pic:spPr>
                          <a:xfrm>
                            <a:off x="0" y="0"/>
                            <a:ext cx="603250" cy="448945"/>
                          </a:xfrm>
                          <a:prstGeom prst="rect">
                            <a:avLst/>
                          </a:prstGeom>
                          <a:noFill/>
                          <a:ln>
                            <a:noFill/>
                          </a:ln>
                        </pic:spPr>
                      </pic:pic>
                    </a:graphicData>
                  </a:graphic>
                </wp:anchor>
              </w:drawing>
            </w:r>
          </w:p>
        </w:tc>
        <w:tc>
          <w:tcPr>
            <w:tcW w:w="4111" w:type="dxa"/>
            <w:noWrap w:val="0"/>
            <w:vAlign w:val="center"/>
          </w:tcPr>
          <w:p w14:paraId="3D457A31">
            <w:pPr>
              <w:spacing w:line="360" w:lineRule="auto"/>
              <w:rPr>
                <w:rFonts w:hint="eastAsia" w:ascii="仿宋" w:hAnsi="仿宋" w:eastAsia="仿宋" w:cs="仿宋"/>
                <w:sz w:val="28"/>
                <w:szCs w:val="28"/>
              </w:rPr>
            </w:pPr>
            <w:r>
              <w:rPr>
                <w:rFonts w:hint="eastAsia" w:ascii="仿宋" w:hAnsi="仿宋" w:eastAsia="仿宋" w:cs="仿宋"/>
                <w:sz w:val="28"/>
                <w:szCs w:val="28"/>
              </w:rPr>
              <w:t>防滑、防砸、防穿刺、绝缘</w:t>
            </w:r>
          </w:p>
        </w:tc>
      </w:tr>
      <w:tr w14:paraId="1BDB5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7" w:hRule="atLeast"/>
          <w:jc w:val="center"/>
        </w:trPr>
        <w:tc>
          <w:tcPr>
            <w:tcW w:w="1668" w:type="dxa"/>
            <w:noWrap w:val="0"/>
            <w:vAlign w:val="center"/>
          </w:tcPr>
          <w:p w14:paraId="634D2B07">
            <w:pPr>
              <w:spacing w:line="360" w:lineRule="auto"/>
              <w:jc w:val="center"/>
              <w:rPr>
                <w:rFonts w:hint="eastAsia" w:ascii="仿宋" w:hAnsi="仿宋" w:eastAsia="仿宋" w:cs="仿宋"/>
                <w:sz w:val="28"/>
                <w:szCs w:val="28"/>
              </w:rPr>
            </w:pPr>
            <w:r>
              <w:rPr>
                <w:rFonts w:hint="eastAsia" w:ascii="仿宋" w:hAnsi="仿宋" w:eastAsia="仿宋" w:cs="仿宋"/>
                <w:sz w:val="28"/>
                <w:szCs w:val="28"/>
              </w:rPr>
              <w:t>工作服</w:t>
            </w:r>
          </w:p>
        </w:tc>
        <w:tc>
          <w:tcPr>
            <w:tcW w:w="2693" w:type="dxa"/>
            <w:noWrap w:val="0"/>
            <w:vAlign w:val="center"/>
          </w:tcPr>
          <w:p w14:paraId="4BCE63D3">
            <w:pPr>
              <w:spacing w:line="360" w:lineRule="auto"/>
              <w:rPr>
                <w:rFonts w:hint="eastAsia" w:ascii="仿宋" w:hAnsi="仿宋" w:eastAsia="仿宋" w:cs="仿宋"/>
                <w:sz w:val="28"/>
                <w:szCs w:val="28"/>
              </w:rPr>
            </w:pPr>
            <w:r>
              <w:rPr>
                <w:rFonts w:hint="eastAsia" w:ascii="仿宋" w:hAnsi="仿宋" w:eastAsia="仿宋" w:cs="仿宋"/>
                <w:sz w:val="28"/>
                <w:szCs w:val="28"/>
              </w:rPr>
              <w:drawing>
                <wp:anchor distT="0" distB="0" distL="114300" distR="114300" simplePos="0" relativeHeight="251659264" behindDoc="0" locked="0" layoutInCell="1" allowOverlap="1">
                  <wp:simplePos x="0" y="0"/>
                  <wp:positionH relativeFrom="column">
                    <wp:posOffset>393065</wp:posOffset>
                  </wp:positionH>
                  <wp:positionV relativeFrom="paragraph">
                    <wp:posOffset>144145</wp:posOffset>
                  </wp:positionV>
                  <wp:extent cx="673735" cy="751205"/>
                  <wp:effectExtent l="0" t="0" r="12065" b="10795"/>
                  <wp:wrapSquare wrapText="bothSides"/>
                  <wp:docPr id="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8"/>
                          <pic:cNvPicPr>
                            <a:picLocks noChangeAspect="1"/>
                          </pic:cNvPicPr>
                        </pic:nvPicPr>
                        <pic:blipFill>
                          <a:blip r:embed="rId8"/>
                          <a:stretch>
                            <a:fillRect/>
                          </a:stretch>
                        </pic:blipFill>
                        <pic:spPr>
                          <a:xfrm>
                            <a:off x="0" y="0"/>
                            <a:ext cx="673735" cy="751205"/>
                          </a:xfrm>
                          <a:prstGeom prst="rect">
                            <a:avLst/>
                          </a:prstGeom>
                          <a:noFill/>
                          <a:ln>
                            <a:noFill/>
                          </a:ln>
                        </pic:spPr>
                      </pic:pic>
                    </a:graphicData>
                  </a:graphic>
                </wp:anchor>
              </w:drawing>
            </w:r>
          </w:p>
        </w:tc>
        <w:tc>
          <w:tcPr>
            <w:tcW w:w="4111" w:type="dxa"/>
            <w:noWrap w:val="0"/>
            <w:vAlign w:val="center"/>
          </w:tcPr>
          <w:p w14:paraId="57F448B9">
            <w:pPr>
              <w:spacing w:line="360" w:lineRule="auto"/>
              <w:rPr>
                <w:rFonts w:hint="eastAsia" w:ascii="仿宋" w:hAnsi="仿宋" w:eastAsia="仿宋" w:cs="仿宋"/>
                <w:sz w:val="28"/>
                <w:szCs w:val="28"/>
              </w:rPr>
            </w:pPr>
            <w:r>
              <w:rPr>
                <w:rFonts w:hint="eastAsia" w:ascii="仿宋" w:hAnsi="仿宋" w:eastAsia="仿宋" w:cs="仿宋"/>
                <w:sz w:val="28"/>
                <w:szCs w:val="28"/>
              </w:rPr>
              <w:t>1、必须是长裤</w:t>
            </w:r>
          </w:p>
          <w:p w14:paraId="0F9166EB">
            <w:pPr>
              <w:spacing w:line="360" w:lineRule="auto"/>
              <w:rPr>
                <w:rFonts w:hint="eastAsia" w:ascii="仿宋" w:hAnsi="仿宋" w:eastAsia="仿宋" w:cs="仿宋"/>
                <w:sz w:val="28"/>
                <w:szCs w:val="28"/>
              </w:rPr>
            </w:pPr>
            <w:r>
              <w:rPr>
                <w:rFonts w:hint="eastAsia" w:ascii="仿宋" w:hAnsi="仿宋" w:eastAsia="仿宋" w:cs="仿宋"/>
                <w:sz w:val="28"/>
                <w:szCs w:val="28"/>
              </w:rPr>
              <w:t>2、防护服必须合身不松垮，要达到紧领口、紧袖口、紧下摆的要求</w:t>
            </w:r>
          </w:p>
          <w:p w14:paraId="7D51796F">
            <w:pPr>
              <w:spacing w:line="360" w:lineRule="auto"/>
              <w:rPr>
                <w:rFonts w:hint="eastAsia" w:ascii="仿宋" w:hAnsi="仿宋" w:eastAsia="仿宋" w:cs="仿宋"/>
                <w:sz w:val="28"/>
                <w:szCs w:val="28"/>
              </w:rPr>
            </w:pPr>
            <w:r>
              <w:rPr>
                <w:rFonts w:hint="eastAsia" w:ascii="仿宋" w:hAnsi="仿宋" w:eastAsia="仿宋" w:cs="仿宋"/>
                <w:sz w:val="28"/>
                <w:szCs w:val="28"/>
              </w:rPr>
              <w:t>3、女生必须带工作帽、长发不得外露</w:t>
            </w:r>
          </w:p>
          <w:p w14:paraId="652129AC">
            <w:pPr>
              <w:spacing w:line="360" w:lineRule="auto"/>
              <w:rPr>
                <w:rFonts w:hint="eastAsia" w:ascii="仿宋" w:hAnsi="仿宋" w:eastAsia="仿宋" w:cs="仿宋"/>
                <w:sz w:val="28"/>
                <w:szCs w:val="28"/>
              </w:rPr>
            </w:pPr>
            <w:r>
              <w:rPr>
                <w:rFonts w:hint="eastAsia" w:ascii="仿宋" w:hAnsi="仿宋" w:eastAsia="仿宋" w:cs="仿宋"/>
                <w:sz w:val="28"/>
                <w:szCs w:val="28"/>
              </w:rPr>
              <w:t>4、操作机床时不允许戴手套</w:t>
            </w:r>
          </w:p>
        </w:tc>
      </w:tr>
    </w:tbl>
    <w:p w14:paraId="7708AECA">
      <w:pPr>
        <w:spacing w:line="360" w:lineRule="auto"/>
        <w:ind w:firstLine="560"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全</w:t>
      </w:r>
      <w:r>
        <w:rPr>
          <w:rFonts w:hint="eastAsia" w:ascii="仿宋" w:hAnsi="仿宋" w:eastAsia="仿宋" w:cs="仿宋"/>
          <w:color w:val="000000"/>
          <w:kern w:val="0"/>
          <w:sz w:val="28"/>
          <w:szCs w:val="28"/>
          <w:lang w:val="en-US" w:eastAsia="zh-CN" w:bidi="ar"/>
        </w:rPr>
        <w:t>市</w:t>
      </w:r>
      <w:r>
        <w:rPr>
          <w:rFonts w:hint="eastAsia" w:ascii="仿宋" w:hAnsi="仿宋" w:eastAsia="仿宋" w:cs="仿宋"/>
          <w:color w:val="000000"/>
          <w:kern w:val="0"/>
          <w:sz w:val="28"/>
          <w:szCs w:val="28"/>
          <w:lang w:bidi="ar"/>
        </w:rPr>
        <w:t>选拔赛时，裁判员对违反安全与健康条例、违反操作规程的选手和现象将提出警告并进行纠正。不听警告，不进行纠正的参赛选手将罚去安全分、停止加工或取消本场次竞赛资格等不同程度的惩罚。</w:t>
      </w:r>
    </w:p>
    <w:p w14:paraId="066CAA40">
      <w:pPr>
        <w:spacing w:line="360" w:lineRule="auto"/>
        <w:ind w:firstLine="560" w:firstLineChars="200"/>
        <w:rPr>
          <w:rFonts w:hint="eastAsia" w:ascii="仿宋" w:hAnsi="仿宋" w:eastAsia="仿宋" w:cs="仿宋"/>
          <w:color w:val="000000"/>
          <w:kern w:val="0"/>
          <w:sz w:val="28"/>
          <w:szCs w:val="28"/>
          <w:lang w:bidi="ar"/>
        </w:rPr>
      </w:pPr>
      <w:bookmarkStart w:id="4" w:name="_Toc47743550"/>
      <w:r>
        <w:rPr>
          <w:rFonts w:hint="eastAsia" w:ascii="仿宋" w:hAnsi="仿宋" w:eastAsia="仿宋" w:cs="仿宋"/>
          <w:color w:val="000000"/>
          <w:kern w:val="0"/>
          <w:sz w:val="28"/>
          <w:szCs w:val="28"/>
          <w:lang w:bidi="ar"/>
        </w:rPr>
        <w:t>2.有毒有害物品的管理和限制</w:t>
      </w:r>
      <w:bookmarkEnd w:id="4"/>
    </w:p>
    <w:p w14:paraId="6CC25F76">
      <w:pPr>
        <w:spacing w:line="360" w:lineRule="auto"/>
        <w:ind w:firstLine="560"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选手禁止携带易燃易爆物品，见下表所示：</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93"/>
        <w:gridCol w:w="1472"/>
        <w:gridCol w:w="1473"/>
        <w:gridCol w:w="2945"/>
      </w:tblGrid>
      <w:tr w14:paraId="10BE4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093" w:type="dxa"/>
            <w:noWrap w:val="0"/>
            <w:vAlign w:val="center"/>
          </w:tcPr>
          <w:p w14:paraId="227ACB40">
            <w:pPr>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有害物品</w:t>
            </w:r>
          </w:p>
        </w:tc>
        <w:tc>
          <w:tcPr>
            <w:tcW w:w="2945" w:type="dxa"/>
            <w:gridSpan w:val="2"/>
            <w:noWrap w:val="0"/>
            <w:vAlign w:val="center"/>
          </w:tcPr>
          <w:p w14:paraId="514ABF0B">
            <w:pPr>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图示</w:t>
            </w:r>
          </w:p>
        </w:tc>
        <w:tc>
          <w:tcPr>
            <w:tcW w:w="2945" w:type="dxa"/>
            <w:noWrap w:val="0"/>
            <w:vAlign w:val="center"/>
          </w:tcPr>
          <w:p w14:paraId="264C5DBE">
            <w:pPr>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说明</w:t>
            </w:r>
          </w:p>
        </w:tc>
      </w:tr>
      <w:tr w14:paraId="56FDD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jc w:val="center"/>
        </w:trPr>
        <w:tc>
          <w:tcPr>
            <w:tcW w:w="2093" w:type="dxa"/>
            <w:noWrap w:val="0"/>
            <w:vAlign w:val="center"/>
          </w:tcPr>
          <w:p w14:paraId="4D1B81E2">
            <w:pPr>
              <w:spacing w:line="360" w:lineRule="auto"/>
              <w:jc w:val="center"/>
              <w:rPr>
                <w:rFonts w:hint="eastAsia" w:ascii="仿宋" w:hAnsi="仿宋" w:eastAsia="仿宋" w:cs="仿宋"/>
                <w:sz w:val="28"/>
                <w:szCs w:val="28"/>
              </w:rPr>
            </w:pPr>
            <w:r>
              <w:rPr>
                <w:rFonts w:hint="eastAsia" w:ascii="仿宋" w:hAnsi="仿宋" w:eastAsia="仿宋" w:cs="仿宋"/>
                <w:sz w:val="28"/>
                <w:szCs w:val="28"/>
              </w:rPr>
              <w:t>防锈清洗剂</w:t>
            </w:r>
          </w:p>
        </w:tc>
        <w:tc>
          <w:tcPr>
            <w:tcW w:w="2945" w:type="dxa"/>
            <w:gridSpan w:val="2"/>
            <w:noWrap w:val="0"/>
            <w:vAlign w:val="center"/>
          </w:tcPr>
          <w:p w14:paraId="1D21DFA9">
            <w:pPr>
              <w:spacing w:line="360" w:lineRule="auto"/>
              <w:jc w:val="center"/>
              <w:rPr>
                <w:rFonts w:hint="eastAsia" w:ascii="仿宋" w:hAnsi="仿宋" w:eastAsia="仿宋" w:cs="仿宋"/>
                <w:sz w:val="28"/>
                <w:szCs w:val="28"/>
              </w:rPr>
            </w:pPr>
            <w:r>
              <w:rPr>
                <w:rFonts w:hint="eastAsia" w:ascii="仿宋" w:hAnsi="仿宋" w:eastAsia="仿宋" w:cs="仿宋"/>
                <w:sz w:val="28"/>
                <w:szCs w:val="28"/>
              </w:rPr>
              <w:drawing>
                <wp:anchor distT="0" distB="0" distL="114300" distR="114300" simplePos="0" relativeHeight="251662336" behindDoc="0" locked="0" layoutInCell="1" allowOverlap="1">
                  <wp:simplePos x="0" y="0"/>
                  <wp:positionH relativeFrom="column">
                    <wp:posOffset>413385</wp:posOffset>
                  </wp:positionH>
                  <wp:positionV relativeFrom="paragraph">
                    <wp:posOffset>85090</wp:posOffset>
                  </wp:positionV>
                  <wp:extent cx="596265" cy="596265"/>
                  <wp:effectExtent l="0" t="0" r="635" b="635"/>
                  <wp:wrapSquare wrapText="bothSides"/>
                  <wp:docPr id="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pic:cNvPicPr>
                            <a:picLocks noChangeAspect="1"/>
                          </pic:cNvPicPr>
                        </pic:nvPicPr>
                        <pic:blipFill>
                          <a:blip r:embed="rId9"/>
                          <a:stretch>
                            <a:fillRect/>
                          </a:stretch>
                        </pic:blipFill>
                        <pic:spPr>
                          <a:xfrm>
                            <a:off x="0" y="0"/>
                            <a:ext cx="596265" cy="596265"/>
                          </a:xfrm>
                          <a:prstGeom prst="rect">
                            <a:avLst/>
                          </a:prstGeom>
                          <a:noFill/>
                          <a:ln>
                            <a:noFill/>
                          </a:ln>
                        </pic:spPr>
                      </pic:pic>
                    </a:graphicData>
                  </a:graphic>
                </wp:anchor>
              </w:drawing>
            </w:r>
          </w:p>
        </w:tc>
        <w:tc>
          <w:tcPr>
            <w:tcW w:w="2945" w:type="dxa"/>
            <w:noWrap w:val="0"/>
            <w:vAlign w:val="center"/>
          </w:tcPr>
          <w:p w14:paraId="3BBD3E4C">
            <w:pPr>
              <w:spacing w:line="360" w:lineRule="auto"/>
              <w:jc w:val="center"/>
              <w:rPr>
                <w:rFonts w:hint="eastAsia" w:ascii="仿宋" w:hAnsi="仿宋" w:eastAsia="仿宋" w:cs="仿宋"/>
                <w:sz w:val="28"/>
                <w:szCs w:val="28"/>
              </w:rPr>
            </w:pPr>
            <w:r>
              <w:rPr>
                <w:rFonts w:hint="eastAsia" w:ascii="仿宋" w:hAnsi="仿宋" w:eastAsia="仿宋" w:cs="仿宋"/>
                <w:sz w:val="28"/>
                <w:szCs w:val="28"/>
              </w:rPr>
              <w:drawing>
                <wp:anchor distT="0" distB="0" distL="114300" distR="114300" simplePos="0" relativeHeight="251668480" behindDoc="0" locked="0" layoutInCell="1" allowOverlap="1">
                  <wp:simplePos x="0" y="0"/>
                  <wp:positionH relativeFrom="column">
                    <wp:posOffset>1148715</wp:posOffset>
                  </wp:positionH>
                  <wp:positionV relativeFrom="paragraph">
                    <wp:posOffset>174625</wp:posOffset>
                  </wp:positionV>
                  <wp:extent cx="371475" cy="350520"/>
                  <wp:effectExtent l="0" t="0" r="9525" b="5080"/>
                  <wp:wrapSquare wrapText="bothSides"/>
                  <wp:docPr id="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pic:cNvPicPr>
                            <a:picLocks noChangeAspect="1"/>
                          </pic:cNvPicPr>
                        </pic:nvPicPr>
                        <pic:blipFill>
                          <a:blip r:embed="rId10"/>
                          <a:stretch>
                            <a:fillRect/>
                          </a:stretch>
                        </pic:blipFill>
                        <pic:spPr>
                          <a:xfrm>
                            <a:off x="0" y="0"/>
                            <a:ext cx="371475" cy="350520"/>
                          </a:xfrm>
                          <a:prstGeom prst="rect">
                            <a:avLst/>
                          </a:prstGeom>
                          <a:noFill/>
                          <a:ln>
                            <a:noFill/>
                          </a:ln>
                        </pic:spPr>
                      </pic:pic>
                    </a:graphicData>
                  </a:graphic>
                </wp:anchor>
              </w:drawing>
            </w:r>
            <w:r>
              <w:rPr>
                <w:rFonts w:hint="eastAsia" w:ascii="仿宋" w:hAnsi="仿宋" w:eastAsia="仿宋" w:cs="仿宋"/>
                <w:sz w:val="28"/>
                <w:szCs w:val="28"/>
              </w:rPr>
              <w:t xml:space="preserve">禁止携带 </w:t>
            </w:r>
          </w:p>
        </w:tc>
      </w:tr>
      <w:tr w14:paraId="1E950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4" w:hRule="atLeast"/>
          <w:jc w:val="center"/>
        </w:trPr>
        <w:tc>
          <w:tcPr>
            <w:tcW w:w="2093" w:type="dxa"/>
            <w:noWrap w:val="0"/>
            <w:vAlign w:val="center"/>
          </w:tcPr>
          <w:p w14:paraId="081CFC27">
            <w:pPr>
              <w:spacing w:line="360" w:lineRule="auto"/>
              <w:jc w:val="center"/>
              <w:rPr>
                <w:rFonts w:hint="eastAsia" w:ascii="仿宋" w:hAnsi="仿宋" w:eastAsia="仿宋" w:cs="仿宋"/>
                <w:sz w:val="28"/>
                <w:szCs w:val="28"/>
              </w:rPr>
            </w:pPr>
            <w:r>
              <w:rPr>
                <w:rFonts w:hint="eastAsia" w:ascii="仿宋" w:hAnsi="仿宋" w:eastAsia="仿宋" w:cs="仿宋"/>
                <w:sz w:val="28"/>
                <w:szCs w:val="28"/>
              </w:rPr>
              <w:t>酒精、汽油</w:t>
            </w:r>
          </w:p>
        </w:tc>
        <w:tc>
          <w:tcPr>
            <w:tcW w:w="1472" w:type="dxa"/>
            <w:noWrap w:val="0"/>
            <w:vAlign w:val="center"/>
          </w:tcPr>
          <w:p w14:paraId="0B4C96A8">
            <w:pPr>
              <w:spacing w:line="360" w:lineRule="auto"/>
              <w:rPr>
                <w:rFonts w:hint="eastAsia" w:ascii="仿宋" w:hAnsi="仿宋" w:eastAsia="仿宋" w:cs="仿宋"/>
                <w:sz w:val="28"/>
                <w:szCs w:val="28"/>
              </w:rPr>
            </w:pPr>
            <w:r>
              <w:rPr>
                <w:rFonts w:hint="eastAsia" w:ascii="仿宋" w:hAnsi="仿宋" w:eastAsia="仿宋" w:cs="仿宋"/>
                <w:sz w:val="28"/>
                <w:szCs w:val="28"/>
              </w:rPr>
              <w:drawing>
                <wp:anchor distT="0" distB="0" distL="114300" distR="114300" simplePos="0" relativeHeight="251665408" behindDoc="0" locked="0" layoutInCell="1" allowOverlap="1">
                  <wp:simplePos x="0" y="0"/>
                  <wp:positionH relativeFrom="column">
                    <wp:posOffset>243840</wp:posOffset>
                  </wp:positionH>
                  <wp:positionV relativeFrom="paragraph">
                    <wp:posOffset>69850</wp:posOffset>
                  </wp:positionV>
                  <wp:extent cx="459740" cy="459740"/>
                  <wp:effectExtent l="0" t="0" r="10160" b="10160"/>
                  <wp:wrapNone/>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11"/>
                          <a:stretch>
                            <a:fillRect/>
                          </a:stretch>
                        </pic:blipFill>
                        <pic:spPr>
                          <a:xfrm>
                            <a:off x="0" y="0"/>
                            <a:ext cx="459740" cy="459740"/>
                          </a:xfrm>
                          <a:prstGeom prst="rect">
                            <a:avLst/>
                          </a:prstGeom>
                          <a:noFill/>
                          <a:ln>
                            <a:noFill/>
                          </a:ln>
                        </pic:spPr>
                      </pic:pic>
                    </a:graphicData>
                  </a:graphic>
                </wp:anchor>
              </w:drawing>
            </w:r>
          </w:p>
        </w:tc>
        <w:tc>
          <w:tcPr>
            <w:tcW w:w="1473" w:type="dxa"/>
            <w:noWrap w:val="0"/>
            <w:vAlign w:val="center"/>
          </w:tcPr>
          <w:p w14:paraId="3B82319C">
            <w:pPr>
              <w:spacing w:line="360" w:lineRule="auto"/>
              <w:rPr>
                <w:rFonts w:hint="eastAsia" w:ascii="仿宋" w:hAnsi="仿宋" w:eastAsia="仿宋" w:cs="仿宋"/>
                <w:sz w:val="28"/>
                <w:szCs w:val="28"/>
              </w:rPr>
            </w:pPr>
            <w:r>
              <w:rPr>
                <w:rFonts w:hint="eastAsia" w:ascii="仿宋" w:hAnsi="仿宋" w:eastAsia="仿宋" w:cs="仿宋"/>
                <w:sz w:val="28"/>
                <w:szCs w:val="28"/>
              </w:rPr>
              <w:drawing>
                <wp:anchor distT="0" distB="0" distL="114300" distR="114300" simplePos="0" relativeHeight="251666432" behindDoc="0" locked="0" layoutInCell="1" allowOverlap="1">
                  <wp:simplePos x="0" y="0"/>
                  <wp:positionH relativeFrom="column">
                    <wp:posOffset>123825</wp:posOffset>
                  </wp:positionH>
                  <wp:positionV relativeFrom="paragraph">
                    <wp:posOffset>83820</wp:posOffset>
                  </wp:positionV>
                  <wp:extent cx="499745" cy="446405"/>
                  <wp:effectExtent l="0" t="0" r="8255" b="10795"/>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499745" cy="446405"/>
                          </a:xfrm>
                          <a:prstGeom prst="rect">
                            <a:avLst/>
                          </a:prstGeom>
                          <a:noFill/>
                          <a:ln>
                            <a:noFill/>
                          </a:ln>
                        </pic:spPr>
                      </pic:pic>
                    </a:graphicData>
                  </a:graphic>
                </wp:anchor>
              </w:drawing>
            </w:r>
          </w:p>
        </w:tc>
        <w:tc>
          <w:tcPr>
            <w:tcW w:w="2945" w:type="dxa"/>
            <w:noWrap w:val="0"/>
            <w:vAlign w:val="center"/>
          </w:tcPr>
          <w:p w14:paraId="73C5DA31">
            <w:pPr>
              <w:spacing w:line="360" w:lineRule="auto"/>
              <w:jc w:val="center"/>
              <w:rPr>
                <w:rFonts w:hint="eastAsia" w:ascii="仿宋" w:hAnsi="仿宋" w:eastAsia="仿宋" w:cs="仿宋"/>
                <w:sz w:val="28"/>
                <w:szCs w:val="28"/>
              </w:rPr>
            </w:pPr>
            <w:r>
              <w:rPr>
                <w:rFonts w:hint="eastAsia" w:ascii="仿宋" w:hAnsi="仿宋" w:eastAsia="仿宋" w:cs="仿宋"/>
                <w:sz w:val="28"/>
                <w:szCs w:val="28"/>
              </w:rPr>
              <w:drawing>
                <wp:anchor distT="0" distB="0" distL="114300" distR="114300" simplePos="0" relativeHeight="251667456" behindDoc="0" locked="0" layoutInCell="1" allowOverlap="1">
                  <wp:simplePos x="0" y="0"/>
                  <wp:positionH relativeFrom="column">
                    <wp:posOffset>1101725</wp:posOffset>
                  </wp:positionH>
                  <wp:positionV relativeFrom="paragraph">
                    <wp:posOffset>101600</wp:posOffset>
                  </wp:positionV>
                  <wp:extent cx="371475" cy="350520"/>
                  <wp:effectExtent l="0" t="0" r="9525" b="5080"/>
                  <wp:wrapSquare wrapText="bothSides"/>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10"/>
                          <a:stretch>
                            <a:fillRect/>
                          </a:stretch>
                        </pic:blipFill>
                        <pic:spPr>
                          <a:xfrm>
                            <a:off x="0" y="0"/>
                            <a:ext cx="371475" cy="350520"/>
                          </a:xfrm>
                          <a:prstGeom prst="rect">
                            <a:avLst/>
                          </a:prstGeom>
                          <a:noFill/>
                          <a:ln>
                            <a:noFill/>
                          </a:ln>
                        </pic:spPr>
                      </pic:pic>
                    </a:graphicData>
                  </a:graphic>
                </wp:anchor>
              </w:drawing>
            </w:r>
            <w:r>
              <w:rPr>
                <w:rFonts w:hint="eastAsia" w:ascii="仿宋" w:hAnsi="仿宋" w:eastAsia="仿宋" w:cs="仿宋"/>
                <w:sz w:val="28"/>
                <w:szCs w:val="28"/>
              </w:rPr>
              <w:t>严禁携带</w:t>
            </w:r>
          </w:p>
        </w:tc>
      </w:tr>
      <w:tr w14:paraId="1F1D5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2093" w:type="dxa"/>
            <w:noWrap w:val="0"/>
            <w:vAlign w:val="center"/>
          </w:tcPr>
          <w:p w14:paraId="400C080B">
            <w:pPr>
              <w:spacing w:line="360" w:lineRule="auto"/>
              <w:jc w:val="center"/>
              <w:rPr>
                <w:rFonts w:hint="eastAsia" w:ascii="仿宋" w:hAnsi="仿宋" w:eastAsia="仿宋" w:cs="仿宋"/>
                <w:sz w:val="28"/>
                <w:szCs w:val="28"/>
              </w:rPr>
            </w:pPr>
            <w:r>
              <w:rPr>
                <w:rFonts w:hint="eastAsia" w:ascii="仿宋" w:hAnsi="仿宋" w:eastAsia="仿宋" w:cs="仿宋"/>
                <w:sz w:val="28"/>
                <w:szCs w:val="28"/>
              </w:rPr>
              <w:t>有毒有害物</w:t>
            </w:r>
          </w:p>
        </w:tc>
        <w:tc>
          <w:tcPr>
            <w:tcW w:w="2945" w:type="dxa"/>
            <w:gridSpan w:val="2"/>
            <w:noWrap w:val="0"/>
            <w:vAlign w:val="center"/>
          </w:tcPr>
          <w:p w14:paraId="6E00DFB3">
            <w:pPr>
              <w:spacing w:line="360" w:lineRule="auto"/>
              <w:jc w:val="center"/>
              <w:rPr>
                <w:rFonts w:hint="eastAsia" w:ascii="仿宋" w:hAnsi="仿宋" w:eastAsia="仿宋" w:cs="仿宋"/>
                <w:sz w:val="28"/>
                <w:szCs w:val="28"/>
              </w:rPr>
            </w:pPr>
            <w:r>
              <w:rPr>
                <w:rFonts w:hint="eastAsia" w:ascii="仿宋" w:hAnsi="仿宋" w:eastAsia="仿宋" w:cs="仿宋"/>
                <w:sz w:val="28"/>
                <w:szCs w:val="28"/>
              </w:rPr>
              <w:drawing>
                <wp:anchor distT="0" distB="0" distL="114300" distR="114300" simplePos="0" relativeHeight="251663360" behindDoc="0" locked="0" layoutInCell="1" allowOverlap="1">
                  <wp:simplePos x="0" y="0"/>
                  <wp:positionH relativeFrom="column">
                    <wp:posOffset>429260</wp:posOffset>
                  </wp:positionH>
                  <wp:positionV relativeFrom="paragraph">
                    <wp:posOffset>93345</wp:posOffset>
                  </wp:positionV>
                  <wp:extent cx="775970" cy="397510"/>
                  <wp:effectExtent l="0" t="0" r="11430" b="8890"/>
                  <wp:wrapSquare wrapText="bothSides"/>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13"/>
                          <a:srcRect b="14420"/>
                          <a:stretch>
                            <a:fillRect/>
                          </a:stretch>
                        </pic:blipFill>
                        <pic:spPr>
                          <a:xfrm>
                            <a:off x="0" y="0"/>
                            <a:ext cx="775970" cy="397510"/>
                          </a:xfrm>
                          <a:prstGeom prst="rect">
                            <a:avLst/>
                          </a:prstGeom>
                          <a:noFill/>
                          <a:ln>
                            <a:noFill/>
                          </a:ln>
                        </pic:spPr>
                      </pic:pic>
                    </a:graphicData>
                  </a:graphic>
                </wp:anchor>
              </w:drawing>
            </w:r>
          </w:p>
        </w:tc>
        <w:tc>
          <w:tcPr>
            <w:tcW w:w="2945" w:type="dxa"/>
            <w:noWrap w:val="0"/>
            <w:vAlign w:val="center"/>
          </w:tcPr>
          <w:p w14:paraId="028ED3D0">
            <w:pPr>
              <w:spacing w:line="360" w:lineRule="auto"/>
              <w:jc w:val="center"/>
              <w:rPr>
                <w:rFonts w:hint="eastAsia" w:ascii="仿宋" w:hAnsi="仿宋" w:eastAsia="仿宋" w:cs="仿宋"/>
                <w:sz w:val="28"/>
                <w:szCs w:val="28"/>
              </w:rPr>
            </w:pPr>
            <w:r>
              <w:rPr>
                <w:rFonts w:hint="eastAsia" w:ascii="仿宋" w:hAnsi="仿宋" w:eastAsia="仿宋" w:cs="仿宋"/>
                <w:sz w:val="28"/>
                <w:szCs w:val="28"/>
              </w:rPr>
              <w:drawing>
                <wp:anchor distT="0" distB="0" distL="114300" distR="114300" simplePos="0" relativeHeight="251664384" behindDoc="0" locked="0" layoutInCell="1" allowOverlap="1">
                  <wp:simplePos x="0" y="0"/>
                  <wp:positionH relativeFrom="column">
                    <wp:posOffset>1141730</wp:posOffset>
                  </wp:positionH>
                  <wp:positionV relativeFrom="paragraph">
                    <wp:posOffset>121285</wp:posOffset>
                  </wp:positionV>
                  <wp:extent cx="372110" cy="351155"/>
                  <wp:effectExtent l="0" t="0" r="8890" b="4445"/>
                  <wp:wrapSquare wrapText="bothSides"/>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pic:cNvPicPr>
                        </pic:nvPicPr>
                        <pic:blipFill>
                          <a:blip r:embed="rId10"/>
                          <a:stretch>
                            <a:fillRect/>
                          </a:stretch>
                        </pic:blipFill>
                        <pic:spPr>
                          <a:xfrm>
                            <a:off x="0" y="0"/>
                            <a:ext cx="372110" cy="351155"/>
                          </a:xfrm>
                          <a:prstGeom prst="rect">
                            <a:avLst/>
                          </a:prstGeom>
                          <a:noFill/>
                          <a:ln>
                            <a:noFill/>
                          </a:ln>
                        </pic:spPr>
                      </pic:pic>
                    </a:graphicData>
                  </a:graphic>
                </wp:anchor>
              </w:drawing>
            </w:r>
            <w:r>
              <w:rPr>
                <w:rFonts w:hint="eastAsia" w:ascii="仿宋" w:hAnsi="仿宋" w:eastAsia="仿宋" w:cs="仿宋"/>
                <w:sz w:val="28"/>
                <w:szCs w:val="28"/>
              </w:rPr>
              <w:t>严禁携带</w:t>
            </w:r>
          </w:p>
        </w:tc>
      </w:tr>
    </w:tbl>
    <w:p w14:paraId="75FC400F">
      <w:pPr>
        <w:spacing w:line="360" w:lineRule="auto"/>
        <w:rPr>
          <w:rFonts w:hint="eastAsia" w:ascii="仿宋" w:hAnsi="仿宋" w:eastAsia="仿宋" w:cs="仿宋"/>
          <w:sz w:val="28"/>
          <w:szCs w:val="28"/>
        </w:rPr>
      </w:pPr>
    </w:p>
    <w:p w14:paraId="1E76E87D">
      <w:pPr>
        <w:spacing w:line="360" w:lineRule="auto"/>
        <w:ind w:firstLine="560" w:firstLineChars="200"/>
        <w:rPr>
          <w:rFonts w:hint="eastAsia" w:ascii="仿宋" w:hAnsi="仿宋" w:eastAsia="仿宋" w:cs="仿宋"/>
          <w:color w:val="000000"/>
          <w:kern w:val="0"/>
          <w:sz w:val="28"/>
          <w:szCs w:val="28"/>
          <w:lang w:bidi="ar"/>
        </w:rPr>
      </w:pPr>
      <w:bookmarkStart w:id="5" w:name="_Toc47743551"/>
      <w:r>
        <w:rPr>
          <w:rFonts w:hint="eastAsia" w:ascii="仿宋" w:hAnsi="仿宋" w:eastAsia="仿宋" w:cs="仿宋"/>
          <w:color w:val="000000"/>
          <w:kern w:val="0"/>
          <w:sz w:val="28"/>
          <w:szCs w:val="28"/>
          <w:lang w:bidi="ar"/>
        </w:rPr>
        <w:t>3.医疗设备和措施</w:t>
      </w:r>
      <w:bookmarkEnd w:id="5"/>
    </w:p>
    <w:p w14:paraId="72271B03">
      <w:pPr>
        <w:spacing w:line="360" w:lineRule="auto"/>
        <w:ind w:firstLine="560" w:firstLineChars="200"/>
        <w:rPr>
          <w:rFonts w:hint="eastAsia" w:ascii="仿宋" w:hAnsi="仿宋" w:eastAsia="仿宋" w:cs="仿宋"/>
          <w:color w:val="000000"/>
          <w:kern w:val="0"/>
          <w:sz w:val="28"/>
          <w:szCs w:val="28"/>
          <w:lang w:bidi="ar"/>
        </w:rPr>
      </w:pPr>
      <w:r>
        <w:rPr>
          <w:rFonts w:hint="eastAsia" w:ascii="仿宋" w:hAnsi="仿宋" w:eastAsia="仿宋" w:cs="仿宋"/>
          <w:color w:val="000000"/>
          <w:kern w:val="0"/>
          <w:sz w:val="28"/>
          <w:szCs w:val="28"/>
          <w:lang w:bidi="ar"/>
        </w:rPr>
        <w:t>赛场必须配备医护人员和必须的药品。</w:t>
      </w:r>
    </w:p>
    <w:p w14:paraId="53A6D3D8">
      <w:pPr>
        <w:snapToGrid w:val="0"/>
        <w:spacing w:line="360" w:lineRule="auto"/>
        <w:rPr>
          <w:rFonts w:hint="eastAsia" w:ascii="仿宋" w:hAnsi="仿宋" w:eastAsia="仿宋" w:cs="仿宋"/>
          <w:bCs/>
          <w:kern w:val="0"/>
          <w:sz w:val="28"/>
          <w:szCs w:val="28"/>
        </w:rPr>
      </w:pPr>
      <w:r>
        <w:rPr>
          <w:rFonts w:hint="eastAsia" w:ascii="仿宋" w:hAnsi="仿宋" w:eastAsia="仿宋" w:cs="仿宋"/>
          <w:bCs/>
          <w:kern w:val="0"/>
          <w:sz w:val="28"/>
          <w:szCs w:val="28"/>
        </w:rPr>
        <w:t>4.防疫安全</w:t>
      </w:r>
    </w:p>
    <w:p w14:paraId="5E56197D">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bCs/>
          <w:kern w:val="0"/>
          <w:sz w:val="28"/>
          <w:szCs w:val="28"/>
        </w:rPr>
        <w:t>所有参赛相关人员必须遵守当地及赛点疫情防控工作要求，落实相关防控政策。</w:t>
      </w:r>
    </w:p>
    <w:p w14:paraId="2D0F8ADA">
      <w:pPr>
        <w:spacing w:line="360" w:lineRule="auto"/>
        <w:ind w:firstLine="560" w:firstLineChars="200"/>
        <w:rPr>
          <w:rFonts w:hint="eastAsia" w:ascii="仿宋" w:hAnsi="仿宋" w:eastAsia="仿宋" w:cs="仿宋"/>
          <w:color w:val="000000" w:themeColor="text1"/>
          <w:sz w:val="28"/>
          <w:szCs w:val="28"/>
        </w:rPr>
      </w:pPr>
    </w:p>
    <w:sectPr>
      <w:footerReference r:id="rId3" w:type="default"/>
      <w:footerReference r:id="rId4" w:type="even"/>
      <w:pgSz w:w="11906" w:h="16838"/>
      <w:pgMar w:top="1588" w:right="1418" w:bottom="158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DED327">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20</w:t>
    </w:r>
    <w:r>
      <w:fldChar w:fldCharType="end"/>
    </w:r>
  </w:p>
  <w:p w14:paraId="4FA3B36B">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EEB2C0">
    <w:pPr>
      <w:pStyle w:val="9"/>
      <w:framePr w:wrap="around" w:vAnchor="text" w:hAnchor="margin" w:xAlign="center" w:y="1"/>
      <w:rPr>
        <w:rStyle w:val="15"/>
      </w:rPr>
    </w:pPr>
    <w:r>
      <w:fldChar w:fldCharType="begin"/>
    </w:r>
    <w:r>
      <w:rPr>
        <w:rStyle w:val="15"/>
      </w:rPr>
      <w:instrText xml:space="preserve">PAGE  </w:instrText>
    </w:r>
    <w:r>
      <w:fldChar w:fldCharType="separate"/>
    </w:r>
    <w:r>
      <w:fldChar w:fldCharType="end"/>
    </w:r>
  </w:p>
  <w:p w14:paraId="00147A9B">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BBC02A"/>
    <w:multiLevelType w:val="singleLevel"/>
    <w:tmpl w:val="98BBC02A"/>
    <w:lvl w:ilvl="0" w:tentative="0">
      <w:start w:val="2"/>
      <w:numFmt w:val="chineseCounting"/>
      <w:suff w:val="nothing"/>
      <w:lvlText w:val="%1、"/>
      <w:lvlJc w:val="left"/>
      <w:rPr>
        <w:rFonts w:hint="eastAsia"/>
      </w:rPr>
    </w:lvl>
  </w:abstractNum>
  <w:abstractNum w:abstractNumId="1">
    <w:nsid w:val="E64639BB"/>
    <w:multiLevelType w:val="singleLevel"/>
    <w:tmpl w:val="E64639BB"/>
    <w:lvl w:ilvl="0" w:tentative="0">
      <w:start w:val="3"/>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VmZjJlYWM3MDdjMWIxYWVkNWZlYzI0M2I1OTM4Y2MifQ=="/>
  </w:docVars>
  <w:rsids>
    <w:rsidRoot w:val="00172A27"/>
    <w:rsid w:val="00021FE2"/>
    <w:rsid w:val="00023EFB"/>
    <w:rsid w:val="00055CA0"/>
    <w:rsid w:val="000631F4"/>
    <w:rsid w:val="00070312"/>
    <w:rsid w:val="00070CEE"/>
    <w:rsid w:val="00096803"/>
    <w:rsid w:val="000E06EB"/>
    <w:rsid w:val="00106DC9"/>
    <w:rsid w:val="0012027C"/>
    <w:rsid w:val="0015568F"/>
    <w:rsid w:val="00163D85"/>
    <w:rsid w:val="0017742C"/>
    <w:rsid w:val="0018739D"/>
    <w:rsid w:val="001C3D94"/>
    <w:rsid w:val="001E22EB"/>
    <w:rsid w:val="001E3F44"/>
    <w:rsid w:val="001E625A"/>
    <w:rsid w:val="002062CC"/>
    <w:rsid w:val="00210668"/>
    <w:rsid w:val="00221F46"/>
    <w:rsid w:val="002359B7"/>
    <w:rsid w:val="002449FD"/>
    <w:rsid w:val="00262CD4"/>
    <w:rsid w:val="002633DC"/>
    <w:rsid w:val="00294DAF"/>
    <w:rsid w:val="002974B5"/>
    <w:rsid w:val="002A1340"/>
    <w:rsid w:val="002A153A"/>
    <w:rsid w:val="002B676E"/>
    <w:rsid w:val="002F1C19"/>
    <w:rsid w:val="002F2C16"/>
    <w:rsid w:val="002F45F8"/>
    <w:rsid w:val="002F7EDB"/>
    <w:rsid w:val="003035A0"/>
    <w:rsid w:val="003042C0"/>
    <w:rsid w:val="0031458B"/>
    <w:rsid w:val="003214DE"/>
    <w:rsid w:val="00332944"/>
    <w:rsid w:val="00347B57"/>
    <w:rsid w:val="003514EF"/>
    <w:rsid w:val="0037233A"/>
    <w:rsid w:val="0037520E"/>
    <w:rsid w:val="00377150"/>
    <w:rsid w:val="00382365"/>
    <w:rsid w:val="003841B0"/>
    <w:rsid w:val="003A4896"/>
    <w:rsid w:val="003B0187"/>
    <w:rsid w:val="003D00F6"/>
    <w:rsid w:val="004164F8"/>
    <w:rsid w:val="00417D26"/>
    <w:rsid w:val="0042033C"/>
    <w:rsid w:val="00432B16"/>
    <w:rsid w:val="004426FA"/>
    <w:rsid w:val="00447AE0"/>
    <w:rsid w:val="0046105C"/>
    <w:rsid w:val="00485A97"/>
    <w:rsid w:val="00487957"/>
    <w:rsid w:val="004912E8"/>
    <w:rsid w:val="00497121"/>
    <w:rsid w:val="004C4BDD"/>
    <w:rsid w:val="004C59C1"/>
    <w:rsid w:val="004D5CF1"/>
    <w:rsid w:val="004F4C79"/>
    <w:rsid w:val="00504976"/>
    <w:rsid w:val="0051203C"/>
    <w:rsid w:val="00522350"/>
    <w:rsid w:val="00523465"/>
    <w:rsid w:val="00535EA4"/>
    <w:rsid w:val="00542715"/>
    <w:rsid w:val="0055297A"/>
    <w:rsid w:val="005602B8"/>
    <w:rsid w:val="00563573"/>
    <w:rsid w:val="0057537A"/>
    <w:rsid w:val="005972EB"/>
    <w:rsid w:val="005E3071"/>
    <w:rsid w:val="005E7D5B"/>
    <w:rsid w:val="00602DC3"/>
    <w:rsid w:val="00604806"/>
    <w:rsid w:val="00611CA9"/>
    <w:rsid w:val="006366B7"/>
    <w:rsid w:val="00636F61"/>
    <w:rsid w:val="006374EE"/>
    <w:rsid w:val="00640B93"/>
    <w:rsid w:val="00684117"/>
    <w:rsid w:val="006864F5"/>
    <w:rsid w:val="006A741B"/>
    <w:rsid w:val="006D53FE"/>
    <w:rsid w:val="006D5470"/>
    <w:rsid w:val="006E7F6B"/>
    <w:rsid w:val="006F08FE"/>
    <w:rsid w:val="00700D72"/>
    <w:rsid w:val="0071166A"/>
    <w:rsid w:val="00711822"/>
    <w:rsid w:val="0071281B"/>
    <w:rsid w:val="00712E71"/>
    <w:rsid w:val="00725385"/>
    <w:rsid w:val="00746D60"/>
    <w:rsid w:val="00771A54"/>
    <w:rsid w:val="00785945"/>
    <w:rsid w:val="00794876"/>
    <w:rsid w:val="007A3CC3"/>
    <w:rsid w:val="007B0C65"/>
    <w:rsid w:val="007C1770"/>
    <w:rsid w:val="007C4388"/>
    <w:rsid w:val="007E771B"/>
    <w:rsid w:val="008139C6"/>
    <w:rsid w:val="008301AF"/>
    <w:rsid w:val="00835B88"/>
    <w:rsid w:val="0085403B"/>
    <w:rsid w:val="0085637E"/>
    <w:rsid w:val="00860734"/>
    <w:rsid w:val="00863B0C"/>
    <w:rsid w:val="00863F91"/>
    <w:rsid w:val="00883A9E"/>
    <w:rsid w:val="008B3DB5"/>
    <w:rsid w:val="008B55A1"/>
    <w:rsid w:val="00902A2A"/>
    <w:rsid w:val="009031B2"/>
    <w:rsid w:val="00967787"/>
    <w:rsid w:val="0097103A"/>
    <w:rsid w:val="009A42B7"/>
    <w:rsid w:val="009B5F1D"/>
    <w:rsid w:val="00A009A1"/>
    <w:rsid w:val="00A25AF6"/>
    <w:rsid w:val="00A438C8"/>
    <w:rsid w:val="00A5149D"/>
    <w:rsid w:val="00AA1CF6"/>
    <w:rsid w:val="00AC0B19"/>
    <w:rsid w:val="00AC3A80"/>
    <w:rsid w:val="00AD7F25"/>
    <w:rsid w:val="00AF0601"/>
    <w:rsid w:val="00B1067C"/>
    <w:rsid w:val="00B42E21"/>
    <w:rsid w:val="00B51AC8"/>
    <w:rsid w:val="00B60078"/>
    <w:rsid w:val="00B74C54"/>
    <w:rsid w:val="00BB3361"/>
    <w:rsid w:val="00BC48A3"/>
    <w:rsid w:val="00BD3AE0"/>
    <w:rsid w:val="00BE42A9"/>
    <w:rsid w:val="00C010EF"/>
    <w:rsid w:val="00C05980"/>
    <w:rsid w:val="00C078D2"/>
    <w:rsid w:val="00C162EE"/>
    <w:rsid w:val="00C46C8C"/>
    <w:rsid w:val="00C92341"/>
    <w:rsid w:val="00CA62CB"/>
    <w:rsid w:val="00CB1275"/>
    <w:rsid w:val="00CD27AA"/>
    <w:rsid w:val="00CE46C3"/>
    <w:rsid w:val="00CF556B"/>
    <w:rsid w:val="00D25B60"/>
    <w:rsid w:val="00D45494"/>
    <w:rsid w:val="00D46F60"/>
    <w:rsid w:val="00D765B4"/>
    <w:rsid w:val="00DA01BA"/>
    <w:rsid w:val="00DA105B"/>
    <w:rsid w:val="00DA2FB9"/>
    <w:rsid w:val="00DB13DD"/>
    <w:rsid w:val="00DB3CBF"/>
    <w:rsid w:val="00DB65C6"/>
    <w:rsid w:val="00DB7D6E"/>
    <w:rsid w:val="00DC54CB"/>
    <w:rsid w:val="00DD11CD"/>
    <w:rsid w:val="00DD5B89"/>
    <w:rsid w:val="00E06D7B"/>
    <w:rsid w:val="00E212FE"/>
    <w:rsid w:val="00E21F17"/>
    <w:rsid w:val="00E24B28"/>
    <w:rsid w:val="00E43D73"/>
    <w:rsid w:val="00E50D5D"/>
    <w:rsid w:val="00E50D9B"/>
    <w:rsid w:val="00E56B11"/>
    <w:rsid w:val="00E57422"/>
    <w:rsid w:val="00E63E95"/>
    <w:rsid w:val="00E81D53"/>
    <w:rsid w:val="00E93BAF"/>
    <w:rsid w:val="00EB283F"/>
    <w:rsid w:val="00EC6B0F"/>
    <w:rsid w:val="00ED40BF"/>
    <w:rsid w:val="00ED4C9E"/>
    <w:rsid w:val="00F0046D"/>
    <w:rsid w:val="00F02845"/>
    <w:rsid w:val="00F02FAD"/>
    <w:rsid w:val="00F35F41"/>
    <w:rsid w:val="00F53DD8"/>
    <w:rsid w:val="00F54EB1"/>
    <w:rsid w:val="00F5789B"/>
    <w:rsid w:val="00F6440F"/>
    <w:rsid w:val="00F70FFE"/>
    <w:rsid w:val="00FA23E3"/>
    <w:rsid w:val="00FA2F1D"/>
    <w:rsid w:val="00FD0DD1"/>
    <w:rsid w:val="00FD5E6D"/>
    <w:rsid w:val="00FD6E9A"/>
    <w:rsid w:val="00FF19A4"/>
    <w:rsid w:val="00FF4AF8"/>
    <w:rsid w:val="00FF78F5"/>
    <w:rsid w:val="047160C9"/>
    <w:rsid w:val="08B01849"/>
    <w:rsid w:val="092F5D23"/>
    <w:rsid w:val="0A034F3A"/>
    <w:rsid w:val="0A3C5699"/>
    <w:rsid w:val="0DA92700"/>
    <w:rsid w:val="0F3B23BE"/>
    <w:rsid w:val="10275FCF"/>
    <w:rsid w:val="12233076"/>
    <w:rsid w:val="128C5E33"/>
    <w:rsid w:val="12CE0E5F"/>
    <w:rsid w:val="1472274C"/>
    <w:rsid w:val="14D36760"/>
    <w:rsid w:val="15D07380"/>
    <w:rsid w:val="18FE15E2"/>
    <w:rsid w:val="19964DC5"/>
    <w:rsid w:val="19F27039"/>
    <w:rsid w:val="1B1C6F75"/>
    <w:rsid w:val="1DAC53F0"/>
    <w:rsid w:val="1E721936"/>
    <w:rsid w:val="1F6B5B0F"/>
    <w:rsid w:val="24A13A79"/>
    <w:rsid w:val="24F309A8"/>
    <w:rsid w:val="274A19EE"/>
    <w:rsid w:val="278349DA"/>
    <w:rsid w:val="2A932D9A"/>
    <w:rsid w:val="316A07D7"/>
    <w:rsid w:val="3255285F"/>
    <w:rsid w:val="36D80F3B"/>
    <w:rsid w:val="3BD043D2"/>
    <w:rsid w:val="3CEA6C89"/>
    <w:rsid w:val="3E045C1E"/>
    <w:rsid w:val="3E0C4997"/>
    <w:rsid w:val="41372518"/>
    <w:rsid w:val="41A30A2C"/>
    <w:rsid w:val="454D2B82"/>
    <w:rsid w:val="46AA239B"/>
    <w:rsid w:val="483A50BA"/>
    <w:rsid w:val="4899298E"/>
    <w:rsid w:val="49FF3ED7"/>
    <w:rsid w:val="4B327E90"/>
    <w:rsid w:val="4E0766B4"/>
    <w:rsid w:val="51BE2AC7"/>
    <w:rsid w:val="530108BD"/>
    <w:rsid w:val="5A40272B"/>
    <w:rsid w:val="61CD250B"/>
    <w:rsid w:val="62437994"/>
    <w:rsid w:val="64BF6B8C"/>
    <w:rsid w:val="65C40B68"/>
    <w:rsid w:val="66C162BD"/>
    <w:rsid w:val="67ED0A22"/>
    <w:rsid w:val="722866DC"/>
    <w:rsid w:val="788E7C8A"/>
    <w:rsid w:val="78907DD6"/>
    <w:rsid w:val="78F56E7D"/>
    <w:rsid w:val="7A1D59B0"/>
    <w:rsid w:val="7A1F4A42"/>
    <w:rsid w:val="7E361390"/>
    <w:rsid w:val="7EA347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ind w:firstLine="198"/>
      <w:outlineLvl w:val="0"/>
    </w:pPr>
    <w:rPr>
      <w:b/>
      <w:bCs/>
      <w:kern w:val="44"/>
      <w:sz w:val="44"/>
      <w:szCs w:val="44"/>
    </w:rPr>
  </w:style>
  <w:style w:type="paragraph" w:styleId="3">
    <w:name w:val="heading 2"/>
    <w:basedOn w:val="1"/>
    <w:next w:val="1"/>
    <w:qFormat/>
    <w:uiPriority w:val="0"/>
    <w:pPr>
      <w:keepNext/>
      <w:keepLines/>
      <w:spacing w:before="260" w:beforeLines="0" w:after="260" w:afterLines="0" w:line="415" w:lineRule="auto"/>
      <w:outlineLvl w:val="1"/>
    </w:pPr>
    <w:rPr>
      <w:rFonts w:ascii="Cambria" w:hAnsi="Cambria"/>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annotation text"/>
    <w:basedOn w:val="1"/>
    <w:link w:val="17"/>
    <w:qFormat/>
    <w:uiPriority w:val="99"/>
    <w:pPr>
      <w:jc w:val="left"/>
    </w:pPr>
  </w:style>
  <w:style w:type="paragraph" w:styleId="6">
    <w:name w:val="Body Text"/>
    <w:basedOn w:val="1"/>
    <w:link w:val="28"/>
    <w:qFormat/>
    <w:uiPriority w:val="0"/>
    <w:pPr>
      <w:spacing w:after="120"/>
    </w:pPr>
  </w:style>
  <w:style w:type="paragraph" w:styleId="7">
    <w:name w:val="Body Text Indent"/>
    <w:basedOn w:val="1"/>
    <w:link w:val="18"/>
    <w:qFormat/>
    <w:uiPriority w:val="0"/>
    <w:pPr>
      <w:ind w:firstLine="640" w:firstLineChars="200"/>
    </w:pPr>
    <w:rPr>
      <w:rFonts w:ascii="仿宋_GB2312" w:eastAsia="仿宋_GB2312"/>
      <w:kern w:val="0"/>
      <w:sz w:val="32"/>
    </w:rPr>
  </w:style>
  <w:style w:type="paragraph" w:styleId="8">
    <w:name w:val="Balloon Text"/>
    <w:basedOn w:val="1"/>
    <w:link w:val="19"/>
    <w:qFormat/>
    <w:uiPriority w:val="0"/>
    <w:rPr>
      <w:sz w:val="18"/>
      <w:szCs w:val="18"/>
    </w:rPr>
  </w:style>
  <w:style w:type="paragraph" w:styleId="9">
    <w:name w:val="footer"/>
    <w:basedOn w:val="1"/>
    <w:link w:val="20"/>
    <w:qFormat/>
    <w:uiPriority w:val="0"/>
    <w:pPr>
      <w:tabs>
        <w:tab w:val="center" w:pos="4153"/>
        <w:tab w:val="right" w:pos="8306"/>
      </w:tabs>
      <w:snapToGrid w:val="0"/>
      <w:jc w:val="left"/>
    </w:pPr>
    <w:rPr>
      <w:sz w:val="18"/>
      <w:szCs w:val="18"/>
    </w:rPr>
  </w:style>
  <w:style w:type="paragraph" w:styleId="10">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11">
    <w:name w:val="annotation subject"/>
    <w:basedOn w:val="5"/>
    <w:next w:val="5"/>
    <w:link w:val="22"/>
    <w:qFormat/>
    <w:uiPriority w:val="0"/>
    <w:rPr>
      <w:b/>
      <w:bCs/>
    </w:rPr>
  </w:style>
  <w:style w:type="table" w:styleId="13">
    <w:name w:val="Table Grid"/>
    <w:basedOn w:val="12"/>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page number"/>
    <w:basedOn w:val="14"/>
    <w:qFormat/>
    <w:uiPriority w:val="0"/>
  </w:style>
  <w:style w:type="character" w:styleId="16">
    <w:name w:val="annotation reference"/>
    <w:qFormat/>
    <w:uiPriority w:val="0"/>
    <w:rPr>
      <w:sz w:val="21"/>
      <w:szCs w:val="21"/>
    </w:rPr>
  </w:style>
  <w:style w:type="character" w:customStyle="1" w:styleId="17">
    <w:name w:val="批注文字 Char"/>
    <w:link w:val="5"/>
    <w:qFormat/>
    <w:uiPriority w:val="99"/>
    <w:rPr>
      <w:kern w:val="2"/>
      <w:sz w:val="21"/>
      <w:szCs w:val="24"/>
    </w:rPr>
  </w:style>
  <w:style w:type="character" w:customStyle="1" w:styleId="18">
    <w:name w:val="正文文本缩进 Char"/>
    <w:link w:val="7"/>
    <w:qFormat/>
    <w:uiPriority w:val="0"/>
    <w:rPr>
      <w:rFonts w:ascii="仿宋_GB2312" w:eastAsia="仿宋_GB2312"/>
      <w:sz w:val="32"/>
      <w:szCs w:val="24"/>
    </w:rPr>
  </w:style>
  <w:style w:type="character" w:customStyle="1" w:styleId="19">
    <w:name w:val="批注框文本 Char"/>
    <w:link w:val="8"/>
    <w:qFormat/>
    <w:uiPriority w:val="0"/>
    <w:rPr>
      <w:kern w:val="2"/>
      <w:sz w:val="18"/>
      <w:szCs w:val="18"/>
    </w:rPr>
  </w:style>
  <w:style w:type="character" w:customStyle="1" w:styleId="20">
    <w:name w:val="页脚 Char"/>
    <w:link w:val="9"/>
    <w:qFormat/>
    <w:uiPriority w:val="0"/>
    <w:rPr>
      <w:kern w:val="2"/>
      <w:sz w:val="18"/>
      <w:szCs w:val="18"/>
    </w:rPr>
  </w:style>
  <w:style w:type="character" w:customStyle="1" w:styleId="21">
    <w:name w:val="页眉 Char"/>
    <w:link w:val="10"/>
    <w:qFormat/>
    <w:uiPriority w:val="0"/>
    <w:rPr>
      <w:kern w:val="2"/>
      <w:sz w:val="18"/>
      <w:szCs w:val="18"/>
    </w:rPr>
  </w:style>
  <w:style w:type="character" w:customStyle="1" w:styleId="22">
    <w:name w:val="批注主题 Char"/>
    <w:link w:val="11"/>
    <w:qFormat/>
    <w:uiPriority w:val="0"/>
    <w:rPr>
      <w:b/>
      <w:bCs/>
      <w:kern w:val="2"/>
      <w:sz w:val="21"/>
      <w:szCs w:val="24"/>
    </w:rPr>
  </w:style>
  <w:style w:type="character" w:customStyle="1" w:styleId="23">
    <w:name w:val="正文文本缩进 Char1"/>
    <w:qFormat/>
    <w:uiPriority w:val="0"/>
    <w:rPr>
      <w:kern w:val="2"/>
      <w:sz w:val="21"/>
      <w:szCs w:val="24"/>
    </w:rPr>
  </w:style>
  <w:style w:type="paragraph" w:customStyle="1" w:styleId="24">
    <w:name w:val="5-内文"/>
    <w:basedOn w:val="1"/>
    <w:qFormat/>
    <w:uiPriority w:val="0"/>
    <w:pPr>
      <w:spacing w:beforeLines="25" w:line="300" w:lineRule="auto"/>
      <w:ind w:firstLine="200" w:firstLineChars="200"/>
    </w:pPr>
    <w:rPr>
      <w:rFonts w:ascii="仿宋_GB2312" w:eastAsia="仿宋_GB2312"/>
      <w:kern w:val="0"/>
      <w:sz w:val="28"/>
      <w:szCs w:val="20"/>
    </w:rPr>
  </w:style>
  <w:style w:type="paragraph" w:customStyle="1" w:styleId="25">
    <w:name w:val="List Paragraph1"/>
    <w:basedOn w:val="1"/>
    <w:qFormat/>
    <w:uiPriority w:val="0"/>
    <w:pPr>
      <w:ind w:firstLine="420" w:firstLineChars="200"/>
    </w:pPr>
    <w:rPr>
      <w:rFonts w:ascii="Calibri" w:hAnsi="Calibri" w:cs="Calibri"/>
      <w:szCs w:val="21"/>
    </w:rPr>
  </w:style>
  <w:style w:type="paragraph" w:customStyle="1" w:styleId="26">
    <w:name w:val="列出段落2"/>
    <w:basedOn w:val="1"/>
    <w:qFormat/>
    <w:uiPriority w:val="99"/>
    <w:pPr>
      <w:ind w:firstLine="420" w:firstLineChars="200"/>
    </w:pPr>
  </w:style>
  <w:style w:type="paragraph" w:customStyle="1" w:styleId="27">
    <w:name w:val="List Paragraph"/>
    <w:basedOn w:val="1"/>
    <w:qFormat/>
    <w:uiPriority w:val="0"/>
    <w:pPr>
      <w:ind w:firstLine="420" w:firstLineChars="200"/>
    </w:pPr>
  </w:style>
  <w:style w:type="character" w:customStyle="1" w:styleId="28">
    <w:name w:val="正文文本 Char"/>
    <w:basedOn w:val="14"/>
    <w:link w:val="6"/>
    <w:qFormat/>
    <w:uiPriority w:val="0"/>
    <w:rPr>
      <w:kern w:val="2"/>
      <w:sz w:val="21"/>
      <w:szCs w:val="24"/>
    </w:rPr>
  </w:style>
  <w:style w:type="table" w:customStyle="1" w:styleId="29">
    <w:name w:val="Table Normal"/>
    <w:semiHidden/>
    <w:unhideWhenUsed/>
    <w:qFormat/>
    <w:uiPriority w:val="0"/>
    <w:rPr>
      <w:rFonts w:ascii="Arial" w:hAnsi="Arial" w:cs="Arial" w:eastAsiaTheme="minorEastAsia"/>
      <w:snapToGrid w:val="0"/>
      <w:color w:val="000000"/>
      <w:sz w:val="21"/>
      <w:szCs w:val="21"/>
    </w:rPr>
    <w:tblPr>
      <w:tblCellMar>
        <w:top w:w="0" w:type="dxa"/>
        <w:left w:w="0" w:type="dxa"/>
        <w:bottom w:w="0" w:type="dxa"/>
        <w:right w:w="0" w:type="dxa"/>
      </w:tblCellMar>
    </w:tblPr>
  </w:style>
  <w:style w:type="paragraph" w:customStyle="1" w:styleId="30">
    <w:name w:val="Table Paragraph"/>
    <w:basedOn w:val="1"/>
    <w:qFormat/>
    <w:uiPriority w:val="1"/>
    <w:pPr>
      <w:autoSpaceDE w:val="0"/>
      <w:autoSpaceDN w:val="0"/>
      <w:jc w:val="left"/>
    </w:pPr>
    <w:rPr>
      <w:rFonts w:ascii="仿宋" w:hAnsi="仿宋" w:eastAsia="仿宋" w:cs="仿宋"/>
      <w:kern w:val="0"/>
      <w:sz w:val="22"/>
      <w:szCs w:val="2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14</Pages>
  <Words>4958</Words>
  <Characters>5452</Characters>
  <Lines>105</Lines>
  <Paragraphs>29</Paragraphs>
  <TotalTime>6</TotalTime>
  <ScaleCrop>false</ScaleCrop>
  <LinksUpToDate>false</LinksUpToDate>
  <CharactersWithSpaces>5527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2023-02-23T12:25:00Z</dcterms:created>
  <dc:creator>毛江峰</dc:creator>
  <cp:lastModifiedBy>左手无名指1398045354</cp:lastModifiedBy>
  <dcterms:modified xsi:type="dcterms:W3CDTF">2024-11-19T06:57:54Z</dcterms:modified>
  <dc:title>2014年全国职业院校技能大赛</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A99EC86F78D240A486C12527016BB2A8</vt:lpwstr>
  </property>
</Properties>
</file>